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B5" w:rsidRDefault="005C24B5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ГКУ НСО «Новосибирский институт мониторинга и развития образования»</w:t>
      </w:r>
    </w:p>
    <w:p w:rsidR="002E6FEF" w:rsidRPr="00DB112B" w:rsidRDefault="00D97891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0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</w:t>
      </w:r>
      <w:r w:rsidR="00326F06" w:rsidRPr="001D5B00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осуществления образовательной деятельности организациями </w:t>
      </w:r>
      <w:r w:rsidRPr="001D5B00">
        <w:rPr>
          <w:rFonts w:ascii="Times New Roman" w:hAnsi="Times New Roman" w:cs="Times New Roman"/>
          <w:b/>
          <w:sz w:val="28"/>
          <w:szCs w:val="28"/>
        </w:rPr>
        <w:t>при министерстве образования Новосибирской области</w:t>
      </w: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DA" w:rsidRDefault="003122B5" w:rsidP="001A01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7891">
        <w:rPr>
          <w:rFonts w:ascii="Times New Roman" w:hAnsi="Times New Roman" w:cs="Times New Roman"/>
          <w:b/>
          <w:sz w:val="40"/>
          <w:szCs w:val="40"/>
        </w:rPr>
        <w:t xml:space="preserve">Рейтинги </w:t>
      </w:r>
    </w:p>
    <w:p w:rsidR="0008099B" w:rsidRDefault="004A5CFF" w:rsidP="006B5A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5CFF">
        <w:rPr>
          <w:rFonts w:ascii="Times New Roman" w:hAnsi="Times New Roman" w:cs="Times New Roman"/>
          <w:b/>
          <w:sz w:val="40"/>
          <w:szCs w:val="40"/>
        </w:rPr>
        <w:t xml:space="preserve">общеобразовательных организаций </w:t>
      </w:r>
      <w:proofErr w:type="spellStart"/>
      <w:r w:rsidR="00A13CC3">
        <w:rPr>
          <w:rFonts w:ascii="Times New Roman" w:hAnsi="Times New Roman" w:cs="Times New Roman"/>
          <w:b/>
          <w:sz w:val="40"/>
          <w:szCs w:val="40"/>
        </w:rPr>
        <w:t>Чановского</w:t>
      </w:r>
      <w:proofErr w:type="spellEnd"/>
      <w:r w:rsidR="00FB2B21">
        <w:rPr>
          <w:rFonts w:ascii="Times New Roman" w:hAnsi="Times New Roman" w:cs="Times New Roman"/>
          <w:b/>
          <w:sz w:val="40"/>
          <w:szCs w:val="40"/>
        </w:rPr>
        <w:t xml:space="preserve"> района</w:t>
      </w:r>
    </w:p>
    <w:p w:rsidR="001A01CF" w:rsidRPr="001A01CF" w:rsidRDefault="00326F06" w:rsidP="006B5A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результатам </w:t>
      </w:r>
      <w:r w:rsidR="001A01CF" w:rsidRPr="001A01CF">
        <w:rPr>
          <w:rFonts w:ascii="Times New Roman" w:hAnsi="Times New Roman" w:cs="Times New Roman"/>
          <w:b/>
          <w:sz w:val="40"/>
          <w:szCs w:val="40"/>
        </w:rPr>
        <w:t xml:space="preserve">проведения независимой оценки качества условий осуществления образовательной деятельности </w:t>
      </w:r>
    </w:p>
    <w:p w:rsidR="00326F06" w:rsidRDefault="00326F06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CE8" w:rsidRDefault="00CD2CE8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99B" w:rsidRDefault="0008099B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99B" w:rsidRDefault="0008099B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891" w:rsidRPr="00DB112B" w:rsidRDefault="003C26FD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97891" w:rsidRPr="00DB112B" w:rsidSect="00D97891">
          <w:footerReference w:type="default" r:id="rId8"/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r w:rsidRPr="00DB112B">
        <w:rPr>
          <w:rFonts w:ascii="Times New Roman" w:hAnsi="Times New Roman" w:cs="Times New Roman"/>
          <w:b/>
          <w:sz w:val="28"/>
          <w:szCs w:val="28"/>
        </w:rPr>
        <w:t>Новосибирск, 20</w:t>
      </w:r>
      <w:r w:rsidR="00CD2CE8">
        <w:rPr>
          <w:rFonts w:ascii="Times New Roman" w:hAnsi="Times New Roman" w:cs="Times New Roman"/>
          <w:b/>
          <w:sz w:val="28"/>
          <w:szCs w:val="28"/>
        </w:rPr>
        <w:t>2</w:t>
      </w:r>
      <w:r w:rsidR="004A5CFF">
        <w:rPr>
          <w:rFonts w:ascii="Times New Roman" w:hAnsi="Times New Roman" w:cs="Times New Roman"/>
          <w:b/>
          <w:sz w:val="28"/>
          <w:szCs w:val="28"/>
        </w:rPr>
        <w:t>2</w:t>
      </w:r>
    </w:p>
    <w:p w:rsidR="005C24B5" w:rsidRPr="00C1290A" w:rsidRDefault="005C24B5" w:rsidP="005C24B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1290A">
        <w:rPr>
          <w:rFonts w:ascii="Times New Roman" w:hAnsi="Times New Roman" w:cs="Times New Roman"/>
          <w:color w:val="auto"/>
        </w:rPr>
        <w:lastRenderedPageBreak/>
        <w:t xml:space="preserve">Проведение независимой оценки качества </w:t>
      </w:r>
      <w:r w:rsidRPr="001C33DA">
        <w:rPr>
          <w:rFonts w:ascii="Times New Roman" w:hAnsi="Times New Roman" w:cs="Times New Roman"/>
          <w:color w:val="auto"/>
        </w:rPr>
        <w:t xml:space="preserve">условий осуществления </w:t>
      </w:r>
      <w:r>
        <w:rPr>
          <w:rFonts w:ascii="Times New Roman" w:hAnsi="Times New Roman" w:cs="Times New Roman"/>
          <w:color w:val="auto"/>
        </w:rPr>
        <w:t>образовательной деятельности (НОКО)</w:t>
      </w:r>
    </w:p>
    <w:p w:rsidR="005C24B5" w:rsidRPr="00C1290A" w:rsidRDefault="005C24B5" w:rsidP="005C24B5"/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7512"/>
      </w:tblGrid>
      <w:tr w:rsidR="005C24B5" w:rsidRPr="006B36B7" w:rsidTr="005C24B5">
        <w:tc>
          <w:tcPr>
            <w:tcW w:w="7054" w:type="dxa"/>
          </w:tcPr>
          <w:p w:rsidR="005C24B5" w:rsidRPr="001A01CF" w:rsidRDefault="005C24B5" w:rsidP="006B5A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Независимая оценка качества условий осуществления образовательной деятельности организаций проводилась по </w:t>
            </w:r>
            <w:r w:rsidRPr="001C33DA">
              <w:rPr>
                <w:rFonts w:ascii="Times New Roman" w:hAnsi="Times New Roman" w:cs="Times New Roman"/>
                <w:b/>
                <w:sz w:val="26"/>
                <w:szCs w:val="26"/>
              </w:rPr>
              <w:t>пяти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критериям:</w:t>
            </w:r>
          </w:p>
          <w:p w:rsidR="005C24B5" w:rsidRPr="001A01CF" w:rsidRDefault="005C24B5" w:rsidP="006B5A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«Открытость и доступность информации об образовательной организации»;</w:t>
            </w:r>
          </w:p>
          <w:p w:rsidR="005C24B5" w:rsidRPr="001A01CF" w:rsidRDefault="005C24B5" w:rsidP="006B5A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«Комфортность условий,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деятельность»;</w:t>
            </w:r>
          </w:p>
          <w:p w:rsidR="005C24B5" w:rsidRPr="001A01CF" w:rsidRDefault="005C24B5" w:rsidP="006B5A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III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«Доступность образовательн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услуг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для инвалидов»;</w:t>
            </w:r>
          </w:p>
          <w:p w:rsidR="005C24B5" w:rsidRPr="001A01CF" w:rsidRDefault="005C24B5" w:rsidP="006B5A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IV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«Доброжелательность и вежливость работников организации»;</w:t>
            </w:r>
          </w:p>
          <w:p w:rsidR="005C24B5" w:rsidRDefault="005C24B5" w:rsidP="006B5A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V критерий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«Удовлетворённость условиями ведения образовательной деятельности».</w:t>
            </w:r>
          </w:p>
          <w:p w:rsidR="005C24B5" w:rsidRPr="00A735C5" w:rsidRDefault="005C24B5" w:rsidP="006B5A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4B5" w:rsidRPr="00C1290A" w:rsidRDefault="005C24B5" w:rsidP="006B5A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НОКО</w:t>
            </w: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 были реализованы следующие мероприятия:</w:t>
            </w:r>
          </w:p>
          <w:p w:rsidR="005C24B5" w:rsidRPr="00C1290A" w:rsidRDefault="005C24B5" w:rsidP="006B5AE4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709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- экспертиза сайтов образовательных организаций </w:t>
            </w:r>
            <w:r w:rsidRPr="00F4700E">
              <w:rPr>
                <w:i/>
                <w:sz w:val="26"/>
                <w:szCs w:val="26"/>
              </w:rPr>
              <w:t>(</w:t>
            </w:r>
            <w:r w:rsidRPr="00F4700E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sz w:val="26"/>
                <w:szCs w:val="26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критерий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i/>
                <w:sz w:val="26"/>
                <w:szCs w:val="26"/>
              </w:rPr>
              <w:t>);</w:t>
            </w:r>
          </w:p>
          <w:p w:rsidR="005C24B5" w:rsidRDefault="005C24B5" w:rsidP="006B5AE4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1290A">
              <w:rPr>
                <w:sz w:val="26"/>
                <w:szCs w:val="26"/>
              </w:rPr>
              <w:t xml:space="preserve">анкетирование получателей образовательных услуг   </w:t>
            </w:r>
          </w:p>
          <w:p w:rsidR="005C24B5" w:rsidRPr="00C1290A" w:rsidRDefault="005C24B5" w:rsidP="006B5AE4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 (</w:t>
            </w:r>
            <w:r w:rsidRPr="00C1290A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i/>
                <w:sz w:val="26"/>
                <w:szCs w:val="26"/>
              </w:rPr>
              <w:t xml:space="preserve"> – </w:t>
            </w:r>
            <w:r w:rsidRPr="00C1290A">
              <w:rPr>
                <w:i/>
                <w:sz w:val="26"/>
                <w:szCs w:val="26"/>
                <w:lang w:val="en-US"/>
              </w:rPr>
              <w:t>V</w:t>
            </w:r>
            <w:r w:rsidRPr="00C1290A">
              <w:rPr>
                <w:i/>
                <w:sz w:val="26"/>
                <w:szCs w:val="26"/>
              </w:rPr>
              <w:t xml:space="preserve"> критерии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sz w:val="26"/>
                <w:szCs w:val="26"/>
              </w:rPr>
              <w:t>);</w:t>
            </w:r>
          </w:p>
          <w:p w:rsidR="005C24B5" w:rsidRDefault="005C24B5" w:rsidP="006B5AE4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709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>- экспертиза</w:t>
            </w:r>
            <w:r>
              <w:rPr>
                <w:sz w:val="26"/>
                <w:szCs w:val="26"/>
              </w:rPr>
              <w:t xml:space="preserve"> отчётов </w:t>
            </w:r>
            <w:r w:rsidRPr="00C1290A">
              <w:rPr>
                <w:sz w:val="26"/>
                <w:szCs w:val="26"/>
              </w:rPr>
              <w:t xml:space="preserve">обследования образовательных организаций </w:t>
            </w:r>
            <w:r w:rsidRPr="00C1290A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I</w:t>
            </w:r>
            <w:r>
              <w:rPr>
                <w:i/>
                <w:sz w:val="26"/>
                <w:szCs w:val="26"/>
              </w:rPr>
              <w:t xml:space="preserve"> - </w:t>
            </w:r>
            <w:r>
              <w:rPr>
                <w:i/>
                <w:sz w:val="26"/>
                <w:szCs w:val="26"/>
                <w:lang w:val="en-US"/>
              </w:rPr>
              <w:t>III</w:t>
            </w:r>
            <w:r w:rsidRPr="00C1290A">
              <w:rPr>
                <w:i/>
                <w:sz w:val="26"/>
                <w:szCs w:val="26"/>
                <w:lang w:val="en-US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 критери</w:t>
            </w:r>
            <w:r>
              <w:rPr>
                <w:i/>
                <w:sz w:val="26"/>
                <w:szCs w:val="26"/>
              </w:rPr>
              <w:t>и НОКО</w:t>
            </w:r>
            <w:r w:rsidRPr="00C1290A">
              <w:rPr>
                <w:i/>
                <w:sz w:val="26"/>
                <w:szCs w:val="26"/>
              </w:rPr>
              <w:t>).</w:t>
            </w:r>
          </w:p>
          <w:p w:rsidR="005C24B5" w:rsidRPr="00A735C5" w:rsidRDefault="005C24B5" w:rsidP="006B5AE4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5C24B5" w:rsidRPr="00C1290A" w:rsidRDefault="005C24B5" w:rsidP="006B5AE4">
            <w:pPr>
              <w:ind w:left="2276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5C24B5" w:rsidRPr="00344F8A" w:rsidRDefault="005C24B5" w:rsidP="006B5AE4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120" w:afterAutospacing="0"/>
              <w:ind w:firstLine="709"/>
              <w:jc w:val="both"/>
              <w:rPr>
                <w:sz w:val="26"/>
                <w:szCs w:val="26"/>
              </w:rPr>
            </w:pPr>
            <w:r w:rsidRPr="00344F8A">
              <w:rPr>
                <w:sz w:val="26"/>
                <w:szCs w:val="26"/>
              </w:rPr>
              <w:t xml:space="preserve">Согласно </w:t>
            </w:r>
            <w:r>
              <w:rPr>
                <w:sz w:val="26"/>
                <w:szCs w:val="26"/>
              </w:rPr>
              <w:t>законодательству</w:t>
            </w:r>
            <w:r w:rsidRPr="00344F8A">
              <w:rPr>
                <w:rStyle w:val="a6"/>
                <w:sz w:val="26"/>
                <w:szCs w:val="26"/>
              </w:rPr>
              <w:footnoteReference w:id="1"/>
            </w:r>
            <w:r w:rsidRPr="00344F8A">
              <w:rPr>
                <w:sz w:val="26"/>
                <w:szCs w:val="26"/>
              </w:rPr>
              <w:t xml:space="preserve">, по значениям исходных показателей НОКО производится расчет интегрального и среднего (нормированного) интегрального критериев, определяющих оценку организации в целом. </w:t>
            </w:r>
          </w:p>
          <w:p w:rsidR="005C24B5" w:rsidRPr="00344F8A" w:rsidRDefault="005C24B5" w:rsidP="006B5AE4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120" w:afterAutospacing="0"/>
              <w:ind w:firstLine="709"/>
              <w:jc w:val="both"/>
              <w:rPr>
                <w:sz w:val="26"/>
                <w:szCs w:val="26"/>
              </w:rPr>
            </w:pPr>
            <w:r w:rsidRPr="00344F8A">
              <w:rPr>
                <w:sz w:val="26"/>
                <w:szCs w:val="26"/>
              </w:rPr>
              <w:t xml:space="preserve">Расчет </w:t>
            </w:r>
            <w:r>
              <w:rPr>
                <w:sz w:val="26"/>
                <w:szCs w:val="26"/>
              </w:rPr>
              <w:t>данных</w:t>
            </w:r>
            <w:r w:rsidRPr="00344F8A">
              <w:rPr>
                <w:sz w:val="26"/>
                <w:szCs w:val="26"/>
              </w:rPr>
              <w:t xml:space="preserve"> производится организацией – оператором по сбору </w:t>
            </w:r>
            <w:r>
              <w:rPr>
                <w:color w:val="000000"/>
                <w:sz w:val="26"/>
                <w:szCs w:val="26"/>
              </w:rPr>
              <w:t>информации для</w:t>
            </w:r>
            <w:r w:rsidRPr="00344F8A">
              <w:rPr>
                <w:sz w:val="26"/>
                <w:szCs w:val="26"/>
              </w:rPr>
              <w:t xml:space="preserve"> проведени</w:t>
            </w:r>
            <w:r>
              <w:rPr>
                <w:sz w:val="26"/>
                <w:szCs w:val="26"/>
              </w:rPr>
              <w:t>я</w:t>
            </w:r>
            <w:r w:rsidRPr="00344F8A">
              <w:rPr>
                <w:sz w:val="26"/>
                <w:szCs w:val="26"/>
              </w:rPr>
              <w:t xml:space="preserve"> независимой оценки качества условий осуществления образовательной деятельности организаций, осуществляющих образовательную деятельность</w:t>
            </w:r>
            <w:r>
              <w:rPr>
                <w:sz w:val="26"/>
                <w:szCs w:val="26"/>
              </w:rPr>
              <w:t>. В 202</w:t>
            </w:r>
            <w:r w:rsidR="004A5CF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году по результатам проведения конкурсных процедур организацией – оператором стала </w:t>
            </w:r>
            <w:r w:rsidRPr="00344F8A">
              <w:rPr>
                <w:sz w:val="26"/>
                <w:szCs w:val="26"/>
              </w:rPr>
              <w:t xml:space="preserve">ООО </w:t>
            </w:r>
            <w:r w:rsidR="004A5CFF">
              <w:rPr>
                <w:sz w:val="26"/>
                <w:szCs w:val="26"/>
              </w:rPr>
              <w:t xml:space="preserve">ИЦ </w:t>
            </w:r>
            <w:r w:rsidRPr="00344F8A">
              <w:rPr>
                <w:sz w:val="26"/>
                <w:szCs w:val="26"/>
              </w:rPr>
              <w:t>«</w:t>
            </w:r>
            <w:r w:rsidR="004A5CFF">
              <w:rPr>
                <w:sz w:val="26"/>
                <w:szCs w:val="26"/>
              </w:rPr>
              <w:t>НОВИ</w:t>
            </w:r>
            <w:r w:rsidRPr="00344F8A">
              <w:rPr>
                <w:sz w:val="26"/>
                <w:szCs w:val="26"/>
              </w:rPr>
              <w:t xml:space="preserve">» </w:t>
            </w:r>
            <w:r>
              <w:rPr>
                <w:bCs/>
                <w:sz w:val="26"/>
                <w:szCs w:val="26"/>
              </w:rPr>
              <w:t>(г. </w:t>
            </w:r>
            <w:r w:rsidR="004A5CFF">
              <w:rPr>
                <w:bCs/>
                <w:sz w:val="26"/>
                <w:szCs w:val="26"/>
              </w:rPr>
              <w:t>Орёл</w:t>
            </w:r>
            <w:r>
              <w:rPr>
                <w:bCs/>
                <w:sz w:val="26"/>
                <w:szCs w:val="26"/>
              </w:rPr>
              <w:t>).</w:t>
            </w:r>
          </w:p>
          <w:p w:rsidR="005C24B5" w:rsidRPr="00F4700E" w:rsidRDefault="005C24B5" w:rsidP="006B5AE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F8A">
              <w:rPr>
                <w:rFonts w:ascii="Times New Roman" w:hAnsi="Times New Roman" w:cs="Times New Roman"/>
                <w:sz w:val="26"/>
                <w:szCs w:val="26"/>
              </w:rPr>
              <w:t xml:space="preserve">В сборнике представлены итоговые рейтинги по </w:t>
            </w:r>
            <w:r w:rsidR="00CA7697" w:rsidRPr="00CA7697">
              <w:rPr>
                <w:rFonts w:ascii="Times New Roman" w:hAnsi="Times New Roman" w:cs="Times New Roman"/>
                <w:sz w:val="26"/>
                <w:szCs w:val="26"/>
              </w:rPr>
              <w:t>общеобразовательным организациям</w:t>
            </w:r>
            <w:r w:rsidRPr="00344F8A">
              <w:rPr>
                <w:rFonts w:ascii="Times New Roman" w:hAnsi="Times New Roman" w:cs="Times New Roman"/>
                <w:sz w:val="26"/>
                <w:szCs w:val="26"/>
              </w:rPr>
              <w:t>, сфо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>рмированные с учётом средних интегральных показателей проведённых иссле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дований по всем критериям НОКО, 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 xml:space="preserve">частные рейтинги по всем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критериям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основные недостатки по организациям, выявленные по результатам НОКО и </w:t>
            </w:r>
            <w:r w:rsidR="00CA7697" w:rsidRPr="00CA7697">
              <w:rPr>
                <w:rFonts w:ascii="Times New Roman" w:hAnsi="Times New Roman" w:cs="Times New Roman"/>
                <w:sz w:val="26"/>
                <w:szCs w:val="26"/>
              </w:rPr>
              <w:t>предложения по улучшению качества осуществления образовательной деятельности по итогам сбора, обобщения и анализа информации о качестве условий оказания услуг организациями, осуществляющими образовательную деятельность.</w:t>
            </w:r>
          </w:p>
        </w:tc>
      </w:tr>
    </w:tbl>
    <w:p w:rsidR="005C24B5" w:rsidRDefault="005C24B5" w:rsidP="005C24B5"/>
    <w:p w:rsidR="005C24B5" w:rsidRPr="00AB7322" w:rsidRDefault="005C24B5" w:rsidP="005C24B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C24B5" w:rsidRPr="00AB7322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5C24B5" w:rsidRDefault="00533D5A" w:rsidP="005C24B5">
      <w:pPr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50" style="position:absolute;margin-left:550.5pt;margin-top:85.6pt;width:183pt;height:399.75pt;z-index:251683840" arcsize="6308f" fillcolor="#b6dde8 [1304]">
            <v:textbox style="mso-next-textbox:#_x0000_s1050" inset="1.5mm,.3mm,1.5mm,.3mm">
              <w:txbxContent>
                <w:p w:rsidR="005C24B5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 xml:space="preserve">Экспертиза сайтов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образовательных организаций</w:t>
                  </w:r>
                </w:p>
                <w:p w:rsidR="005C24B5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5C24B5" w:rsidRPr="001F6066" w:rsidRDefault="005C24B5" w:rsidP="005C24B5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Соответствие информации о деятельности организации, размещенной на официальном сайте организации, ее содержанию и порядку (форме), установленным нормативными правовыми актами</w:t>
                  </w:r>
                  <w:r w:rsidR="006B5AE4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</w:t>
                  </w:r>
                  <w:r w:rsidR="006B5AE4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6" style="position:absolute;margin-left:270.75pt;margin-top:85.6pt;width:267.75pt;height:404.25pt;z-index:251689984" arcsize="6308f" fillcolor="#b6dde8 [1304]">
            <v:textbox style="mso-next-textbox:#_x0000_s1056" inset="1.5mm,.3mm,1.5mm,.3mm">
              <w:txbxContent>
                <w:p w:rsidR="005C24B5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Экспертиза отчётов обследования образовательных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организаций </w:t>
                  </w:r>
                </w:p>
                <w:p w:rsidR="005C24B5" w:rsidRPr="001F6066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Соответствие информации о деятельности организации, размещенной на информационных стендах</w:t>
                  </w:r>
                  <w:r w:rsidR="006B5AE4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комфортных условий для предоставления услуг</w:t>
                  </w:r>
                  <w:r w:rsidR="006B5AE4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в помещениях организации и на прилегающей к ней территории: оборудованных входных групп пандусами;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</w:t>
                  </w:r>
                  <w:r w:rsidR="006B5AE4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5" style="position:absolute;margin-left:-18.75pt;margin-top:85.6pt;width:277.5pt;height:404.25pt;z-index:251688960" arcsize="6308f" fillcolor="#b6dde8 [1304]">
            <v:textbox style="mso-next-textbox:#_x0000_s1055" inset="1.5mm,.3mm,1.5mm,.3mm">
              <w:txbxContent>
                <w:p w:rsidR="005C24B5" w:rsidRPr="001F6066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Анкетирование.</w:t>
                  </w:r>
                </w:p>
                <w:p w:rsidR="005C24B5" w:rsidRDefault="005C24B5" w:rsidP="005C24B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Удовлетворенность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  <w:p w:rsidR="005C24B5" w:rsidRPr="001F6066" w:rsidRDefault="005C24B5" w:rsidP="005C24B5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Информацией о деятельности организации, размещенной на стендах организации.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Информаци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ей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 деятельности организации, размещенной на официальном сайте организации в сети «интернет».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Комфортностью предоставления услуг организацией.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Доступностью услуг для инвалидов.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 и вежливостью работников организации, обеспечивающих первичный контакт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 и вежливостью работников организации, обеспечивающих непосредственное оказание услуги</w:t>
                  </w:r>
                  <w:r w:rsidR="006B5AE4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Доброжелательностью, вежливостью работников организации при использовании дистанционных форм взаимодействия</w:t>
                  </w:r>
                  <w:r w:rsidR="006B5AE4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Готовность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ю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получателей услуг рекомендовать организацию родственникам и знакомым.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олучателей услуг организационными условиями оказания услуг, например: наличием и понятностью навигации внутри организации; графиком работы организации</w:t>
                  </w:r>
                  <w:r w:rsidR="006B5AE4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5C24B5" w:rsidRPr="001F6066" w:rsidRDefault="005C24B5" w:rsidP="005C24B5">
                  <w:pPr>
                    <w:pStyle w:val="af3"/>
                    <w:numPr>
                      <w:ilvl w:val="0"/>
                      <w:numId w:val="1"/>
                    </w:num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олучателей услуг в целом условиями оказания услуг в организации</w:t>
                  </w:r>
                  <w:r w:rsidR="006B5AE4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359.95pt;margin-top:58.55pt;width:.05pt;height:27.0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54.8pt;margin-top:58.55pt;width:0;height:27.0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646.65pt;margin-top:58.55pt;width:.05pt;height:23.2pt;z-index:251687936" o:connectortype="straight"/>
        </w:pict>
      </w:r>
      <w:r>
        <w:rPr>
          <w:rFonts w:ascii="Calibri" w:hAnsi="Calibri" w:cs="Calibri"/>
          <w:noProof/>
        </w:rPr>
        <w:pict>
          <v:line id="_x0000_s1051" style="position:absolute;z-index:251684864" from="5in,45.8pt" to="5in,58.55pt" strokeweight="1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54.8pt;margin-top:58.55pt;width:591.9pt;height:0;z-index:251685888" o:connectortype="straight"/>
        </w:pict>
      </w:r>
      <w:r>
        <w:rPr>
          <w:rFonts w:ascii="Calibri" w:hAnsi="Calibri" w:cs="Calibri"/>
          <w:noProof/>
        </w:rPr>
        <w:pict>
          <v:roundrect id="_x0000_s1049" style="position:absolute;margin-left:123.9pt;margin-top:23.8pt;width:471pt;height:22pt;z-index:251682816" arcsize="10923f" fillcolor="#039">
            <v:textbox style="mso-next-textbox:#_x0000_s1049" inset="1.5mm,.3mm,1.5mm,.3mm">
              <w:txbxContent>
                <w:p w:rsidR="005C24B5" w:rsidRPr="00041578" w:rsidRDefault="005C24B5" w:rsidP="005C24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Источники информации о качестве условий оказания услуг</w:t>
                  </w:r>
                </w:p>
              </w:txbxContent>
            </v:textbox>
          </v:roundrect>
        </w:pict>
      </w:r>
    </w:p>
    <w:p w:rsidR="005C24B5" w:rsidRPr="00041578" w:rsidRDefault="005C24B5" w:rsidP="005C24B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5C24B5" w:rsidRPr="00041578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5C24B5" w:rsidRDefault="005C24B5" w:rsidP="005C24B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A025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Итоговый рейтинг </w:t>
      </w:r>
      <w:r w:rsidR="004A5CFF" w:rsidRPr="004A5CFF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 w:rsidRPr="00DA0257">
        <w:rPr>
          <w:rFonts w:ascii="Times New Roman" w:hAnsi="Times New Roman" w:cs="Times New Roman"/>
          <w:color w:val="auto"/>
          <w:sz w:val="28"/>
          <w:szCs w:val="28"/>
        </w:rPr>
        <w:t>за 202</w:t>
      </w:r>
      <w:r w:rsidR="004A5CF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A0257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Style w:val="a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1134"/>
        <w:gridCol w:w="931"/>
        <w:gridCol w:w="932"/>
        <w:gridCol w:w="931"/>
        <w:gridCol w:w="932"/>
        <w:gridCol w:w="932"/>
        <w:gridCol w:w="1438"/>
      </w:tblGrid>
      <w:tr w:rsidR="005C24B5" w:rsidRPr="005C24B5" w:rsidTr="00533D5A">
        <w:trPr>
          <w:trHeight w:val="20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Количество</w:t>
            </w:r>
            <w:r w:rsidRPr="005C24B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  <w:t>респондентов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Доля</w:t>
            </w:r>
            <w:r w:rsidRPr="005C24B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  <w:t>респондентов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Интегральный </w:t>
            </w:r>
            <w:proofErr w:type="gramStart"/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индекс  К</w:t>
            </w:r>
            <w:proofErr w:type="gramEnd"/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bottom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Интегральный </w:t>
            </w:r>
            <w:proofErr w:type="gramStart"/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индекс  К</w:t>
            </w:r>
            <w:proofErr w:type="gramEnd"/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bottom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Интегральный </w:t>
            </w:r>
            <w:proofErr w:type="gramStart"/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индекс  К</w:t>
            </w:r>
            <w:proofErr w:type="gramEnd"/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bottom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Интегральный </w:t>
            </w:r>
            <w:proofErr w:type="gramStart"/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индекс  К</w:t>
            </w:r>
            <w:proofErr w:type="gramEnd"/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bottom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К5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5C24B5" w:rsidRPr="005C24B5" w:rsidRDefault="005C24B5" w:rsidP="005C24B5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Интегральный итоговый индекс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ТЕБИССКАЯ СРЕДНЯЯ ШКОЛА ИМЕНИ 75-ЛЕТИЯ НОВОСИБИРСКОЙ ОБЛАСТИ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97,82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ПОКРОВСКАЯ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96,88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ЩЕГЛОВСКАЯ СРЕДНЯЯ ШКОЛА ИМЕНИ НИКОЛАЯ АСАЕВИЧА МАКАША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95,68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 1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94,56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МОХОВСКАЯ ОСНОВНАЯ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93,42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ТАГАНСКАЯ СРЕДНЯЯ ШКОЛА ИМЕНИ ГЕРОЯ СОВЕТСКОГО СОЮЗА ПЕТРА ГРИГОРЬЕВИЧА ЯЦЕНКО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90,48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ПЕСЧАНООЗЁРНАЯ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89,96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ОСИНЦЕВСКАЯ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89,72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№2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88,96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ПОГОРЕЛЬСКАЯ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88,74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НОВОПРЕОБРАЖЕНСКАЯ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88,46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ЮРКОВСКАЯ ОСНОВНАЯ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87,86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ЗЕМЛЯНОЗАИМСКАЯ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86,94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СТАРОКАРАЧИНСКАЯ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86,94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ОТРЕЧЕНСКАЯ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86,20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КРАСНОСЕЛЬСКАЯ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86,18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ОРАВСКАЯ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86,10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БЛЮДЧАНСКАЯ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85,58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КРАСНЕНСКАЯ ОСНОВНАЯ ШКОЛА ИМЕНИ ГЕРОЯ СОВЕТСКОГО СОЮЗА НИКОЛАЯ АЛЕКСЕЕВИЧА БЕНЕША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85,38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МЕЖГРИВНЕНСКАЯ ОСНОВНАЯ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85,34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МБОУ НОВОФЕКЛИНСКАЯ ОСНОВНАЯ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85,12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ТАРМАКУЛЬСКАЯ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84,68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ОЗЕРО-КАРАЧИНСКАЯ СРЕДНЯЯ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84,40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МАЛОТЕБИССКАЯ ОСНОВНАЯ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83,68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АУЛКОШКУЛЬСКАЯ ОСНОВНАЯ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83,54</w:t>
            </w:r>
          </w:p>
        </w:tc>
      </w:tr>
      <w:tr w:rsidR="00C74D12" w:rsidRPr="005C24B5" w:rsidTr="00533D5A">
        <w:trPr>
          <w:trHeight w:val="340"/>
        </w:trPr>
        <w:tc>
          <w:tcPr>
            <w:tcW w:w="6345" w:type="dxa"/>
            <w:vAlign w:val="center"/>
          </w:tcPr>
          <w:p w:rsidR="00C74D12" w:rsidRPr="00C74D12" w:rsidRDefault="00C74D12" w:rsidP="00C74D1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АУЛТЕБИССКАЯ ОСНОВНАЯ ШКОЛА 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931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32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438" w:type="dxa"/>
            <w:vAlign w:val="center"/>
          </w:tcPr>
          <w:p w:rsidR="00C74D12" w:rsidRPr="00C74D12" w:rsidRDefault="00C74D12" w:rsidP="00C74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82,86</w:t>
            </w:r>
          </w:p>
        </w:tc>
      </w:tr>
    </w:tbl>
    <w:p w:rsidR="00136646" w:rsidRDefault="00136646" w:rsidP="006A64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645B" w:rsidRDefault="006A645B" w:rsidP="006A64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5CFF" w:rsidRPr="004A5CFF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581B5D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3320"/>
        <w:gridCol w:w="2735"/>
        <w:gridCol w:w="2053"/>
        <w:gridCol w:w="1199"/>
      </w:tblGrid>
      <w:tr w:rsidR="006A645B" w:rsidRPr="005C24B5" w:rsidTr="00533D5A">
        <w:trPr>
          <w:trHeight w:val="20"/>
        </w:trPr>
        <w:tc>
          <w:tcPr>
            <w:tcW w:w="1817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5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Интег-ральный</w:t>
            </w:r>
            <w:proofErr w:type="spellEnd"/>
            <w:proofErr w:type="gramEnd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показа-</w:t>
            </w:r>
            <w:proofErr w:type="spell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тель</w:t>
            </w:r>
            <w:proofErr w:type="spellEnd"/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ЮРКОВСКАЯ ОСНОВНАЯ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ОТРЕЧЕНСКАЯ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ТАРМАКУЛЬСКАЯ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АУЛКОШКУЛЬСКАЯ ОСНОВНАЯ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ТЕБИССКАЯ СРЕДНЯЯ ШКОЛА ИМЕНИ 75-ЛЕТИЯ НОВОСИБИРСКОЙ ОБЛАСТИ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ЗЕМЛЯНОЗАИМСКАЯ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МЕЖГРИВНЕНСКАЯ ОСНОВНАЯ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АУЛТЕБИССКАЯ ОСНОВНАЯ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 1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МОХОВСКАЯ ОСНОВНАЯ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ОСИНЦЕВСКАЯ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МБОУ ПОКРОВСКАЯ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ТАГАНСКАЯ СРЕДНЯЯ ШКОЛА ИМЕНИ ГЕРОЯ СОВЕТСКОГО СОЮЗА ПЕТРА ГРИГОРЬЕВИЧА ЯЦЕНКО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НОВОФЕКЛИНСКАЯ ОСНОВНАЯ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ЩЕГЛОВСКАЯ СРЕДНЯЯ ШКОЛА ИМЕНИ НИКОЛАЯ АСАЕВИЧА МАКАША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ПЕСЧАНООЗЁРНАЯ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№2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МАЛОТЕБИССКАЯ ОСНОВНАЯ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СТАРОКАРАЧИНСКАЯ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НОВОПРЕОБРАЖЕНСКАЯ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КРАСНЕНСКАЯ ОСНОВНАЯ ШКОЛА ИМЕНИ ГЕРОЯ СОВЕТСКОГО СОЮЗА НИКОЛАЯ АЛЕКСЕЕВИЧА БЕНЕША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ПОГОРЕЛЬСКАЯ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КРАСНОСЕЛЬСКАЯ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БЛЮДЧАНСКАЯ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ОЗЕРО-КАРАЧИНСКАЯ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</w:tr>
      <w:tr w:rsidR="00136646" w:rsidRPr="005C24B5" w:rsidTr="00533D5A">
        <w:trPr>
          <w:trHeight w:val="20"/>
        </w:trPr>
        <w:tc>
          <w:tcPr>
            <w:tcW w:w="1817" w:type="pct"/>
            <w:vAlign w:val="center"/>
          </w:tcPr>
          <w:p w:rsidR="00136646" w:rsidRPr="00136646" w:rsidRDefault="00136646" w:rsidP="0013664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ОРАВСКАЯ СРЕДНЯЯ ШКОЛА </w:t>
            </w:r>
          </w:p>
        </w:tc>
        <w:tc>
          <w:tcPr>
            <w:tcW w:w="11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2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10" w:type="pct"/>
            <w:vAlign w:val="center"/>
          </w:tcPr>
          <w:p w:rsidR="00136646" w:rsidRPr="00136646" w:rsidRDefault="00136646" w:rsidP="0013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</w:tbl>
    <w:p w:rsidR="006A645B" w:rsidRDefault="006A645B" w:rsidP="006A645B"/>
    <w:p w:rsidR="006A645B" w:rsidRDefault="006A645B" w:rsidP="006A64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5CFF" w:rsidRPr="004A5CFF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3491"/>
        <w:gridCol w:w="4208"/>
        <w:gridCol w:w="1749"/>
      </w:tblGrid>
      <w:tr w:rsidR="006A645B" w:rsidRPr="005C24B5" w:rsidTr="006B5AE4">
        <w:trPr>
          <w:trHeight w:val="790"/>
        </w:trPr>
        <w:tc>
          <w:tcPr>
            <w:tcW w:w="1769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2.1 Обеспечение в организации социальной сферы комфортных условий предоставления услуг</w:t>
            </w:r>
          </w:p>
        </w:tc>
        <w:tc>
          <w:tcPr>
            <w:tcW w:w="1439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2.3 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Интегральный показатель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ПОКРОВСКАЯ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ПЕСЧАНООЗЁРНАЯ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МАЛОТЕБИССКАЯ ОСНОВНАЯ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ТЕБИССКАЯ СРЕДНЯЯ ШКОЛА ИМЕНИ 75-ЛЕТИЯ НОВОСИБИРСКОЙ ОБЛАСТИ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ОСИНЦЕВСКАЯ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 1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МОХОВСКАЯ ОСНОВНАЯ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ЩЕГЛОВСКАЯ СРЕДНЯЯ ШКОЛА ИМЕНИ НИКОЛАЯ АСАЕВИЧА МАКАША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МБОУ ПОГОРЕЛЬСКАЯ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ТАГАНСКАЯ СРЕДНЯЯ ШКОЛА ИМЕНИ ГЕРОЯ СОВЕТСКОГО СОЮЗА ПЕТРА ГРИГОРЬЕВИЧА ЯЦЕНКО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ЮРКОВСКАЯ ОСНОВНАЯ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ЗЕМЛЯНОЗАИМСКАЯ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НОВОФЕКЛИНСКАЯ ОСНОВНАЯ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КРАСНОСЕЛЬСКАЯ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КРАСНЕНСКАЯ ОСНОВНАЯ ШКОЛА ИМЕНИ ГЕРОЯ СОВЕТСКОГО СОЮЗА НИКОЛАЯ АЛЕКСЕЕВИЧА БЕНЕША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№2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МЕЖГРИВНЕНСКАЯ ОСНОВНАЯ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СТАРОКАРАЧИНСКАЯ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ОЗЕРО-КАРАЧИНСКАЯ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АУЛКОШКУЛЬСКАЯ ОСНОВНАЯ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НОВОПРЕОБРАЖЕНСКАЯ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БЛЮДЧАНСКАЯ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ОРАВСКАЯ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ТАРМАКУЛЬСКАЯ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ОТРЕЧЕНСКАЯ СРЕДНЯЯ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813EE" w:rsidRPr="005C24B5" w:rsidTr="006B5AE4">
        <w:trPr>
          <w:trHeight w:val="291"/>
        </w:trPr>
        <w:tc>
          <w:tcPr>
            <w:tcW w:w="1769" w:type="pct"/>
            <w:vAlign w:val="center"/>
          </w:tcPr>
          <w:p w:rsidR="00C813EE" w:rsidRPr="00C813EE" w:rsidRDefault="00C813EE" w:rsidP="00C813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АУЛТЕБИССКАЯ ОСНОВНАЯ ШКОЛА </w:t>
            </w:r>
          </w:p>
        </w:tc>
        <w:tc>
          <w:tcPr>
            <w:tcW w:w="1194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39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98" w:type="pct"/>
            <w:vAlign w:val="center"/>
          </w:tcPr>
          <w:p w:rsidR="00C813EE" w:rsidRPr="00C813EE" w:rsidRDefault="00C813EE" w:rsidP="00C81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</w:tr>
    </w:tbl>
    <w:p w:rsidR="006A645B" w:rsidRPr="001D5B00" w:rsidRDefault="006A645B" w:rsidP="006A645B"/>
    <w:p w:rsidR="006A645B" w:rsidRDefault="006A645B" w:rsidP="006A64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5CFF" w:rsidRPr="004A5CFF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3170"/>
        <w:gridCol w:w="2940"/>
        <w:gridCol w:w="2432"/>
        <w:gridCol w:w="1072"/>
      </w:tblGrid>
      <w:tr w:rsidR="005C24B5" w:rsidRPr="005C24B5" w:rsidTr="006F31AF">
        <w:trPr>
          <w:trHeight w:val="21"/>
        </w:trPr>
        <w:tc>
          <w:tcPr>
            <w:tcW w:w="1743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74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3.1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996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3.2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824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3.3 Доля получателей услуг, удовлетворенных доступностью услуг для инвалидов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Интег-ральный</w:t>
            </w:r>
            <w:proofErr w:type="spellEnd"/>
            <w:proofErr w:type="gramEnd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показа-</w:t>
            </w:r>
            <w:proofErr w:type="spell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тель</w:t>
            </w:r>
            <w:proofErr w:type="spellEnd"/>
          </w:p>
        </w:tc>
      </w:tr>
      <w:tr w:rsidR="006F31AF" w:rsidRPr="005C24B5" w:rsidTr="006F31AF">
        <w:trPr>
          <w:trHeight w:val="419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ТЕБИССКАЯ СРЕДНЯЯ ШКОЛА ИМЕНИ 75-ЛЕТИЯ НОВОСИБИРСКОЙ ОБЛАСТИ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</w:tr>
      <w:tr w:rsidR="006F31AF" w:rsidRPr="005C24B5" w:rsidTr="006F31AF">
        <w:trPr>
          <w:trHeight w:val="125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МБОУ ПОКРОВСКАЯ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F31AF" w:rsidRPr="005C24B5" w:rsidTr="006F31AF">
        <w:trPr>
          <w:trHeight w:val="125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ЩЕГЛОВСКАЯ СРЕДНЯЯ ШКОЛА ИМЕНИ НИКОЛАЯ АСАЕВИЧА МАКАША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 1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МОХОВСКАЯ ОСНОВНАЯ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№2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ОРАВСКАЯ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ОЗЕРО-КАРАЧИНСКАЯ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ТАГАНСКАЯ СРЕДНЯЯ ШКОЛА ИМЕНИ ГЕРОЯ СОВЕТСКОГО СОЮЗА ПЕТРА ГРИГОРЬЕВИЧА ЯЦЕНКО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НОВОПРЕОБРАЖЕНСКАЯ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КРАСНОСЕЛЬСКАЯ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ПЕСЧАНООЗЁРНАЯ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ОСИНЦЕВСКАЯ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ПОГОРЕЛЬСКАЯ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ЮРКОВСКАЯ ОСНОВНАЯ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ЗЕМЛЯНОЗАИМСКАЯ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НОВОФЕКЛИНСКАЯ ОСНОВНАЯ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КРАСНЕНСКАЯ ОСНОВНАЯ ШКОЛА ИМЕНИ ГЕРОЯ СОВЕТСКОГО СОЮЗА НИКОЛАЯ АЛЕКСЕЕВИЧА БЕНЕША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БЛЮДЧАНСКАЯ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ОТРЕЧЕНСКАЯ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АУЛТЕБИССКАЯ ОСНОВНАЯ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СТАРОКАРАЧИНСКАЯ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АУЛКОШКУЛЬСКАЯ ОСНОВНАЯ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ТАРМАКУЛЬСКАЯ СРЕДНЯЯ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МЕЖГРИВНЕНСКАЯ ОСНОВНАЯ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F31AF" w:rsidRPr="005C24B5" w:rsidTr="006F31AF">
        <w:trPr>
          <w:trHeight w:val="161"/>
        </w:trPr>
        <w:tc>
          <w:tcPr>
            <w:tcW w:w="1743" w:type="pct"/>
            <w:vAlign w:val="center"/>
          </w:tcPr>
          <w:p w:rsidR="006F31AF" w:rsidRPr="006F31AF" w:rsidRDefault="006F31AF" w:rsidP="006F31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МАЛОТЕБИССКАЯ ОСНОВНАЯ ШКОЛА </w:t>
            </w:r>
          </w:p>
        </w:tc>
        <w:tc>
          <w:tcPr>
            <w:tcW w:w="107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4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63" w:type="pct"/>
            <w:vAlign w:val="center"/>
          </w:tcPr>
          <w:p w:rsidR="006F31AF" w:rsidRPr="006F31AF" w:rsidRDefault="006F31AF" w:rsidP="006F31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3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</w:tbl>
    <w:p w:rsidR="006A645B" w:rsidRDefault="006A645B" w:rsidP="006A64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5CFF" w:rsidRPr="004A5CFF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2724"/>
        <w:gridCol w:w="2724"/>
        <w:gridCol w:w="2724"/>
        <w:gridCol w:w="1301"/>
      </w:tblGrid>
      <w:tr w:rsidR="006A645B" w:rsidRPr="005C24B5" w:rsidTr="00533D5A">
        <w:trPr>
          <w:trHeight w:val="19"/>
        </w:trPr>
        <w:tc>
          <w:tcPr>
            <w:tcW w:w="1810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17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4.1 Доля получателей услуг, удовлетворенных доброжелательностью, вежливостью работников организации социальной </w:t>
            </w: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917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4.2 Доля получателей услуг, удовлетворенных доброжелательностью, вежливостью работников организации социальной </w:t>
            </w: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917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4.3 Доля получателей услуг, удовлетворенных доброжелательностью, вежливостью работников организации социальной </w:t>
            </w: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сферы при использовании дистанционных форм взаимодействия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Интег-ральный</w:t>
            </w:r>
            <w:proofErr w:type="spellEnd"/>
            <w:proofErr w:type="gramEnd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показа-</w:t>
            </w:r>
            <w:proofErr w:type="spell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тель</w:t>
            </w:r>
            <w:proofErr w:type="spellEnd"/>
          </w:p>
        </w:tc>
      </w:tr>
      <w:tr w:rsidR="0003211D" w:rsidRPr="005C24B5" w:rsidTr="00533D5A">
        <w:trPr>
          <w:trHeight w:val="1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ПОКРОВСКАЯ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11D" w:rsidRPr="005C24B5" w:rsidTr="00533D5A">
        <w:trPr>
          <w:trHeight w:val="1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ТАГАНСКАЯ СРЕДНЯЯ ШКОЛА ИМЕНИ ГЕРОЯ СОВЕТСКОГО СОЮЗА ПЕТРА ГРИГОРЬЕВИЧА ЯЦЕНКО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11D" w:rsidRPr="005C24B5" w:rsidTr="00533D5A">
        <w:trPr>
          <w:trHeight w:val="1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НОВОПРЕОБРАЖЕНСКАЯ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11D" w:rsidRPr="005C24B5" w:rsidTr="00533D5A">
        <w:trPr>
          <w:trHeight w:val="1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ПЕСЧАНООЗЁРНАЯ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ОТРЕЧЕНСКАЯ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СТАРОКАРАЧИНСКАЯ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ТАРМАКУЛЬСКАЯ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МЕЖГРИВНЕНСКАЯ ОСНОВНАЯ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МАЛОТЕБИССКАЯ ОСНОВНАЯ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МОХОВСКАЯ ОСНОВНАЯ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ОСИНЦЕВСКАЯ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ТЕБИССКАЯ СРЕДНЯЯ ШКОЛА ИМЕНИ 75-ЛЕТИЯ НОВОСИБИРСКОЙ ОБЛАСТИ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 1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ЩЕГЛОВСКАЯ СРЕДНЯЯ ШКОЛА ИМЕНИ НИКОЛАЯ АСАЕВИЧА МАКАША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ПОГОРЕЛЬСКАЯ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АУЛТЕБИССКАЯ ОСНОВНАЯ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ЮРКОВСКАЯ ОСНОВНАЯ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БЛЮДЧАНСКАЯ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ЗЕМЛЯНОЗАИМСКАЯ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КРАСНЕНСКАЯ ОСНОВНАЯ ШКОЛА ИМЕНИ ГЕРОЯ СОВЕТСКОГО СОЮЗА НИКОЛАЯ АЛЕКСЕЕВИЧА БЕНЕША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№2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НОВОФЕКЛИНСКАЯ ОСНОВНАЯ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АУЛКОШКУЛЬСКАЯ ОСНОВНАЯ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КРАСНОСЕЛЬСКАЯ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МБОУ ОЗЕРО-КАРАЧИНСКАЯ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</w:tr>
      <w:tr w:rsidR="0003211D" w:rsidRPr="005C24B5" w:rsidTr="00533D5A">
        <w:trPr>
          <w:trHeight w:val="69"/>
        </w:trPr>
        <w:tc>
          <w:tcPr>
            <w:tcW w:w="1810" w:type="pct"/>
            <w:vAlign w:val="center"/>
          </w:tcPr>
          <w:p w:rsidR="0003211D" w:rsidRPr="0003211D" w:rsidRDefault="0003211D" w:rsidP="0003211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ОРАВСКАЯ СРЕДНЯЯ ШКОЛА 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17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8" w:type="pct"/>
            <w:vAlign w:val="center"/>
          </w:tcPr>
          <w:p w:rsidR="0003211D" w:rsidRPr="0003211D" w:rsidRDefault="0003211D" w:rsidP="00032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</w:tbl>
    <w:p w:rsidR="006A645B" w:rsidRDefault="006A645B" w:rsidP="006A645B"/>
    <w:p w:rsidR="006A645B" w:rsidRDefault="006A645B" w:rsidP="006A645B"/>
    <w:p w:rsidR="006A645B" w:rsidRDefault="006A645B" w:rsidP="006A64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Рейт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>инг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5CFF" w:rsidRPr="004A5CFF">
        <w:rPr>
          <w:rFonts w:ascii="Times New Roman" w:hAnsi="Times New Roman" w:cs="Times New Roman"/>
          <w:color w:val="auto"/>
          <w:sz w:val="28"/>
          <w:szCs w:val="28"/>
        </w:rPr>
        <w:t xml:space="preserve">общеобразовательных организаций </w:t>
      </w:r>
      <w:r w:rsidRPr="00581B5D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НОКО 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7761A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97761A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7"/>
        <w:gridCol w:w="2652"/>
        <w:gridCol w:w="1816"/>
        <w:gridCol w:w="2293"/>
        <w:gridCol w:w="1333"/>
      </w:tblGrid>
      <w:tr w:rsidR="006A645B" w:rsidRPr="005C24B5" w:rsidTr="00533D5A">
        <w:trPr>
          <w:trHeight w:val="42"/>
        </w:trPr>
        <w:tc>
          <w:tcPr>
            <w:tcW w:w="2232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07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621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784" w:type="pct"/>
            <w:shd w:val="clear" w:color="auto" w:fill="D9D9D9" w:themeFill="background1" w:themeFillShade="D9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C24B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5.3 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6A645B" w:rsidRPr="005C24B5" w:rsidRDefault="006A645B" w:rsidP="005C24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bookmarkStart w:id="0" w:name="_GoBack"/>
            <w:bookmarkEnd w:id="0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нтег-ральный</w:t>
            </w:r>
            <w:proofErr w:type="spellEnd"/>
            <w:proofErr w:type="gramEnd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показа-</w:t>
            </w:r>
            <w:proofErr w:type="spellStart"/>
            <w:r w:rsidRPr="005C24B5">
              <w:rPr>
                <w:rFonts w:ascii="Times New Roman" w:hAnsi="Times New Roman" w:cs="Times New Roman"/>
                <w:i/>
                <w:sz w:val="24"/>
                <w:szCs w:val="24"/>
              </w:rPr>
              <w:t>тель</w:t>
            </w:r>
            <w:proofErr w:type="spellEnd"/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ПОКРОВСКАЯ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ПЕСЧАНООЗЁРНАЯ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ОТРЕЧЕНСКАЯ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СТАРОКАРАЧИНСКАЯ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МЕЖГРИВНЕНСКАЯ ОСНОВНАЯ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ПОГОРЕЛЬСКАЯ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ТЕБИССКАЯ СРЕДНЯЯ ШКОЛА ИМЕНИ 75-ЛЕТИЯ НОВОСИБИРСКОЙ ОБЛАСТИ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ОСИНЦЕВСКАЯ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МАЛОТЕБИССКАЯ ОСНОВНАЯ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НОВОПРЕОБРАЖЕНСКАЯ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МОХОВСКАЯ ОСНОВНАЯ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 1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ЩЕГЛОВСКАЯ СРЕДНЯЯ ШКОЛА ИМЕНИ НИКОЛАЯ АСАЕВИЧА МАКАША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МБОУ БЛЮДЧАНСКАЯ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ТАГАНСКАЯ СРЕДНЯЯ ШКОЛА ИМЕНИ ГЕРОЯ СОВЕТСКОГО СОЮЗА ПЕТРА ГРИГОРЬЕВИЧА ЯЦЕНКО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ТАРМАКУЛЬСКАЯ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ОРАВСКАЯ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АУЛКОШКУЛЬСКАЯ ОСНОВНАЯ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ЮРКОВСКАЯ ОСНОВНАЯ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ЗЕМЛЯНОЗАИМСКАЯ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КРАСНЕНСКАЯ ОСНОВНАЯ ШКОЛА ИМЕНИ ГЕРОЯ СОВЕТСКОГО СОЮЗА НИКОЛАЯ АЛЕКСЕЕВИЧА БЕНЕША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ЧАНОВСКАЯ СРЕДНЯЯ ШКОЛА №2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КРАСНОСЕЛЬСКАЯ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АУЛТЕБИССКАЯ ОСНОВНАЯ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НОВОФЕКЛИНСКАЯ ОСНОВНАЯ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F2331" w:rsidRPr="005C24B5" w:rsidTr="00533D5A">
        <w:trPr>
          <w:trHeight w:val="326"/>
        </w:trPr>
        <w:tc>
          <w:tcPr>
            <w:tcW w:w="2232" w:type="pct"/>
            <w:vAlign w:val="center"/>
          </w:tcPr>
          <w:p w:rsidR="00CF2331" w:rsidRPr="00CF2331" w:rsidRDefault="00CF2331" w:rsidP="00CF23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МБОУ ОЗЕРО-КАРАЧИНСКАЯ СРЕДНЯЯ ШКОЛА </w:t>
            </w:r>
          </w:p>
        </w:tc>
        <w:tc>
          <w:tcPr>
            <w:tcW w:w="90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21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84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7" w:type="pct"/>
            <w:vAlign w:val="center"/>
          </w:tcPr>
          <w:p w:rsidR="00CF2331" w:rsidRPr="00CF2331" w:rsidRDefault="00CF2331" w:rsidP="00CF23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</w:tr>
    </w:tbl>
    <w:p w:rsidR="005C24B5" w:rsidRDefault="005C24B5" w:rsidP="00CA7697">
      <w:pPr>
        <w:pStyle w:val="2"/>
        <w:rPr>
          <w:rFonts w:ascii="Times New Roman" w:hAnsi="Times New Roman" w:cs="Times New Roman"/>
          <w:color w:val="auto"/>
        </w:rPr>
        <w:sectPr w:rsidR="005C24B5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8B790A" w:rsidRPr="008B790A" w:rsidRDefault="008B790A" w:rsidP="008B790A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_Hlk122427912"/>
      <w:bookmarkStart w:id="2" w:name="_Hlk122424966"/>
      <w:bookmarkStart w:id="3" w:name="_Hlk122428520"/>
      <w:r w:rsidRPr="008B79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Предложения по улучшению качества осуществления образовательной деятельности образовательными организациями</w:t>
      </w:r>
    </w:p>
    <w:p w:rsidR="008B790A" w:rsidRPr="008B790A" w:rsidRDefault="008B790A" w:rsidP="006B5AE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790A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направлениями улучшения показателей организаций Новосибирской области, осуществляющими образовательную деятельность, являются:</w:t>
      </w:r>
    </w:p>
    <w:p w:rsidR="008B790A" w:rsidRPr="008B790A" w:rsidRDefault="008B790A" w:rsidP="006B5AE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790A">
        <w:rPr>
          <w:rFonts w:ascii="Times New Roman" w:eastAsia="Calibri" w:hAnsi="Times New Roman" w:cs="Times New Roman"/>
          <w:sz w:val="28"/>
          <w:szCs w:val="28"/>
          <w:lang w:eastAsia="en-US"/>
        </w:rPr>
        <w:t>- совершенствование работы сайтов образовательных организаций, своевременное обновление и наполнение необходимой информацией в соответствии с правилами размещения на официальном сайте образовательной организации в сети «Интернет» и обновления информации об образовательной организации, утвержденным постановлением Правительства РФ от 20 октября 2021 г. № 1802, и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утвержденным приказом Рособрнадзора от 14 августа 2020 № 831;</w:t>
      </w:r>
    </w:p>
    <w:p w:rsidR="008B790A" w:rsidRPr="008B790A" w:rsidRDefault="008B790A" w:rsidP="006B5AE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790A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наличия на официальных сайтах достоверной, полной и актуальной информации, определение периодичности обновления и графика представления данных на сайты образовательных организаций;</w:t>
      </w:r>
    </w:p>
    <w:p w:rsidR="008B790A" w:rsidRPr="008B790A" w:rsidRDefault="008B790A" w:rsidP="006B5AE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79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повышение комфортности условий обучения и воспитания, в том числе обучающихся с ОВЗ и инвалидов, оборудование помещений образовательных организаций и прилегающих к ним территорий с учетом доступности для инвалидов, обеспечение в образовательных организациях условий доступности, позволяющих инвалидам получать услуги наравне с другими; </w:t>
      </w:r>
    </w:p>
    <w:p w:rsidR="008B790A" w:rsidRPr="008B790A" w:rsidRDefault="008B790A" w:rsidP="006B5AE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790A">
        <w:rPr>
          <w:rFonts w:ascii="Times New Roman" w:eastAsia="Calibri" w:hAnsi="Times New Roman" w:cs="Times New Roman"/>
          <w:sz w:val="28"/>
          <w:szCs w:val="28"/>
          <w:lang w:eastAsia="en-US"/>
        </w:rPr>
        <w:t>- активизация взаимодействия с родительской общественностью и формирование у родителей привычки получения информации на сайтах и стендах образовательных организаций</w:t>
      </w:r>
      <w:r w:rsidR="006B5AE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8B79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B790A" w:rsidRPr="008B790A" w:rsidRDefault="008B790A" w:rsidP="006B5AE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790A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осуществление с определенной периодичностью мониторинга удовлетворенности получателей услуг, из числа обучающихся (воспитанников), а также родителей (законных представителей получателей услуг) качеством образовательной деятельности</w:t>
      </w:r>
      <w:r w:rsidR="006B5A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790A" w:rsidRPr="008B790A" w:rsidRDefault="008B790A" w:rsidP="006B5AE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790A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Образовательным организациям следует вести целенаправленную и системную работу по привлечению активных пользователей сайтов образовательных организаций, способствовать воспитанию информационной культуры, как родителей, так и обучающих</w:t>
      </w:r>
      <w:bookmarkEnd w:id="1"/>
      <w:r w:rsidRPr="008B790A">
        <w:rPr>
          <w:rFonts w:ascii="Times New Roman" w:eastAsia="Calibri" w:hAnsi="Times New Roman" w:cs="Times New Roman"/>
          <w:sz w:val="28"/>
          <w:szCs w:val="28"/>
          <w:lang w:eastAsia="en-US"/>
        </w:rPr>
        <w:t>ся.</w:t>
      </w:r>
      <w:bookmarkEnd w:id="2"/>
    </w:p>
    <w:bookmarkEnd w:id="3"/>
    <w:p w:rsidR="008B790A" w:rsidRPr="008B790A" w:rsidRDefault="008B790A" w:rsidP="006B5AE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8B790A" w:rsidRPr="008B790A" w:rsidSect="008B7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B5" w:rsidRDefault="005C24B5" w:rsidP="004B0AE5">
      <w:pPr>
        <w:spacing w:after="0" w:line="240" w:lineRule="auto"/>
      </w:pPr>
      <w:r>
        <w:separator/>
      </w:r>
    </w:p>
  </w:endnote>
  <w:endnote w:type="continuationSeparator" w:id="0">
    <w:p w:rsidR="005C24B5" w:rsidRDefault="005C24B5" w:rsidP="004B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3001"/>
      <w:docPartObj>
        <w:docPartGallery w:val="Page Numbers (Bottom of Page)"/>
        <w:docPartUnique/>
      </w:docPartObj>
    </w:sdtPr>
    <w:sdtEndPr/>
    <w:sdtContent>
      <w:p w:rsidR="005C24B5" w:rsidRDefault="00CF233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37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C24B5" w:rsidRDefault="005C24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B5" w:rsidRDefault="005C24B5" w:rsidP="004B0AE5">
      <w:pPr>
        <w:spacing w:after="0" w:line="240" w:lineRule="auto"/>
      </w:pPr>
      <w:r>
        <w:separator/>
      </w:r>
    </w:p>
  </w:footnote>
  <w:footnote w:type="continuationSeparator" w:id="0">
    <w:p w:rsidR="005C24B5" w:rsidRDefault="005C24B5" w:rsidP="004B0AE5">
      <w:pPr>
        <w:spacing w:after="0" w:line="240" w:lineRule="auto"/>
      </w:pPr>
      <w:r>
        <w:continuationSeparator/>
      </w:r>
    </w:p>
  </w:footnote>
  <w:footnote w:id="1">
    <w:p w:rsidR="005C24B5" w:rsidRDefault="005C24B5" w:rsidP="005C24B5">
      <w:pPr>
        <w:pStyle w:val="a4"/>
        <w:jc w:val="both"/>
        <w:rPr>
          <w:rFonts w:ascii="Times New Roman" w:hAnsi="Times New Roman" w:cs="Times New Roman"/>
          <w:bCs/>
        </w:rPr>
      </w:pPr>
      <w:r w:rsidRPr="006024C2">
        <w:rPr>
          <w:rStyle w:val="a6"/>
          <w:rFonts w:ascii="Times New Roman" w:hAnsi="Times New Roman" w:cs="Times New Roman"/>
        </w:rPr>
        <w:footnoteRef/>
      </w:r>
      <w:r w:rsidRPr="006024C2"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31.05.2018 г. № 344н «Об утверждении единого порядка расчёта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hAnsi="Times New Roman" w:cs="Times New Roman"/>
          <w:bCs/>
        </w:rPr>
        <w:t>.</w:t>
      </w:r>
    </w:p>
    <w:p w:rsidR="005C24B5" w:rsidRPr="006024C2" w:rsidRDefault="005C24B5" w:rsidP="005C24B5">
      <w:pPr>
        <w:pStyle w:val="a4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04A5"/>
    <w:multiLevelType w:val="hybridMultilevel"/>
    <w:tmpl w:val="B32419E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2F06166"/>
    <w:multiLevelType w:val="hybridMultilevel"/>
    <w:tmpl w:val="9C725862"/>
    <w:lvl w:ilvl="0" w:tplc="86CCD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B5"/>
    <w:rsid w:val="00000B75"/>
    <w:rsid w:val="00004140"/>
    <w:rsid w:val="00005F32"/>
    <w:rsid w:val="000149C0"/>
    <w:rsid w:val="00021289"/>
    <w:rsid w:val="0003211D"/>
    <w:rsid w:val="00035F41"/>
    <w:rsid w:val="00041578"/>
    <w:rsid w:val="00050063"/>
    <w:rsid w:val="00052763"/>
    <w:rsid w:val="000658D7"/>
    <w:rsid w:val="0008099B"/>
    <w:rsid w:val="00093864"/>
    <w:rsid w:val="00094B83"/>
    <w:rsid w:val="00096491"/>
    <w:rsid w:val="000B25F5"/>
    <w:rsid w:val="000C1776"/>
    <w:rsid w:val="000D3A2E"/>
    <w:rsid w:val="000D7810"/>
    <w:rsid w:val="000E000B"/>
    <w:rsid w:val="000E0B24"/>
    <w:rsid w:val="000E3C12"/>
    <w:rsid w:val="000F65D6"/>
    <w:rsid w:val="00106935"/>
    <w:rsid w:val="00117102"/>
    <w:rsid w:val="00136646"/>
    <w:rsid w:val="0014192F"/>
    <w:rsid w:val="00143254"/>
    <w:rsid w:val="001A01CF"/>
    <w:rsid w:val="001A4C5F"/>
    <w:rsid w:val="001B2179"/>
    <w:rsid w:val="001C33DA"/>
    <w:rsid w:val="001D5B00"/>
    <w:rsid w:val="001E6CB0"/>
    <w:rsid w:val="001F5FAF"/>
    <w:rsid w:val="001F6066"/>
    <w:rsid w:val="002159D1"/>
    <w:rsid w:val="002303DD"/>
    <w:rsid w:val="002316E1"/>
    <w:rsid w:val="00235FD0"/>
    <w:rsid w:val="002502AF"/>
    <w:rsid w:val="00253D8C"/>
    <w:rsid w:val="00257810"/>
    <w:rsid w:val="0026498F"/>
    <w:rsid w:val="00274981"/>
    <w:rsid w:val="002821E1"/>
    <w:rsid w:val="002911D4"/>
    <w:rsid w:val="002C77B5"/>
    <w:rsid w:val="002D4CFC"/>
    <w:rsid w:val="002D5492"/>
    <w:rsid w:val="002D59FF"/>
    <w:rsid w:val="002D735B"/>
    <w:rsid w:val="002D7E5A"/>
    <w:rsid w:val="002E1485"/>
    <w:rsid w:val="002E6FEF"/>
    <w:rsid w:val="002F3D68"/>
    <w:rsid w:val="002F5DFA"/>
    <w:rsid w:val="003011A7"/>
    <w:rsid w:val="003122B5"/>
    <w:rsid w:val="0031649C"/>
    <w:rsid w:val="00326F06"/>
    <w:rsid w:val="00334DC3"/>
    <w:rsid w:val="003405AE"/>
    <w:rsid w:val="00347343"/>
    <w:rsid w:val="003639BB"/>
    <w:rsid w:val="003722F9"/>
    <w:rsid w:val="003823CD"/>
    <w:rsid w:val="00382D23"/>
    <w:rsid w:val="003A1531"/>
    <w:rsid w:val="003A2C5B"/>
    <w:rsid w:val="003B1866"/>
    <w:rsid w:val="003C26FD"/>
    <w:rsid w:val="003C6249"/>
    <w:rsid w:val="003F3C03"/>
    <w:rsid w:val="004074E6"/>
    <w:rsid w:val="00430F6B"/>
    <w:rsid w:val="00432BA1"/>
    <w:rsid w:val="004352F3"/>
    <w:rsid w:val="00440147"/>
    <w:rsid w:val="00446C32"/>
    <w:rsid w:val="004566CE"/>
    <w:rsid w:val="0047250E"/>
    <w:rsid w:val="0047749D"/>
    <w:rsid w:val="0048007E"/>
    <w:rsid w:val="00481874"/>
    <w:rsid w:val="004933C3"/>
    <w:rsid w:val="004A5CFF"/>
    <w:rsid w:val="004B0AE5"/>
    <w:rsid w:val="004B10C8"/>
    <w:rsid w:val="004B6C62"/>
    <w:rsid w:val="004C497E"/>
    <w:rsid w:val="004C4E30"/>
    <w:rsid w:val="004D6199"/>
    <w:rsid w:val="004E78AE"/>
    <w:rsid w:val="0050665B"/>
    <w:rsid w:val="00516BFD"/>
    <w:rsid w:val="00522A8A"/>
    <w:rsid w:val="00523548"/>
    <w:rsid w:val="00527FD1"/>
    <w:rsid w:val="00533D5A"/>
    <w:rsid w:val="0053512F"/>
    <w:rsid w:val="005460A5"/>
    <w:rsid w:val="00564B85"/>
    <w:rsid w:val="00581B5D"/>
    <w:rsid w:val="00583B2F"/>
    <w:rsid w:val="00595F00"/>
    <w:rsid w:val="005B3E23"/>
    <w:rsid w:val="005B4AD7"/>
    <w:rsid w:val="005C105F"/>
    <w:rsid w:val="005C24B5"/>
    <w:rsid w:val="005C3A57"/>
    <w:rsid w:val="005E113C"/>
    <w:rsid w:val="005F1F0E"/>
    <w:rsid w:val="005F6E0D"/>
    <w:rsid w:val="006121FB"/>
    <w:rsid w:val="0062225D"/>
    <w:rsid w:val="00626B14"/>
    <w:rsid w:val="00627DAC"/>
    <w:rsid w:val="006318EB"/>
    <w:rsid w:val="006376BC"/>
    <w:rsid w:val="00662AD7"/>
    <w:rsid w:val="00674A40"/>
    <w:rsid w:val="006A1014"/>
    <w:rsid w:val="006A627F"/>
    <w:rsid w:val="006A645B"/>
    <w:rsid w:val="006B36B7"/>
    <w:rsid w:val="006B5AE4"/>
    <w:rsid w:val="006C30D6"/>
    <w:rsid w:val="006D06BD"/>
    <w:rsid w:val="006D08A3"/>
    <w:rsid w:val="006D14FA"/>
    <w:rsid w:val="006F2780"/>
    <w:rsid w:val="006F31AF"/>
    <w:rsid w:val="00700DB0"/>
    <w:rsid w:val="0071005B"/>
    <w:rsid w:val="00733012"/>
    <w:rsid w:val="00734C62"/>
    <w:rsid w:val="0073543B"/>
    <w:rsid w:val="0075038D"/>
    <w:rsid w:val="00794674"/>
    <w:rsid w:val="007B6378"/>
    <w:rsid w:val="007C1E6B"/>
    <w:rsid w:val="007E08B8"/>
    <w:rsid w:val="007E2628"/>
    <w:rsid w:val="007E5624"/>
    <w:rsid w:val="008147AB"/>
    <w:rsid w:val="008418D9"/>
    <w:rsid w:val="0085244B"/>
    <w:rsid w:val="008548D1"/>
    <w:rsid w:val="00892F0C"/>
    <w:rsid w:val="00896522"/>
    <w:rsid w:val="008A4043"/>
    <w:rsid w:val="008B4E81"/>
    <w:rsid w:val="008B790A"/>
    <w:rsid w:val="008C757F"/>
    <w:rsid w:val="008D1205"/>
    <w:rsid w:val="008F0B11"/>
    <w:rsid w:val="008F428F"/>
    <w:rsid w:val="00902F67"/>
    <w:rsid w:val="00934A7E"/>
    <w:rsid w:val="0093628B"/>
    <w:rsid w:val="00937DC1"/>
    <w:rsid w:val="00972605"/>
    <w:rsid w:val="00973EDB"/>
    <w:rsid w:val="00974741"/>
    <w:rsid w:val="0097761A"/>
    <w:rsid w:val="009867A9"/>
    <w:rsid w:val="00994183"/>
    <w:rsid w:val="00997644"/>
    <w:rsid w:val="009B7446"/>
    <w:rsid w:val="009C429D"/>
    <w:rsid w:val="009C7990"/>
    <w:rsid w:val="009D479F"/>
    <w:rsid w:val="009D6295"/>
    <w:rsid w:val="009D7963"/>
    <w:rsid w:val="009F33F8"/>
    <w:rsid w:val="009F5601"/>
    <w:rsid w:val="009F5EF7"/>
    <w:rsid w:val="009F6ADC"/>
    <w:rsid w:val="00A12A52"/>
    <w:rsid w:val="00A13CC3"/>
    <w:rsid w:val="00A34DB7"/>
    <w:rsid w:val="00A620EC"/>
    <w:rsid w:val="00A77070"/>
    <w:rsid w:val="00A77B2B"/>
    <w:rsid w:val="00A80E6B"/>
    <w:rsid w:val="00A84AB9"/>
    <w:rsid w:val="00AA7DC6"/>
    <w:rsid w:val="00AB7322"/>
    <w:rsid w:val="00AC1B3C"/>
    <w:rsid w:val="00AC2280"/>
    <w:rsid w:val="00AD11D5"/>
    <w:rsid w:val="00AD4A8A"/>
    <w:rsid w:val="00AE0493"/>
    <w:rsid w:val="00AE0A84"/>
    <w:rsid w:val="00AE7502"/>
    <w:rsid w:val="00AE7E83"/>
    <w:rsid w:val="00AF6978"/>
    <w:rsid w:val="00B074B6"/>
    <w:rsid w:val="00B17B90"/>
    <w:rsid w:val="00B55397"/>
    <w:rsid w:val="00B71753"/>
    <w:rsid w:val="00B740FD"/>
    <w:rsid w:val="00B9323B"/>
    <w:rsid w:val="00BB10D3"/>
    <w:rsid w:val="00BB2CF2"/>
    <w:rsid w:val="00BC75E1"/>
    <w:rsid w:val="00BD149A"/>
    <w:rsid w:val="00C1290A"/>
    <w:rsid w:val="00C64339"/>
    <w:rsid w:val="00C74D12"/>
    <w:rsid w:val="00C7620B"/>
    <w:rsid w:val="00C813EE"/>
    <w:rsid w:val="00C95ABD"/>
    <w:rsid w:val="00CA5D35"/>
    <w:rsid w:val="00CA7697"/>
    <w:rsid w:val="00CD2CE8"/>
    <w:rsid w:val="00CD5947"/>
    <w:rsid w:val="00CE543A"/>
    <w:rsid w:val="00CF2331"/>
    <w:rsid w:val="00D50A2A"/>
    <w:rsid w:val="00D5631B"/>
    <w:rsid w:val="00D77105"/>
    <w:rsid w:val="00D83D56"/>
    <w:rsid w:val="00D914B3"/>
    <w:rsid w:val="00D9203E"/>
    <w:rsid w:val="00D92484"/>
    <w:rsid w:val="00D97891"/>
    <w:rsid w:val="00DB112B"/>
    <w:rsid w:val="00DC5ECD"/>
    <w:rsid w:val="00DD22DA"/>
    <w:rsid w:val="00DE2F6A"/>
    <w:rsid w:val="00DE3F5C"/>
    <w:rsid w:val="00E00C62"/>
    <w:rsid w:val="00E04001"/>
    <w:rsid w:val="00E1482F"/>
    <w:rsid w:val="00E17EBE"/>
    <w:rsid w:val="00E24F4A"/>
    <w:rsid w:val="00E366E8"/>
    <w:rsid w:val="00E45903"/>
    <w:rsid w:val="00E460FE"/>
    <w:rsid w:val="00E567D2"/>
    <w:rsid w:val="00EB2F6E"/>
    <w:rsid w:val="00EC5095"/>
    <w:rsid w:val="00ED1173"/>
    <w:rsid w:val="00ED162B"/>
    <w:rsid w:val="00ED16AC"/>
    <w:rsid w:val="00EF0478"/>
    <w:rsid w:val="00F03484"/>
    <w:rsid w:val="00F04A5C"/>
    <w:rsid w:val="00F07AC5"/>
    <w:rsid w:val="00F22944"/>
    <w:rsid w:val="00F24A50"/>
    <w:rsid w:val="00F45A17"/>
    <w:rsid w:val="00F61763"/>
    <w:rsid w:val="00F71BCB"/>
    <w:rsid w:val="00F722BD"/>
    <w:rsid w:val="00F74E47"/>
    <w:rsid w:val="00F84850"/>
    <w:rsid w:val="00F86386"/>
    <w:rsid w:val="00F8668F"/>
    <w:rsid w:val="00F974AB"/>
    <w:rsid w:val="00FA6EBF"/>
    <w:rsid w:val="00FB0018"/>
    <w:rsid w:val="00FB2B21"/>
    <w:rsid w:val="00FB4885"/>
    <w:rsid w:val="00FC273F"/>
    <w:rsid w:val="00FD04CC"/>
    <w:rsid w:val="00FD755B"/>
    <w:rsid w:val="00FE322B"/>
    <w:rsid w:val="00FE46AF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5" type="connector" idref="#_x0000_s1053"/>
        <o:r id="V:Rule6" type="connector" idref="#_x0000_s1057"/>
        <o:r id="V:Rule7" type="connector" idref="#_x0000_s1052"/>
        <o:r id="V:Rule8" type="connector" idref="#_x0000_s1054"/>
      </o:rules>
    </o:shapelayout>
  </w:shapeDefaults>
  <w:decimalSymbol w:val=","/>
  <w:listSeparator w:val=";"/>
  <w15:docId w15:val="{6B3A9E73-AB97-463A-A95F-16EE943A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FEF"/>
  </w:style>
  <w:style w:type="paragraph" w:styleId="1">
    <w:name w:val="heading 1"/>
    <w:basedOn w:val="a"/>
    <w:next w:val="a"/>
    <w:link w:val="10"/>
    <w:uiPriority w:val="9"/>
    <w:qFormat/>
    <w:rsid w:val="00282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2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0A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0AE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B0AE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B0AE5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4E81"/>
  </w:style>
  <w:style w:type="paragraph" w:styleId="ac">
    <w:name w:val="footer"/>
    <w:basedOn w:val="a"/>
    <w:link w:val="ad"/>
    <w:uiPriority w:val="99"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E81"/>
  </w:style>
  <w:style w:type="character" w:customStyle="1" w:styleId="10">
    <w:name w:val="Заголовок 1 Знак"/>
    <w:basedOn w:val="a0"/>
    <w:link w:val="1"/>
    <w:uiPriority w:val="9"/>
    <w:rsid w:val="00282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05006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500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0063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05006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5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006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A6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AB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46F6-B37A-4B11-A99F-EA9C6011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12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</dc:creator>
  <cp:keywords/>
  <dc:description/>
  <cp:lastModifiedBy>rei1</cp:lastModifiedBy>
  <cp:revision>41</cp:revision>
  <cp:lastPrinted>2019-11-22T08:58:00Z</cp:lastPrinted>
  <dcterms:created xsi:type="dcterms:W3CDTF">2019-11-21T07:51:00Z</dcterms:created>
  <dcterms:modified xsi:type="dcterms:W3CDTF">2022-12-29T04:43:00Z</dcterms:modified>
</cp:coreProperties>
</file>