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9A0DC7" w14:textId="1D9EA65C" w:rsidR="000C2135" w:rsidRDefault="000C2135" w:rsidP="000C213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Летопись Чановского района (март)</w:t>
      </w:r>
    </w:p>
    <w:p w14:paraId="65D58356" w14:textId="19C5A6BB" w:rsidR="001C31A3" w:rsidRPr="001C31A3" w:rsidRDefault="001C31A3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1A3">
        <w:rPr>
          <w:rFonts w:ascii="Times New Roman" w:hAnsi="Times New Roman" w:cs="Times New Roman"/>
          <w:sz w:val="28"/>
          <w:szCs w:val="28"/>
        </w:rPr>
        <w:t xml:space="preserve">В связи со столетним юбилеем Чановского района отдел архивной службы администрации Чановского района продолжает вести летопись Чановского района. Сегодня раздел пополнится интересными событиями и фактами, происходившими в районе в </w:t>
      </w:r>
      <w:r w:rsidR="000C2135">
        <w:rPr>
          <w:rFonts w:ascii="Times New Roman" w:hAnsi="Times New Roman" w:cs="Times New Roman"/>
          <w:sz w:val="28"/>
          <w:szCs w:val="28"/>
        </w:rPr>
        <w:t>марте</w:t>
      </w:r>
      <w:r w:rsidRPr="001C31A3">
        <w:rPr>
          <w:rFonts w:ascii="Times New Roman" w:hAnsi="Times New Roman" w:cs="Times New Roman"/>
          <w:sz w:val="28"/>
          <w:szCs w:val="28"/>
        </w:rPr>
        <w:t xml:space="preserve"> месяце.</w:t>
      </w:r>
    </w:p>
    <w:p w14:paraId="054A9452" w14:textId="1F9F3C5B" w:rsidR="00B018E0" w:rsidRPr="000C2135" w:rsidRDefault="00B018E0" w:rsidP="000C213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 xml:space="preserve">01 марта 1954 г. </w:t>
      </w:r>
      <w:r w:rsidRPr="001C31A3">
        <w:rPr>
          <w:rFonts w:ascii="Times New Roman" w:hAnsi="Times New Roman" w:cs="Times New Roman"/>
          <w:sz w:val="28"/>
          <w:szCs w:val="28"/>
        </w:rPr>
        <w:t>Было принято решение о строительстве Чановской средней школы №</w:t>
      </w:r>
      <w:r w:rsidR="000C2135">
        <w:rPr>
          <w:rFonts w:ascii="Times New Roman" w:hAnsi="Times New Roman" w:cs="Times New Roman"/>
          <w:sz w:val="28"/>
          <w:szCs w:val="28"/>
        </w:rPr>
        <w:t xml:space="preserve"> </w:t>
      </w:r>
      <w:r w:rsidRPr="001C31A3">
        <w:rPr>
          <w:rFonts w:ascii="Times New Roman" w:hAnsi="Times New Roman" w:cs="Times New Roman"/>
          <w:sz w:val="28"/>
          <w:szCs w:val="28"/>
        </w:rPr>
        <w:t>1</w:t>
      </w:r>
      <w:r w:rsidR="000C2135">
        <w:rPr>
          <w:rFonts w:ascii="Times New Roman" w:hAnsi="Times New Roman" w:cs="Times New Roman"/>
          <w:sz w:val="28"/>
          <w:szCs w:val="28"/>
        </w:rPr>
        <w:t>.</w:t>
      </w:r>
    </w:p>
    <w:p w14:paraId="58187F3D" w14:textId="5156DA97" w:rsidR="00B018E0" w:rsidRPr="000C2135" w:rsidRDefault="00B018E0" w:rsidP="000C213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 xml:space="preserve">4 марта 1948 г. </w:t>
      </w:r>
      <w:r w:rsidRPr="001C31A3">
        <w:rPr>
          <w:rFonts w:ascii="Times New Roman" w:hAnsi="Times New Roman" w:cs="Times New Roman"/>
          <w:sz w:val="28"/>
          <w:szCs w:val="28"/>
        </w:rPr>
        <w:t>На крестьянском сходе д. Танчик было решено на средства от самообложения построить клуб. За это дела взялись комсомольцы и несоюзная молодежь. Вместе с секретарем комсомольской организации тов. Майоровым и пожилыми колхозниками они взялись за перевозку материалов для строительства, перевезли дом из Аул-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Тебиса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>. Завершение строительства запланировано на конец марта.</w:t>
      </w:r>
    </w:p>
    <w:p w14:paraId="62FE91B7" w14:textId="0D854B40" w:rsidR="008640C9" w:rsidRPr="001C31A3" w:rsidRDefault="008640C9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40C9">
        <w:rPr>
          <w:rFonts w:ascii="Times New Roman" w:hAnsi="Times New Roman" w:cs="Times New Roman"/>
          <w:sz w:val="28"/>
          <w:szCs w:val="28"/>
          <w:u w:val="single"/>
        </w:rPr>
        <w:t>13 марта 1980 г.</w:t>
      </w:r>
      <w:r w:rsidRPr="008640C9">
        <w:rPr>
          <w:rFonts w:ascii="Times New Roman" w:hAnsi="Times New Roman" w:cs="Times New Roman"/>
          <w:sz w:val="28"/>
          <w:szCs w:val="28"/>
        </w:rPr>
        <w:t xml:space="preserve">   Принято решение о реорганизации Старо-Карачинской восьмилетней школы в среднюю</w:t>
      </w:r>
      <w:r w:rsidR="000C2135">
        <w:rPr>
          <w:rFonts w:ascii="Times New Roman" w:hAnsi="Times New Roman" w:cs="Times New Roman"/>
          <w:sz w:val="28"/>
          <w:szCs w:val="28"/>
        </w:rPr>
        <w:t>.</w:t>
      </w:r>
    </w:p>
    <w:p w14:paraId="45041A11" w14:textId="18DCEA54" w:rsidR="00B018E0" w:rsidRPr="001C31A3" w:rsidRDefault="00B018E0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>16 марта 1948 г.</w:t>
      </w:r>
      <w:r w:rsidR="000C213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C31A3">
        <w:rPr>
          <w:rFonts w:ascii="Times New Roman" w:hAnsi="Times New Roman" w:cs="Times New Roman"/>
          <w:sz w:val="28"/>
          <w:szCs w:val="28"/>
        </w:rPr>
        <w:t>В районе утверждена сеть культурных учреждений, которые откроются в 1948 году: 6 сельских государственных клубов,</w:t>
      </w:r>
      <w:r w:rsidR="00053757">
        <w:rPr>
          <w:rFonts w:ascii="Times New Roman" w:hAnsi="Times New Roman" w:cs="Times New Roman"/>
          <w:sz w:val="28"/>
          <w:szCs w:val="28"/>
        </w:rPr>
        <w:t xml:space="preserve"> </w:t>
      </w:r>
      <w:r w:rsidRPr="001C31A3">
        <w:rPr>
          <w:rFonts w:ascii="Times New Roman" w:hAnsi="Times New Roman" w:cs="Times New Roman"/>
          <w:sz w:val="28"/>
          <w:szCs w:val="28"/>
        </w:rPr>
        <w:t>20 изб-читален, 1 сельская библиотека</w:t>
      </w:r>
      <w:r w:rsidR="000C2135">
        <w:rPr>
          <w:rFonts w:ascii="Times New Roman" w:hAnsi="Times New Roman" w:cs="Times New Roman"/>
          <w:sz w:val="28"/>
          <w:szCs w:val="28"/>
        </w:rPr>
        <w:t>.</w:t>
      </w:r>
    </w:p>
    <w:p w14:paraId="65C09B2B" w14:textId="16F77584" w:rsidR="00B018E0" w:rsidRPr="001C31A3" w:rsidRDefault="00B018E0" w:rsidP="000C213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 xml:space="preserve">17 марта 1955 г. </w:t>
      </w:r>
      <w:r w:rsidRPr="001C31A3">
        <w:rPr>
          <w:rFonts w:ascii="Times New Roman" w:hAnsi="Times New Roman" w:cs="Times New Roman"/>
          <w:sz w:val="28"/>
          <w:szCs w:val="28"/>
        </w:rPr>
        <w:t xml:space="preserve"> Колхозники сельхозартели «Ленинградский рабочий» изъявили желание объединится с членами артели «Сталинское знамя» и создать единую артель с названием «Сталинское знамя» (впоследствии колхоз «Красное Знамя»). На объединенном общем колхозном собрании был избран новый состав правления колхоза, во главе с председателем тов. Малявкиным</w:t>
      </w:r>
      <w:r w:rsidR="000C2135">
        <w:rPr>
          <w:rFonts w:ascii="Times New Roman" w:hAnsi="Times New Roman" w:cs="Times New Roman"/>
          <w:sz w:val="28"/>
          <w:szCs w:val="28"/>
        </w:rPr>
        <w:t xml:space="preserve">. </w:t>
      </w:r>
      <w:r w:rsidRPr="001C31A3">
        <w:rPr>
          <w:rFonts w:ascii="Times New Roman" w:hAnsi="Times New Roman" w:cs="Times New Roman"/>
          <w:sz w:val="28"/>
          <w:szCs w:val="28"/>
        </w:rPr>
        <w:t xml:space="preserve">Земельная площадь этого колхоза составляет 26.842 гектара. В 1955 году колхоз наметил поднять более 400 гектаров целины и залежи, и посеять по лучшим землям кукурузу. </w:t>
      </w:r>
    </w:p>
    <w:p w14:paraId="3C1084DC" w14:textId="4392BDBD" w:rsidR="00B018E0" w:rsidRPr="001C31A3" w:rsidRDefault="00B018E0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 xml:space="preserve">17 марта 1955 г. </w:t>
      </w:r>
      <w:r w:rsidRPr="001C31A3">
        <w:rPr>
          <w:rFonts w:ascii="Times New Roman" w:hAnsi="Times New Roman" w:cs="Times New Roman"/>
          <w:sz w:val="28"/>
          <w:szCs w:val="28"/>
        </w:rPr>
        <w:t xml:space="preserve"> В наш район из Рязанской области прибыло 27 семей переселенцев. В колхозе имени Маленкова 7 семей приняты в члены артели. Их обеспечили квартирами, продуктами, скотом, птицей. В колхозах имени </w:t>
      </w:r>
      <w:r w:rsidRPr="001C31A3">
        <w:rPr>
          <w:rFonts w:ascii="Times New Roman" w:hAnsi="Times New Roman" w:cs="Times New Roman"/>
          <w:sz w:val="28"/>
          <w:szCs w:val="28"/>
        </w:rPr>
        <w:lastRenderedPageBreak/>
        <w:t xml:space="preserve">Жданова, имени Ворошилова, «Ленинский путь», и других. Среди новоселов имеются трактористы, плотники, кузнецы. </w:t>
      </w:r>
    </w:p>
    <w:p w14:paraId="2B8CBE27" w14:textId="7B09306E" w:rsidR="00B018E0" w:rsidRPr="001C31A3" w:rsidRDefault="00B018E0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 xml:space="preserve">21 марта 1951 г. </w:t>
      </w:r>
      <w:r w:rsidR="000C213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C31A3">
        <w:rPr>
          <w:rFonts w:ascii="Times New Roman" w:hAnsi="Times New Roman" w:cs="Times New Roman"/>
          <w:sz w:val="28"/>
          <w:szCs w:val="28"/>
        </w:rPr>
        <w:t>В связи с объединением отдельных колхозов, границы Покровского, Старо-Карачинского, Черниговского, Ново-Яблоновского сельсоветов изменились с переходом населенных пунктов из одного сельсовета в другой.</w:t>
      </w:r>
    </w:p>
    <w:p w14:paraId="1AB0C554" w14:textId="675DB686" w:rsidR="001C31A3" w:rsidRPr="001C31A3" w:rsidRDefault="001C31A3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1A3">
        <w:rPr>
          <w:rFonts w:ascii="Times New Roman" w:hAnsi="Times New Roman" w:cs="Times New Roman"/>
          <w:sz w:val="28"/>
          <w:szCs w:val="28"/>
          <w:u w:val="single"/>
        </w:rPr>
        <w:t xml:space="preserve">24 марта 1965 г. </w:t>
      </w:r>
      <w:r w:rsidR="000C213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C31A3">
        <w:rPr>
          <w:rFonts w:ascii="Times New Roman" w:hAnsi="Times New Roman" w:cs="Times New Roman"/>
          <w:sz w:val="28"/>
          <w:szCs w:val="28"/>
        </w:rPr>
        <w:t>В связи с разукрупнением совхоза «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Отреченский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 xml:space="preserve">» д. 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Зенкино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 xml:space="preserve"> перешла из 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Отреченского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 xml:space="preserve"> сельсовета в Таганский сельсовет, д. 2-я Васильевка из 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Тагановского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 xml:space="preserve"> сельсовета в 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Отреченский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>.</w:t>
      </w:r>
    </w:p>
    <w:p w14:paraId="07CB4CA0" w14:textId="7A345358" w:rsidR="00B018E0" w:rsidRPr="001C31A3" w:rsidRDefault="00B018E0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 xml:space="preserve">25 марта 1983 г. </w:t>
      </w:r>
      <w:r w:rsidR="000C213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C31A3">
        <w:rPr>
          <w:rFonts w:ascii="Times New Roman" w:hAnsi="Times New Roman" w:cs="Times New Roman"/>
          <w:sz w:val="28"/>
          <w:szCs w:val="28"/>
        </w:rPr>
        <w:t>Образовано Чановское районное агропромышленное объединение в составе 11 совхозов, 5 колхозов, 15 предприятий, организаций, учреждений и других общественных организаций</w:t>
      </w:r>
      <w:r w:rsidR="000C2135">
        <w:rPr>
          <w:rFonts w:ascii="Times New Roman" w:hAnsi="Times New Roman" w:cs="Times New Roman"/>
          <w:sz w:val="28"/>
          <w:szCs w:val="28"/>
        </w:rPr>
        <w:t>.</w:t>
      </w:r>
    </w:p>
    <w:p w14:paraId="7191E9E5" w14:textId="234FAE9F" w:rsidR="00B018E0" w:rsidRPr="001C31A3" w:rsidRDefault="00B018E0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>30 марта 1989 г.</w:t>
      </w:r>
      <w:r w:rsidR="000C2135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C31A3">
        <w:rPr>
          <w:rFonts w:ascii="Times New Roman" w:hAnsi="Times New Roman" w:cs="Times New Roman"/>
          <w:sz w:val="28"/>
          <w:szCs w:val="28"/>
        </w:rPr>
        <w:t xml:space="preserve">Вновь строящейся улице в 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>. Чаны присвоено наименование улица Строителей</w:t>
      </w:r>
      <w:r w:rsidR="000C2135">
        <w:rPr>
          <w:rFonts w:ascii="Times New Roman" w:hAnsi="Times New Roman" w:cs="Times New Roman"/>
          <w:sz w:val="28"/>
          <w:szCs w:val="28"/>
        </w:rPr>
        <w:t>.</w:t>
      </w:r>
    </w:p>
    <w:p w14:paraId="33BAD77D" w14:textId="44AF44B5" w:rsidR="00B018E0" w:rsidRPr="001C31A3" w:rsidRDefault="00B018E0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2135">
        <w:rPr>
          <w:rFonts w:ascii="Times New Roman" w:hAnsi="Times New Roman" w:cs="Times New Roman"/>
          <w:sz w:val="28"/>
          <w:szCs w:val="28"/>
          <w:u w:val="single"/>
        </w:rPr>
        <w:t>31 марта 1954 г.</w:t>
      </w:r>
      <w:r w:rsidRPr="001C31A3">
        <w:rPr>
          <w:rFonts w:ascii="Times New Roman" w:hAnsi="Times New Roman" w:cs="Times New Roman"/>
          <w:sz w:val="28"/>
          <w:szCs w:val="28"/>
        </w:rPr>
        <w:t xml:space="preserve"> </w:t>
      </w:r>
      <w:r w:rsidR="000C2135">
        <w:rPr>
          <w:rFonts w:ascii="Times New Roman" w:hAnsi="Times New Roman" w:cs="Times New Roman"/>
          <w:sz w:val="28"/>
          <w:szCs w:val="28"/>
        </w:rPr>
        <w:t>В</w:t>
      </w:r>
      <w:r w:rsidRPr="001C31A3">
        <w:rPr>
          <w:rFonts w:ascii="Times New Roman" w:hAnsi="Times New Roman" w:cs="Times New Roman"/>
          <w:sz w:val="28"/>
          <w:szCs w:val="28"/>
        </w:rPr>
        <w:t xml:space="preserve"> районе прошла реорганизация школ:</w:t>
      </w:r>
    </w:p>
    <w:p w14:paraId="21E9AED4" w14:textId="3ADB3AE3" w:rsidR="00B018E0" w:rsidRPr="001C31A3" w:rsidRDefault="00B018E0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1A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Новояблоновская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C31A3">
        <w:rPr>
          <w:rFonts w:ascii="Times New Roman" w:hAnsi="Times New Roman" w:cs="Times New Roman"/>
          <w:sz w:val="28"/>
          <w:szCs w:val="28"/>
        </w:rPr>
        <w:t>Кабаклинская</w:t>
      </w:r>
      <w:proofErr w:type="spellEnd"/>
      <w:r w:rsidRPr="001C31A3">
        <w:rPr>
          <w:rFonts w:ascii="Times New Roman" w:hAnsi="Times New Roman" w:cs="Times New Roman"/>
          <w:sz w:val="28"/>
          <w:szCs w:val="28"/>
        </w:rPr>
        <w:t xml:space="preserve"> начальные реорганизованы в семилетние</w:t>
      </w:r>
      <w:r w:rsidR="000C2135">
        <w:rPr>
          <w:rFonts w:ascii="Times New Roman" w:hAnsi="Times New Roman" w:cs="Times New Roman"/>
          <w:sz w:val="28"/>
          <w:szCs w:val="28"/>
        </w:rPr>
        <w:t>;</w:t>
      </w:r>
    </w:p>
    <w:p w14:paraId="4ECDEF13" w14:textId="6D264909" w:rsidR="006260A0" w:rsidRPr="001C31A3" w:rsidRDefault="00B018E0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1A3">
        <w:rPr>
          <w:rFonts w:ascii="Times New Roman" w:hAnsi="Times New Roman" w:cs="Times New Roman"/>
          <w:sz w:val="28"/>
          <w:szCs w:val="28"/>
        </w:rPr>
        <w:t>-Чановская семилетняя в среднюю</w:t>
      </w:r>
      <w:r w:rsidR="000C2135">
        <w:rPr>
          <w:rFonts w:ascii="Times New Roman" w:hAnsi="Times New Roman" w:cs="Times New Roman"/>
          <w:sz w:val="28"/>
          <w:szCs w:val="28"/>
        </w:rPr>
        <w:t>.</w:t>
      </w:r>
    </w:p>
    <w:p w14:paraId="7D1C80E3" w14:textId="2EBC5091" w:rsidR="006260A0" w:rsidRPr="001C31A3" w:rsidRDefault="003E3872" w:rsidP="001C31A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31A3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6260A0" w:rsidRPr="001C31A3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70C"/>
    <w:rsid w:val="00053757"/>
    <w:rsid w:val="000C2135"/>
    <w:rsid w:val="001327AF"/>
    <w:rsid w:val="001C31A3"/>
    <w:rsid w:val="001D57A1"/>
    <w:rsid w:val="00241FE3"/>
    <w:rsid w:val="00263246"/>
    <w:rsid w:val="0031171B"/>
    <w:rsid w:val="00395B85"/>
    <w:rsid w:val="003E3872"/>
    <w:rsid w:val="004464C9"/>
    <w:rsid w:val="00460A30"/>
    <w:rsid w:val="00476E3C"/>
    <w:rsid w:val="00496654"/>
    <w:rsid w:val="00591C13"/>
    <w:rsid w:val="006260A0"/>
    <w:rsid w:val="006C0B77"/>
    <w:rsid w:val="00712BFD"/>
    <w:rsid w:val="007D09DE"/>
    <w:rsid w:val="008242FF"/>
    <w:rsid w:val="008524B1"/>
    <w:rsid w:val="008640C9"/>
    <w:rsid w:val="00870751"/>
    <w:rsid w:val="00922C48"/>
    <w:rsid w:val="00AA2E49"/>
    <w:rsid w:val="00AE0333"/>
    <w:rsid w:val="00B018E0"/>
    <w:rsid w:val="00B915B7"/>
    <w:rsid w:val="00BB0B94"/>
    <w:rsid w:val="00BC5BC3"/>
    <w:rsid w:val="00BE4142"/>
    <w:rsid w:val="00BE6069"/>
    <w:rsid w:val="00C535D4"/>
    <w:rsid w:val="00D55827"/>
    <w:rsid w:val="00DD0E60"/>
    <w:rsid w:val="00E81086"/>
    <w:rsid w:val="00EA59DF"/>
    <w:rsid w:val="00EE4070"/>
    <w:rsid w:val="00F12C76"/>
    <w:rsid w:val="00F53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92447"/>
  <w15:chartTrackingRefBased/>
  <w15:docId w15:val="{E213BE3A-A80B-44BF-922F-971204DE4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0E60"/>
    <w:pPr>
      <w:spacing w:after="200" w:line="276" w:lineRule="auto"/>
    </w:pPr>
    <w:rPr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5370C"/>
    <w:pPr>
      <w:keepNext/>
      <w:keepLines/>
      <w:spacing w:before="360" w:after="8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370C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370C"/>
    <w:pPr>
      <w:keepNext/>
      <w:keepLines/>
      <w:spacing w:before="160" w:after="80" w:line="240" w:lineRule="auto"/>
      <w:outlineLvl w:val="2"/>
    </w:pPr>
    <w:rPr>
      <w:rFonts w:eastAsiaTheme="majorEastAsia" w:cstheme="majorBidi"/>
      <w:color w:val="2E74B5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370C"/>
    <w:pPr>
      <w:keepNext/>
      <w:keepLines/>
      <w:spacing w:before="80" w:after="40" w:line="240" w:lineRule="auto"/>
      <w:outlineLvl w:val="3"/>
    </w:pPr>
    <w:rPr>
      <w:rFonts w:eastAsiaTheme="majorEastAsia" w:cstheme="majorBidi"/>
      <w:i/>
      <w:iCs/>
      <w:color w:val="2E74B5" w:themeColor="accent1" w:themeShade="BF"/>
      <w:kern w:val="2"/>
      <w:sz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370C"/>
    <w:pPr>
      <w:keepNext/>
      <w:keepLines/>
      <w:spacing w:before="80" w:after="40" w:line="240" w:lineRule="auto"/>
      <w:outlineLvl w:val="4"/>
    </w:pPr>
    <w:rPr>
      <w:rFonts w:eastAsiaTheme="majorEastAsia" w:cstheme="majorBidi"/>
      <w:color w:val="2E74B5" w:themeColor="accent1" w:themeShade="BF"/>
      <w:kern w:val="2"/>
      <w:sz w:val="28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370C"/>
    <w:pPr>
      <w:keepNext/>
      <w:keepLines/>
      <w:spacing w:before="40" w:after="0" w:line="240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8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370C"/>
    <w:pPr>
      <w:keepNext/>
      <w:keepLines/>
      <w:spacing w:before="40" w:after="0" w:line="240" w:lineRule="auto"/>
      <w:outlineLvl w:val="6"/>
    </w:pPr>
    <w:rPr>
      <w:rFonts w:eastAsiaTheme="majorEastAsia" w:cstheme="majorBidi"/>
      <w:color w:val="595959" w:themeColor="text1" w:themeTint="A6"/>
      <w:kern w:val="2"/>
      <w:sz w:val="28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370C"/>
    <w:pPr>
      <w:keepNext/>
      <w:keepLines/>
      <w:spacing w:after="0" w:line="240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8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370C"/>
    <w:pPr>
      <w:keepNext/>
      <w:keepLines/>
      <w:spacing w:after="0" w:line="240" w:lineRule="auto"/>
      <w:outlineLvl w:val="8"/>
    </w:pPr>
    <w:rPr>
      <w:rFonts w:eastAsiaTheme="majorEastAsia" w:cstheme="majorBidi"/>
      <w:color w:val="272727" w:themeColor="text1" w:themeTint="D8"/>
      <w:kern w:val="2"/>
      <w:sz w:val="28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370C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5370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5370C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5370C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F5370C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F5370C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F5370C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F5370C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F5370C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F5370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F537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370C"/>
    <w:pPr>
      <w:numPr>
        <w:ilvl w:val="1"/>
      </w:numPr>
      <w:spacing w:after="160" w:line="240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F5370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5370C"/>
    <w:pPr>
      <w:spacing w:before="160" w:after="160" w:line="240" w:lineRule="auto"/>
      <w:jc w:val="center"/>
    </w:pPr>
    <w:rPr>
      <w:rFonts w:ascii="Times New Roman" w:hAnsi="Times New Roman"/>
      <w:i/>
      <w:iCs/>
      <w:color w:val="404040" w:themeColor="text1" w:themeTint="BF"/>
      <w:kern w:val="2"/>
      <w:sz w:val="28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F5370C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F5370C"/>
    <w:pPr>
      <w:spacing w:after="160" w:line="240" w:lineRule="auto"/>
      <w:ind w:left="720"/>
      <w:contextualSpacing/>
    </w:pPr>
    <w:rPr>
      <w:rFonts w:ascii="Times New Roman" w:hAnsi="Times New Roman"/>
      <w:kern w:val="2"/>
      <w:sz w:val="28"/>
      <w14:ligatures w14:val="standardContextual"/>
    </w:rPr>
  </w:style>
  <w:style w:type="character" w:styleId="a8">
    <w:name w:val="Intense Emphasis"/>
    <w:basedOn w:val="a0"/>
    <w:uiPriority w:val="21"/>
    <w:qFormat/>
    <w:rsid w:val="00F5370C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5370C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 w:line="240" w:lineRule="auto"/>
      <w:ind w:left="864" w:right="864"/>
      <w:jc w:val="center"/>
    </w:pPr>
    <w:rPr>
      <w:rFonts w:ascii="Times New Roman" w:hAnsi="Times New Roman"/>
      <w:i/>
      <w:iCs/>
      <w:color w:val="2E74B5" w:themeColor="accent1" w:themeShade="BF"/>
      <w:kern w:val="2"/>
      <w:sz w:val="28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F5370C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F5370C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071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6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1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2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3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739</TotalTime>
  <Pages>2</Pages>
  <Words>404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22</cp:revision>
  <cp:lastPrinted>2025-03-11T08:00:00Z</cp:lastPrinted>
  <dcterms:created xsi:type="dcterms:W3CDTF">2025-03-03T04:45:00Z</dcterms:created>
  <dcterms:modified xsi:type="dcterms:W3CDTF">2025-03-17T09:01:00Z</dcterms:modified>
</cp:coreProperties>
</file>