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D8E" w:rsidRDefault="008A4546">
      <w:r>
        <w:rPr>
          <w:rStyle w:val="a3"/>
          <w:rFonts w:ascii="Segoe UI" w:hAnsi="Segoe UI" w:cs="Segoe UI"/>
          <w:color w:val="3F4758"/>
          <w:sz w:val="27"/>
          <w:szCs w:val="27"/>
          <w:shd w:val="clear" w:color="auto" w:fill="FFFFFF"/>
        </w:rPr>
        <w:t>Отношения в сфере опеки и попечительства регулируются:</w:t>
      </w:r>
      <w:r>
        <w:rPr>
          <w:rFonts w:ascii="Segoe UI" w:hAnsi="Segoe UI" w:cs="Segoe UI"/>
          <w:color w:val="3F4758"/>
          <w:sz w:val="27"/>
          <w:szCs w:val="27"/>
        </w:rPr>
        <w:br/>
      </w:r>
      <w:r>
        <w:rPr>
          <w:rFonts w:ascii="Segoe UI" w:hAnsi="Segoe UI" w:cs="Segoe UI"/>
          <w:color w:val="3F4758"/>
          <w:sz w:val="27"/>
          <w:szCs w:val="27"/>
          <w:shd w:val="clear" w:color="auto" w:fill="FFFFFF"/>
        </w:rPr>
        <w:t xml:space="preserve">• </w:t>
      </w:r>
      <w:proofErr w:type="gramStart"/>
      <w:r>
        <w:rPr>
          <w:rFonts w:ascii="Segoe UI" w:hAnsi="Segoe UI" w:cs="Segoe UI"/>
          <w:color w:val="3F4758"/>
          <w:sz w:val="27"/>
          <w:szCs w:val="27"/>
          <w:shd w:val="clear" w:color="auto" w:fill="FFFFFF"/>
        </w:rPr>
        <w:t>Федеральным законом от 24.04.2008г. № 48-ФЗ «Об опеке и попечительстве» (вступил в силу с 1 сентября 2008 г.)</w:t>
      </w:r>
      <w:r>
        <w:rPr>
          <w:rFonts w:ascii="Segoe UI" w:hAnsi="Segoe UI" w:cs="Segoe UI"/>
          <w:color w:val="3F4758"/>
          <w:sz w:val="27"/>
          <w:szCs w:val="27"/>
        </w:rPr>
        <w:br/>
      </w:r>
      <w:r>
        <w:rPr>
          <w:rFonts w:ascii="Segoe UI" w:hAnsi="Segoe UI" w:cs="Segoe UI"/>
          <w:color w:val="3F4758"/>
          <w:sz w:val="27"/>
          <w:szCs w:val="27"/>
          <w:shd w:val="clear" w:color="auto" w:fill="FFFFFF"/>
        </w:rPr>
        <w:t>•Гражданским кодексом Российской Федерации</w:t>
      </w:r>
      <w:r>
        <w:rPr>
          <w:rFonts w:ascii="Segoe UI" w:hAnsi="Segoe UI" w:cs="Segoe UI"/>
          <w:color w:val="3F4758"/>
          <w:sz w:val="27"/>
          <w:szCs w:val="27"/>
        </w:rPr>
        <w:br/>
      </w:r>
      <w:r>
        <w:rPr>
          <w:rFonts w:ascii="Segoe UI" w:hAnsi="Segoe UI" w:cs="Segoe UI"/>
          <w:color w:val="3F4758"/>
          <w:sz w:val="27"/>
          <w:szCs w:val="27"/>
          <w:shd w:val="clear" w:color="auto" w:fill="FFFFFF"/>
        </w:rPr>
        <w:t>•Семейным кодексом Российской Федерации</w:t>
      </w:r>
      <w:r>
        <w:rPr>
          <w:rFonts w:ascii="Segoe UI" w:hAnsi="Segoe UI" w:cs="Segoe UI"/>
          <w:color w:val="3F4758"/>
          <w:sz w:val="27"/>
          <w:szCs w:val="27"/>
        </w:rPr>
        <w:br/>
      </w:r>
      <w:r>
        <w:rPr>
          <w:rFonts w:ascii="Segoe UI" w:hAnsi="Segoe UI" w:cs="Segoe UI"/>
          <w:color w:val="3F4758"/>
          <w:sz w:val="27"/>
          <w:szCs w:val="27"/>
          <w:shd w:val="clear" w:color="auto" w:fill="FFFFFF"/>
        </w:rPr>
        <w:t>•Постановлением Правительства Российской Федерации от 18 мая 2009 г. № 423, которым утверждены Правила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w:t>
      </w:r>
      <w:proofErr w:type="gramEnd"/>
      <w:r>
        <w:rPr>
          <w:rFonts w:ascii="Segoe UI" w:hAnsi="Segoe UI" w:cs="Segoe UI"/>
          <w:color w:val="3F4758"/>
          <w:sz w:val="27"/>
          <w:szCs w:val="27"/>
          <w:shd w:val="clear" w:color="auto" w:fill="FFFFFF"/>
        </w:rPr>
        <w:t xml:space="preserve"> семью на воспитание в иных установленных семейным законодательством Российской Федерации формах».</w:t>
      </w:r>
      <w:r>
        <w:rPr>
          <w:rFonts w:ascii="Segoe UI" w:hAnsi="Segoe UI" w:cs="Segoe UI"/>
          <w:color w:val="3F4758"/>
          <w:sz w:val="27"/>
          <w:szCs w:val="27"/>
        </w:rPr>
        <w:br/>
      </w:r>
      <w:r>
        <w:rPr>
          <w:rFonts w:ascii="Segoe UI" w:hAnsi="Segoe UI" w:cs="Segoe UI"/>
          <w:color w:val="3F4758"/>
          <w:sz w:val="27"/>
          <w:szCs w:val="27"/>
          <w:shd w:val="clear" w:color="auto" w:fill="FFFFFF"/>
        </w:rPr>
        <w:t xml:space="preserve">Институт опеки и попечительства над детьми, оставшимися без родительского попечения, длительное время существовал в различных </w:t>
      </w:r>
      <w:proofErr w:type="gramStart"/>
      <w:r>
        <w:rPr>
          <w:rFonts w:ascii="Segoe UI" w:hAnsi="Segoe UI" w:cs="Segoe UI"/>
          <w:color w:val="3F4758"/>
          <w:sz w:val="27"/>
          <w:szCs w:val="27"/>
          <w:shd w:val="clear" w:color="auto" w:fill="FFFFFF"/>
        </w:rPr>
        <w:t>формах</w:t>
      </w:r>
      <w:proofErr w:type="gramEnd"/>
      <w:r>
        <w:rPr>
          <w:rFonts w:ascii="Segoe UI" w:hAnsi="Segoe UI" w:cs="Segoe UI"/>
          <w:color w:val="3F4758"/>
          <w:sz w:val="27"/>
          <w:szCs w:val="27"/>
          <w:shd w:val="clear" w:color="auto" w:fill="FFFFFF"/>
        </w:rPr>
        <w:t xml:space="preserve"> как в дореволюционной России, так и затем в РСФСР. </w:t>
      </w:r>
      <w:proofErr w:type="gramStart"/>
      <w:r>
        <w:rPr>
          <w:rFonts w:ascii="Segoe UI" w:hAnsi="Segoe UI" w:cs="Segoe UI"/>
          <w:color w:val="3F4758"/>
          <w:sz w:val="27"/>
          <w:szCs w:val="27"/>
          <w:shd w:val="clear" w:color="auto" w:fill="FFFFFF"/>
        </w:rPr>
        <w:t>В настоящее время в семейном праве под опекой и попечительством понимается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ст. 123 и 145 СК, п. 1 ст. 35 ГК, ст. 1 Закона о дополнительных гарантиях по социальной защите детей-сирот и детей, оставшихся без попечения</w:t>
      </w:r>
      <w:proofErr w:type="gramEnd"/>
      <w:r>
        <w:rPr>
          <w:rFonts w:ascii="Segoe UI" w:hAnsi="Segoe UI" w:cs="Segoe UI"/>
          <w:color w:val="3F4758"/>
          <w:sz w:val="27"/>
          <w:szCs w:val="27"/>
          <w:shd w:val="clear" w:color="auto" w:fill="FFFFFF"/>
        </w:rPr>
        <w:t xml:space="preserve"> родителей.</w:t>
      </w:r>
      <w:r>
        <w:rPr>
          <w:rFonts w:ascii="Segoe UI" w:hAnsi="Segoe UI" w:cs="Segoe UI"/>
          <w:color w:val="3F4758"/>
          <w:sz w:val="27"/>
          <w:szCs w:val="27"/>
        </w:rPr>
        <w:br/>
      </w:r>
      <w:r>
        <w:rPr>
          <w:rFonts w:ascii="Segoe UI" w:hAnsi="Segoe UI" w:cs="Segoe UI"/>
          <w:color w:val="3F4758"/>
          <w:sz w:val="27"/>
          <w:szCs w:val="27"/>
          <w:shd w:val="clear" w:color="auto" w:fill="FFFFFF"/>
        </w:rPr>
        <w:t xml:space="preserve">К несовершеннолетним детям, оставшимся без попечения родителей, относятся дети, родители которых умерли, лишены родительских прав, ограничены в родительских правах или признаны недееспособными. </w:t>
      </w:r>
      <w:proofErr w:type="gramStart"/>
      <w:r>
        <w:rPr>
          <w:rFonts w:ascii="Segoe UI" w:hAnsi="Segoe UI" w:cs="Segoe UI"/>
          <w:color w:val="3F4758"/>
          <w:sz w:val="27"/>
          <w:szCs w:val="27"/>
          <w:shd w:val="clear" w:color="auto" w:fill="FFFFFF"/>
        </w:rPr>
        <w:t>Отсутствие родительского попечения может быть вызвано также болезнью родителей, препятствующей выполнению ими родительских обязанностей, длительным отсутствием родителей (в связи с командировкой, отбыванием наказания в местах заключения и т. п.), уклонением родителей от воспитания детей или от защиты их прав и интересов (в том числе при отказе родителей взять своих детей из воспитательных учреждений) и иными причинами (ст. 121 СК).</w:t>
      </w:r>
      <w:proofErr w:type="gramEnd"/>
      <w:r>
        <w:rPr>
          <w:rFonts w:ascii="Segoe UI" w:hAnsi="Segoe UI" w:cs="Segoe UI"/>
          <w:color w:val="3F4758"/>
          <w:sz w:val="27"/>
          <w:szCs w:val="27"/>
        </w:rPr>
        <w:br/>
      </w:r>
      <w:r>
        <w:rPr>
          <w:rFonts w:ascii="Segoe UI" w:hAnsi="Segoe UI" w:cs="Segoe UI"/>
          <w:color w:val="3F4758"/>
          <w:sz w:val="27"/>
          <w:szCs w:val="27"/>
          <w:shd w:val="clear" w:color="auto" w:fill="FFFFFF"/>
        </w:rPr>
        <w:t>Институт опеки и попечительства основан на нормах не только семейного, но и гражданского права, а также административного права, то есть по своей сути является комплексным.</w:t>
      </w:r>
      <w:r>
        <w:rPr>
          <w:rFonts w:ascii="Segoe UI" w:hAnsi="Segoe UI" w:cs="Segoe UI"/>
          <w:color w:val="3F4758"/>
          <w:sz w:val="27"/>
          <w:szCs w:val="27"/>
        </w:rPr>
        <w:br/>
      </w:r>
      <w:r>
        <w:rPr>
          <w:rFonts w:ascii="Segoe UI" w:hAnsi="Segoe UI" w:cs="Segoe UI"/>
          <w:color w:val="3F4758"/>
          <w:sz w:val="27"/>
          <w:szCs w:val="27"/>
          <w:shd w:val="clear" w:color="auto" w:fill="FFFFFF"/>
        </w:rPr>
        <w:t xml:space="preserve">Основанием установления опеки и попечительства над детьми является факт утраты ими по тем или иным причинам родительского попечения. </w:t>
      </w:r>
      <w:r>
        <w:rPr>
          <w:rFonts w:ascii="Segoe UI" w:hAnsi="Segoe UI" w:cs="Segoe UI"/>
          <w:color w:val="3F4758"/>
          <w:sz w:val="27"/>
          <w:szCs w:val="27"/>
          <w:shd w:val="clear" w:color="auto" w:fill="FFFFFF"/>
        </w:rPr>
        <w:lastRenderedPageBreak/>
        <w:t>Опека и попечительство над детьми преследуют две основные цели:</w:t>
      </w:r>
      <w:proofErr w:type="gramStart"/>
      <w:r>
        <w:rPr>
          <w:rFonts w:ascii="Segoe UI" w:hAnsi="Segoe UI" w:cs="Segoe UI"/>
          <w:color w:val="3F4758"/>
          <w:sz w:val="27"/>
          <w:szCs w:val="27"/>
        </w:rPr>
        <w:br/>
      </w:r>
      <w:r>
        <w:rPr>
          <w:rFonts w:ascii="Segoe UI" w:hAnsi="Segoe UI" w:cs="Segoe UI"/>
          <w:color w:val="3F4758"/>
          <w:sz w:val="27"/>
          <w:szCs w:val="27"/>
          <w:shd w:val="clear" w:color="auto" w:fill="FFFFFF"/>
        </w:rPr>
        <w:t>-</w:t>
      </w:r>
      <w:proofErr w:type="gramEnd"/>
      <w:r>
        <w:rPr>
          <w:rFonts w:ascii="Segoe UI" w:hAnsi="Segoe UI" w:cs="Segoe UI"/>
          <w:color w:val="3F4758"/>
          <w:sz w:val="27"/>
          <w:szCs w:val="27"/>
          <w:shd w:val="clear" w:color="auto" w:fill="FFFFFF"/>
        </w:rPr>
        <w:t>воспитание детей, оставшихся без попечения родителей;</w:t>
      </w:r>
      <w:r>
        <w:rPr>
          <w:rFonts w:ascii="Segoe UI" w:hAnsi="Segoe UI" w:cs="Segoe UI"/>
          <w:color w:val="3F4758"/>
          <w:sz w:val="27"/>
          <w:szCs w:val="27"/>
        </w:rPr>
        <w:br/>
      </w:r>
      <w:r>
        <w:rPr>
          <w:rFonts w:ascii="Segoe UI" w:hAnsi="Segoe UI" w:cs="Segoe UI"/>
          <w:color w:val="3F4758"/>
          <w:sz w:val="27"/>
          <w:szCs w:val="27"/>
          <w:shd w:val="clear" w:color="auto" w:fill="FFFFFF"/>
        </w:rPr>
        <w:t>-защита прав и интересов детей, оставшихся без попечения родителей (п. 1 ст. 145 СК; п. 1 ст. 31 ГК).</w:t>
      </w:r>
      <w:r>
        <w:rPr>
          <w:rFonts w:ascii="Segoe UI" w:hAnsi="Segoe UI" w:cs="Segoe UI"/>
          <w:color w:val="3F4758"/>
          <w:sz w:val="27"/>
          <w:szCs w:val="27"/>
        </w:rPr>
        <w:br/>
      </w:r>
      <w:r>
        <w:rPr>
          <w:rFonts w:ascii="Segoe UI" w:hAnsi="Segoe UI" w:cs="Segoe UI"/>
          <w:color w:val="3F4758"/>
          <w:sz w:val="27"/>
          <w:szCs w:val="27"/>
          <w:shd w:val="clear" w:color="auto" w:fill="FFFFFF"/>
        </w:rPr>
        <w:t>Законодательством установлено, что опека устанавливается над малолетними детьми, то есть детьми, не достигшими четырнадцати лет (п. 2 ст. 145 СК и п. 1 ст. 32 ГК), а попечительство — над несовершеннолетними детьми в возрасте от четырнадцати до восемнадцати лет (п. 2 ст. 145 СК и п. 1 ст. 33 ГК).</w:t>
      </w:r>
      <w:r>
        <w:rPr>
          <w:rFonts w:ascii="Segoe UI" w:hAnsi="Segoe UI" w:cs="Segoe UI"/>
          <w:color w:val="3F4758"/>
          <w:sz w:val="27"/>
          <w:szCs w:val="27"/>
        </w:rPr>
        <w:br/>
      </w:r>
      <w:proofErr w:type="gramStart"/>
      <w:r>
        <w:rPr>
          <w:rFonts w:ascii="Segoe UI" w:hAnsi="Segoe UI" w:cs="Segoe UI"/>
          <w:color w:val="3F4758"/>
          <w:sz w:val="27"/>
          <w:szCs w:val="27"/>
          <w:shd w:val="clear" w:color="auto" w:fill="FFFFFF"/>
        </w:rPr>
        <w:t>Разграничение понятий опеки и попечительства не имеет существенного значения в сфере воспитания и образования подопечных детей, но крайне важно в сфере защиты опекунами (попечителями) их личных и имущественных прав и интересов, что во многом определяется различиями в содержании дееспособности несовершеннолетних в возрасте до четырнадцати лет и от четырнадцати до восемнадцати лет.</w:t>
      </w:r>
      <w:proofErr w:type="gramEnd"/>
      <w:r>
        <w:rPr>
          <w:rFonts w:ascii="Segoe UI" w:hAnsi="Segoe UI" w:cs="Segoe UI"/>
          <w:color w:val="3F4758"/>
          <w:sz w:val="27"/>
          <w:szCs w:val="27"/>
          <w:shd w:val="clear" w:color="auto" w:fill="FFFFFF"/>
        </w:rPr>
        <w:t xml:space="preserve"> В гражданско-правовой сфере опека и попечительство рассматриваются как способы восполнения дееспособности граждан (частичной или неполной).</w:t>
      </w:r>
      <w:r>
        <w:rPr>
          <w:rFonts w:ascii="Segoe UI" w:hAnsi="Segoe UI" w:cs="Segoe UI"/>
          <w:color w:val="3F4758"/>
          <w:sz w:val="27"/>
          <w:szCs w:val="27"/>
        </w:rPr>
        <w:br/>
      </w:r>
      <w:r>
        <w:rPr>
          <w:rFonts w:ascii="Segoe UI" w:hAnsi="Segoe UI" w:cs="Segoe UI"/>
          <w:color w:val="3F4758"/>
          <w:sz w:val="27"/>
          <w:szCs w:val="27"/>
          <w:shd w:val="clear" w:color="auto" w:fill="FFFFFF"/>
        </w:rPr>
        <w:t>Установление и прекращение опеки или попечительства над детьми определяются Гражданским кодексом Российской Федерации и в соответствии с п. 1 ст. 35 ГК относятся к компетенции органа опеки и попечительства по месту жительства детей, нуждающихся в опеке и попечительстве.</w:t>
      </w:r>
      <w:r>
        <w:rPr>
          <w:rFonts w:ascii="Segoe UI" w:hAnsi="Segoe UI" w:cs="Segoe UI"/>
          <w:color w:val="3F4758"/>
          <w:sz w:val="27"/>
          <w:szCs w:val="27"/>
        </w:rPr>
        <w:br/>
      </w:r>
      <w:r>
        <w:rPr>
          <w:rFonts w:ascii="Segoe UI" w:hAnsi="Segoe UI" w:cs="Segoe UI"/>
          <w:color w:val="3F4758"/>
          <w:sz w:val="27"/>
          <w:szCs w:val="27"/>
          <w:shd w:val="clear" w:color="auto" w:fill="FFFFFF"/>
        </w:rPr>
        <w:t>Органами опеки и попечительства являются органы местного самоуправления — выборные и другие органы, наделенные полномочиями на решение вопросов местного значения и не входящие в систему органов государственной власти. Органы местного самоуправления всех уровней, включая поселковую (сельскую), районную и городскую администрацию, назначают опекунов и попечителей путем вынесения соответствующего решения.</w:t>
      </w:r>
      <w:r>
        <w:rPr>
          <w:rFonts w:ascii="Segoe UI" w:hAnsi="Segoe UI" w:cs="Segoe UI"/>
          <w:color w:val="3F4758"/>
          <w:sz w:val="27"/>
          <w:szCs w:val="27"/>
        </w:rPr>
        <w:br/>
      </w:r>
      <w:r>
        <w:rPr>
          <w:rFonts w:ascii="Segoe UI" w:hAnsi="Segoe UI" w:cs="Segoe UI"/>
          <w:color w:val="3F4758"/>
          <w:sz w:val="27"/>
          <w:szCs w:val="27"/>
          <w:shd w:val="clear" w:color="auto" w:fill="FFFFFF"/>
        </w:rPr>
        <w:t xml:space="preserve">Орган опеки и попечительства по месту жительства ребенка назначает опекуна или попечителя ребенку в течение месяца с момента, когда ему стало известно о необходимости установления опеки (попечительства) над ними. При наличии заслуживающих внимания обстоятельств (например, ребенок уже проживает в семье кандидата в опекуны, </w:t>
      </w:r>
      <w:r>
        <w:rPr>
          <w:rFonts w:ascii="Segoe UI" w:hAnsi="Segoe UI" w:cs="Segoe UI"/>
          <w:color w:val="3F4758"/>
          <w:sz w:val="27"/>
          <w:szCs w:val="27"/>
          <w:shd w:val="clear" w:color="auto" w:fill="FFFFFF"/>
        </w:rPr>
        <w:lastRenderedPageBreak/>
        <w:t>попечители) опекун или попечитель может быть назначен органом опеки и попечительства также и по месту жительства опекуна (попечителя). Если ребенку,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непосредственно на орган опеки и попечительства.</w:t>
      </w:r>
      <w:r>
        <w:rPr>
          <w:rFonts w:ascii="Segoe UI" w:hAnsi="Segoe UI" w:cs="Segoe UI"/>
          <w:color w:val="3F4758"/>
          <w:sz w:val="27"/>
          <w:szCs w:val="27"/>
        </w:rPr>
        <w:br/>
      </w:r>
      <w:r>
        <w:rPr>
          <w:rFonts w:ascii="Segoe UI" w:hAnsi="Segoe UI" w:cs="Segoe UI"/>
          <w:color w:val="3F4758"/>
          <w:sz w:val="27"/>
          <w:szCs w:val="27"/>
          <w:shd w:val="clear" w:color="auto" w:fill="FFFFFF"/>
        </w:rPr>
        <w:t>Опекун или попечитель может быть назначен только с его согласия (п. 3 ст. 35 ГК). Это обязательное условие, что естественно, поскольку принуждение к исполнению опекунских или попечительских обязанностей интересам ребенка соответствовать не может и цели опеки (попечительства) вряд ли будут достигнуты. Такое согласие выражается в соответствующем заявлении в орган опеки и попечительства.</w:t>
      </w:r>
      <w:r>
        <w:rPr>
          <w:rFonts w:ascii="Segoe UI" w:hAnsi="Segoe UI" w:cs="Segoe UI"/>
          <w:color w:val="3F4758"/>
          <w:sz w:val="27"/>
          <w:szCs w:val="27"/>
        </w:rPr>
        <w:br/>
      </w:r>
      <w:r>
        <w:rPr>
          <w:rFonts w:ascii="Segoe UI" w:hAnsi="Segoe UI" w:cs="Segoe UI"/>
          <w:color w:val="3F4758"/>
          <w:sz w:val="27"/>
          <w:szCs w:val="27"/>
          <w:shd w:val="clear" w:color="auto" w:fill="FFFFFF"/>
        </w:rPr>
        <w:t>СК РФ и ГК РФ установлены определенные требования к лицам, назначаемым опекунами или попечителями. Опекунами (попечителями) могут быть назначены только совершеннолетние дееспособные лица (п. 1 ст. 146 СК РФ; п. 2 ст. 35 ГК РФ).</w:t>
      </w:r>
      <w:r>
        <w:rPr>
          <w:rFonts w:ascii="Segoe UI" w:hAnsi="Segoe UI" w:cs="Segoe UI"/>
          <w:color w:val="3F4758"/>
          <w:sz w:val="27"/>
          <w:szCs w:val="27"/>
        </w:rPr>
        <w:br/>
      </w:r>
      <w:r>
        <w:rPr>
          <w:rFonts w:ascii="Segoe UI" w:hAnsi="Segoe UI" w:cs="Segoe UI"/>
          <w:color w:val="3F4758"/>
          <w:sz w:val="27"/>
          <w:szCs w:val="27"/>
          <w:shd w:val="clear" w:color="auto" w:fill="FFFFFF"/>
        </w:rPr>
        <w:t>Закон запрещает быть опекунами (попечителями) по причине неспособности надлежащим образом обеспечить семейное воспитание ребенка:</w:t>
      </w:r>
      <w:r>
        <w:rPr>
          <w:rFonts w:ascii="Segoe UI" w:hAnsi="Segoe UI" w:cs="Segoe UI"/>
          <w:color w:val="3F4758"/>
          <w:sz w:val="27"/>
          <w:szCs w:val="27"/>
        </w:rPr>
        <w:br/>
      </w:r>
      <w:r>
        <w:rPr>
          <w:rFonts w:ascii="Segoe UI" w:hAnsi="Segoe UI" w:cs="Segoe UI"/>
          <w:color w:val="3F4758"/>
          <w:sz w:val="27"/>
          <w:szCs w:val="27"/>
          <w:shd w:val="clear" w:color="auto" w:fill="FFFFFF"/>
        </w:rPr>
        <w:t>- несовершеннолетним лицам независимо от приобретения ими полной дееспособности до достижения возраста совершеннолетия;</w:t>
      </w:r>
      <w:proofErr w:type="gramStart"/>
      <w:r>
        <w:rPr>
          <w:rFonts w:ascii="Segoe UI" w:hAnsi="Segoe UI" w:cs="Segoe UI"/>
          <w:color w:val="3F4758"/>
          <w:sz w:val="27"/>
          <w:szCs w:val="27"/>
        </w:rPr>
        <w:br/>
      </w:r>
      <w:r>
        <w:rPr>
          <w:rFonts w:ascii="Segoe UI" w:hAnsi="Segoe UI" w:cs="Segoe UI"/>
          <w:color w:val="3F4758"/>
          <w:sz w:val="27"/>
          <w:szCs w:val="27"/>
          <w:shd w:val="clear" w:color="auto" w:fill="FFFFFF"/>
        </w:rPr>
        <w:t>-</w:t>
      </w:r>
      <w:proofErr w:type="gramEnd"/>
      <w:r>
        <w:rPr>
          <w:rFonts w:ascii="Segoe UI" w:hAnsi="Segoe UI" w:cs="Segoe UI"/>
          <w:color w:val="3F4758"/>
          <w:sz w:val="27"/>
          <w:szCs w:val="27"/>
          <w:shd w:val="clear" w:color="auto" w:fill="FFFFFF"/>
        </w:rPr>
        <w:t>недееспособным лицам;</w:t>
      </w:r>
      <w:r>
        <w:rPr>
          <w:rFonts w:ascii="Segoe UI" w:hAnsi="Segoe UI" w:cs="Segoe UI"/>
          <w:color w:val="3F4758"/>
          <w:sz w:val="27"/>
          <w:szCs w:val="27"/>
        </w:rPr>
        <w:br/>
      </w:r>
      <w:r>
        <w:rPr>
          <w:rFonts w:ascii="Segoe UI" w:hAnsi="Segoe UI" w:cs="Segoe UI"/>
          <w:color w:val="3F4758"/>
          <w:sz w:val="27"/>
          <w:szCs w:val="27"/>
          <w:shd w:val="clear" w:color="auto" w:fill="FFFFFF"/>
        </w:rPr>
        <w:t>-лицам, лишенным родительских прав;</w:t>
      </w:r>
      <w:r>
        <w:rPr>
          <w:rFonts w:ascii="Segoe UI" w:hAnsi="Segoe UI" w:cs="Segoe UI"/>
          <w:color w:val="3F4758"/>
          <w:sz w:val="27"/>
          <w:szCs w:val="27"/>
        </w:rPr>
        <w:br/>
      </w:r>
      <w:r>
        <w:rPr>
          <w:rFonts w:ascii="Segoe UI" w:hAnsi="Segoe UI" w:cs="Segoe UI"/>
          <w:color w:val="3F4758"/>
          <w:sz w:val="27"/>
          <w:szCs w:val="27"/>
          <w:shd w:val="clear" w:color="auto" w:fill="FFFFFF"/>
        </w:rPr>
        <w:t>- лицам, страдающим хроническим алкоголизмом или наркоманией;</w:t>
      </w:r>
      <w:r>
        <w:rPr>
          <w:rFonts w:ascii="Segoe UI" w:hAnsi="Segoe UI" w:cs="Segoe UI"/>
          <w:color w:val="3F4758"/>
          <w:sz w:val="27"/>
          <w:szCs w:val="27"/>
        </w:rPr>
        <w:br/>
      </w:r>
      <w:r>
        <w:rPr>
          <w:rFonts w:ascii="Segoe UI" w:hAnsi="Segoe UI" w:cs="Segoe UI"/>
          <w:color w:val="3F4758"/>
          <w:sz w:val="27"/>
          <w:szCs w:val="27"/>
          <w:shd w:val="clear" w:color="auto" w:fill="FFFFFF"/>
        </w:rPr>
        <w:t>- лицам, ранее отстраненным от выполнения обязанностей опекунов или попечителей;</w:t>
      </w:r>
      <w:r>
        <w:rPr>
          <w:rFonts w:ascii="Segoe UI" w:hAnsi="Segoe UI" w:cs="Segoe UI"/>
          <w:color w:val="3F4758"/>
          <w:sz w:val="27"/>
          <w:szCs w:val="27"/>
        </w:rPr>
        <w:br/>
      </w:r>
      <w:r>
        <w:rPr>
          <w:rFonts w:ascii="Segoe UI" w:hAnsi="Segoe UI" w:cs="Segoe UI"/>
          <w:color w:val="3F4758"/>
          <w:sz w:val="27"/>
          <w:szCs w:val="27"/>
          <w:shd w:val="clear" w:color="auto" w:fill="FFFFFF"/>
        </w:rPr>
        <w:t>- лицам, у которых дети были отобраны без лишения родительских прав, то есть ограниченным в родительских правах;</w:t>
      </w:r>
      <w:r>
        <w:rPr>
          <w:rFonts w:ascii="Segoe UI" w:hAnsi="Segoe UI" w:cs="Segoe UI"/>
          <w:color w:val="3F4758"/>
          <w:sz w:val="27"/>
          <w:szCs w:val="27"/>
        </w:rPr>
        <w:br/>
      </w:r>
      <w:r>
        <w:rPr>
          <w:rFonts w:ascii="Segoe UI" w:hAnsi="Segoe UI" w:cs="Segoe UI"/>
          <w:color w:val="3F4758"/>
          <w:sz w:val="27"/>
          <w:szCs w:val="27"/>
          <w:shd w:val="clear" w:color="auto" w:fill="FFFFFF"/>
        </w:rPr>
        <w:t>- бывшим усыновителям, если усыновление было отменено по их вине;</w:t>
      </w:r>
      <w:r>
        <w:rPr>
          <w:rFonts w:ascii="Segoe UI" w:hAnsi="Segoe UI" w:cs="Segoe UI"/>
          <w:color w:val="3F4758"/>
          <w:sz w:val="27"/>
          <w:szCs w:val="27"/>
        </w:rPr>
        <w:br/>
      </w:r>
      <w:r>
        <w:rPr>
          <w:rFonts w:ascii="Segoe UI" w:hAnsi="Segoe UI" w:cs="Segoe UI"/>
          <w:color w:val="3F4758"/>
          <w:sz w:val="27"/>
          <w:szCs w:val="27"/>
          <w:shd w:val="clear" w:color="auto" w:fill="FFFFFF"/>
        </w:rPr>
        <w:t>- лицам, которые по состоянию здоровья не могут осуществлять воспитание ребенка.</w:t>
      </w:r>
      <w:r>
        <w:rPr>
          <w:rFonts w:ascii="Segoe UI" w:hAnsi="Segoe UI" w:cs="Segoe UI"/>
          <w:color w:val="3F4758"/>
          <w:sz w:val="27"/>
          <w:szCs w:val="27"/>
        </w:rPr>
        <w:br/>
      </w:r>
      <w:r>
        <w:rPr>
          <w:rFonts w:ascii="Segoe UI" w:hAnsi="Segoe UI" w:cs="Segoe UI"/>
          <w:color w:val="3F4758"/>
          <w:sz w:val="27"/>
          <w:szCs w:val="27"/>
          <w:shd w:val="clear" w:color="auto" w:fill="FFFFFF"/>
        </w:rPr>
        <w:t>При решении органом опеки и попечительства вопрос о назначении лица опекуном или попечителем ребенка должны учитываться также следующие обстоятельства:</w:t>
      </w:r>
      <w:r>
        <w:rPr>
          <w:rFonts w:ascii="Segoe UI" w:hAnsi="Segoe UI" w:cs="Segoe UI"/>
          <w:color w:val="3F4758"/>
          <w:sz w:val="27"/>
          <w:szCs w:val="27"/>
        </w:rPr>
        <w:br/>
      </w:r>
      <w:r>
        <w:rPr>
          <w:rFonts w:ascii="Segoe UI" w:hAnsi="Segoe UI" w:cs="Segoe UI"/>
          <w:color w:val="3F4758"/>
          <w:sz w:val="27"/>
          <w:szCs w:val="27"/>
          <w:shd w:val="clear" w:color="auto" w:fill="FFFFFF"/>
        </w:rPr>
        <w:t>- способность лица к выполнению обязанностей опекуна (попечителя);</w:t>
      </w:r>
      <w:proofErr w:type="gramStart"/>
      <w:r>
        <w:rPr>
          <w:rFonts w:ascii="Segoe UI" w:hAnsi="Segoe UI" w:cs="Segoe UI"/>
          <w:color w:val="3F4758"/>
          <w:sz w:val="27"/>
          <w:szCs w:val="27"/>
        </w:rPr>
        <w:br/>
      </w:r>
      <w:r>
        <w:rPr>
          <w:rFonts w:ascii="Segoe UI" w:hAnsi="Segoe UI" w:cs="Segoe UI"/>
          <w:color w:val="3F4758"/>
          <w:sz w:val="27"/>
          <w:szCs w:val="27"/>
          <w:shd w:val="clear" w:color="auto" w:fill="FFFFFF"/>
        </w:rPr>
        <w:lastRenderedPageBreak/>
        <w:t>-</w:t>
      </w:r>
      <w:proofErr w:type="gramEnd"/>
      <w:r>
        <w:rPr>
          <w:rFonts w:ascii="Segoe UI" w:hAnsi="Segoe UI" w:cs="Segoe UI"/>
          <w:color w:val="3F4758"/>
          <w:sz w:val="27"/>
          <w:szCs w:val="27"/>
          <w:shd w:val="clear" w:color="auto" w:fill="FFFFFF"/>
        </w:rPr>
        <w:t>его личные и нравственные качества;</w:t>
      </w:r>
      <w:r>
        <w:rPr>
          <w:rFonts w:ascii="Segoe UI" w:hAnsi="Segoe UI" w:cs="Segoe UI"/>
          <w:color w:val="3F4758"/>
          <w:sz w:val="27"/>
          <w:szCs w:val="27"/>
        </w:rPr>
        <w:br/>
      </w:r>
      <w:r>
        <w:rPr>
          <w:rFonts w:ascii="Segoe UI" w:hAnsi="Segoe UI" w:cs="Segoe UI"/>
          <w:color w:val="3F4758"/>
          <w:sz w:val="27"/>
          <w:szCs w:val="27"/>
          <w:shd w:val="clear" w:color="auto" w:fill="FFFFFF"/>
        </w:rPr>
        <w:t>-отношения между ним и ребенком, нуждающимся в опеке или попечительстве;</w:t>
      </w:r>
      <w:r>
        <w:rPr>
          <w:rFonts w:ascii="Segoe UI" w:hAnsi="Segoe UI" w:cs="Segoe UI"/>
          <w:color w:val="3F4758"/>
          <w:sz w:val="27"/>
          <w:szCs w:val="27"/>
        </w:rPr>
        <w:br/>
      </w:r>
      <w:r>
        <w:rPr>
          <w:rFonts w:ascii="Segoe UI" w:hAnsi="Segoe UI" w:cs="Segoe UI"/>
          <w:color w:val="3F4758"/>
          <w:sz w:val="27"/>
          <w:szCs w:val="27"/>
          <w:shd w:val="clear" w:color="auto" w:fill="FFFFFF"/>
        </w:rPr>
        <w:t>-отношение к ребенку членов семьи опекуна (попечителя);</w:t>
      </w:r>
      <w:r>
        <w:rPr>
          <w:rFonts w:ascii="Segoe UI" w:hAnsi="Segoe UI" w:cs="Segoe UI"/>
          <w:color w:val="3F4758"/>
          <w:sz w:val="27"/>
          <w:szCs w:val="27"/>
        </w:rPr>
        <w:br/>
      </w:r>
      <w:r>
        <w:rPr>
          <w:rFonts w:ascii="Segoe UI" w:hAnsi="Segoe UI" w:cs="Segoe UI"/>
          <w:color w:val="3F4758"/>
          <w:sz w:val="27"/>
          <w:szCs w:val="27"/>
          <w:shd w:val="clear" w:color="auto" w:fill="FFFFFF"/>
        </w:rPr>
        <w:t>- если это возможно - желание самого ребенка (п. 3 ст. 35 ГК; п. 2 ст. 146 СК).</w:t>
      </w:r>
      <w:r>
        <w:rPr>
          <w:rFonts w:ascii="Segoe UI" w:hAnsi="Segoe UI" w:cs="Segoe UI"/>
          <w:color w:val="3F4758"/>
          <w:sz w:val="27"/>
          <w:szCs w:val="27"/>
        </w:rPr>
        <w:br/>
      </w:r>
      <w:r>
        <w:rPr>
          <w:rFonts w:ascii="Segoe UI" w:hAnsi="Segoe UI" w:cs="Segoe UI"/>
          <w:color w:val="3F4758"/>
          <w:sz w:val="27"/>
          <w:szCs w:val="27"/>
          <w:shd w:val="clear" w:color="auto" w:fill="FFFFFF"/>
        </w:rPr>
        <w:t>Критерии, по которым должна оцениваться способность лица к выполнению обязанностей опекуна (попечителя), законодательно не определены, что предполагает необходимость индивидуального похода к решению данного вопроса в каждом конкретном случае с учетом обстоятельств различного характера (возраст опекуна, попечителя, образование, род занятий и т. п.). В отличие от усыновления (ст. 132 СК) при передаче ребенка под опеку (попечительство) его желание или нежелание иметь своим опекуном (попечителем) конкретное лицо правового значения не имеет, даже если ребенку исполнилось десять лет. Однако в ситуации, когда ребенок негативно относится к кандидату в опекуны (попечители), важно выяснить причины такого отношения и вынести решение по возможности с учетом мнения ребенка.</w:t>
      </w:r>
      <w:r>
        <w:rPr>
          <w:rFonts w:ascii="Segoe UI" w:hAnsi="Segoe UI" w:cs="Segoe UI"/>
          <w:color w:val="3F4758"/>
          <w:sz w:val="27"/>
          <w:szCs w:val="27"/>
        </w:rPr>
        <w:br/>
      </w:r>
      <w:proofErr w:type="gramStart"/>
      <w:r>
        <w:rPr>
          <w:rFonts w:ascii="Segoe UI" w:hAnsi="Segoe UI" w:cs="Segoe UI"/>
          <w:color w:val="3F4758"/>
          <w:sz w:val="27"/>
          <w:szCs w:val="27"/>
          <w:shd w:val="clear" w:color="auto" w:fill="FFFFFF"/>
        </w:rPr>
        <w:t>На практике опекунами (попечителями) чаще всего назначаются близкие родственники ребенка (дедушка, бабушка, тетя, дядя, брат, сестра и т. п.), тогда удается наиболее оптимально учесть требования к личности опекуна (попечителя) и желание самого ребенка.</w:t>
      </w:r>
      <w:proofErr w:type="gramEnd"/>
      <w:r>
        <w:rPr>
          <w:rFonts w:ascii="Segoe UI" w:hAnsi="Segoe UI" w:cs="Segoe UI"/>
          <w:color w:val="3F4758"/>
          <w:sz w:val="27"/>
          <w:szCs w:val="27"/>
        </w:rPr>
        <w:br/>
      </w:r>
      <w:r>
        <w:rPr>
          <w:rFonts w:ascii="Segoe UI" w:hAnsi="Segoe UI" w:cs="Segoe UI"/>
          <w:color w:val="3F4758"/>
          <w:sz w:val="27"/>
          <w:szCs w:val="27"/>
          <w:shd w:val="clear" w:color="auto" w:fill="FFFFFF"/>
        </w:rPr>
        <w:t>Орган опеки и попечительства может назначить ребенку опекуна (попечителя) и по просьбе самих родителей, если они по каким-либо причинам (длительная командировка, болезнь и т. п.) не могут лично осуществлять воспитание ребенка. При этом родители могут предложить органу опеки и попечительства кандидатуру опекуна (попечителя).</w:t>
      </w:r>
      <w:r>
        <w:rPr>
          <w:rFonts w:ascii="Segoe UI" w:hAnsi="Segoe UI" w:cs="Segoe UI"/>
          <w:color w:val="3F4758"/>
          <w:sz w:val="27"/>
          <w:szCs w:val="27"/>
        </w:rPr>
        <w:br/>
      </w:r>
      <w:r>
        <w:rPr>
          <w:rFonts w:ascii="Segoe UI" w:hAnsi="Segoe UI" w:cs="Segoe UI"/>
          <w:color w:val="3F4758"/>
          <w:sz w:val="27"/>
          <w:szCs w:val="27"/>
          <w:shd w:val="clear" w:color="auto" w:fill="FFFFFF"/>
        </w:rPr>
        <w:t xml:space="preserve">Права и обязанности опекуна (попечителя) возникают с момента вынесения органом опеки и попечительства решения о его назначении. Опекуну (попечителю) выдается удостоверение опекуна, ему разъясняются его права и обязанности, передаются необходимые документы подопечного. В дальнейшем орган опеки и попечительства обязан осуществлять постоянный </w:t>
      </w:r>
      <w:proofErr w:type="gramStart"/>
      <w:r>
        <w:rPr>
          <w:rFonts w:ascii="Segoe UI" w:hAnsi="Segoe UI" w:cs="Segoe UI"/>
          <w:color w:val="3F4758"/>
          <w:sz w:val="27"/>
          <w:szCs w:val="27"/>
          <w:shd w:val="clear" w:color="auto" w:fill="FFFFFF"/>
        </w:rPr>
        <w:t>контроль за</w:t>
      </w:r>
      <w:proofErr w:type="gramEnd"/>
      <w:r>
        <w:rPr>
          <w:rFonts w:ascii="Segoe UI" w:hAnsi="Segoe UI" w:cs="Segoe UI"/>
          <w:color w:val="3F4758"/>
          <w:sz w:val="27"/>
          <w:szCs w:val="27"/>
          <w:shd w:val="clear" w:color="auto" w:fill="FFFFFF"/>
        </w:rPr>
        <w:t xml:space="preserve"> деятельностью опекунов (попечителей) и оказывать им необходимую помощь в воспитании подопечных и решении других вопросов.</w:t>
      </w:r>
      <w:r>
        <w:rPr>
          <w:rFonts w:ascii="Segoe UI" w:hAnsi="Segoe UI" w:cs="Segoe UI"/>
          <w:color w:val="3F4758"/>
          <w:sz w:val="27"/>
          <w:szCs w:val="27"/>
        </w:rPr>
        <w:br/>
      </w:r>
      <w:r>
        <w:rPr>
          <w:rFonts w:ascii="Segoe UI" w:hAnsi="Segoe UI" w:cs="Segoe UI"/>
          <w:color w:val="3F4758"/>
          <w:sz w:val="27"/>
          <w:szCs w:val="27"/>
          <w:shd w:val="clear" w:color="auto" w:fill="FFFFFF"/>
        </w:rPr>
        <w:lastRenderedPageBreak/>
        <w:t>Основания прекращения опеки и попечительства предусмотрены ст. 39 и 40 ГК РФ. Опека над малолетним подопечным автоматически прекращается по достижении им возраста четырнадцати лет. При этом гражданин, осуществлявший обязанности опекуна, становится попечителем несовершеннолетнего без дополнительного решения об этом (п. 2 ст. 40 ГК).</w:t>
      </w:r>
      <w:r>
        <w:rPr>
          <w:rFonts w:ascii="Segoe UI" w:hAnsi="Segoe UI" w:cs="Segoe UI"/>
          <w:color w:val="3F4758"/>
          <w:sz w:val="27"/>
          <w:szCs w:val="27"/>
        </w:rPr>
        <w:br/>
      </w:r>
      <w:r>
        <w:rPr>
          <w:rFonts w:ascii="Segoe UI" w:hAnsi="Segoe UI" w:cs="Segoe UI"/>
          <w:color w:val="3F4758"/>
          <w:sz w:val="27"/>
          <w:szCs w:val="27"/>
          <w:shd w:val="clear" w:color="auto" w:fill="FFFFFF"/>
        </w:rPr>
        <w:t xml:space="preserve">Без особого решения прекращается попечительство над несовершеннолетними по достижении ими возраста восемнадцати лет (п. 3 ст. 40 ГК). Другими основаниями для прекращения попечительства над несовершеннолетними могут являться вступление несовершеннолетнего в брак (п. 2 ст. 21 ГК) или его эмансипация (ст. 27 ГК), то есть объявление несовершеннолетнего, достигшего возраста 16 лет, полностью дееспособным, если он работает по трудовому договору. Объявление несовершеннолетнего полностью </w:t>
      </w:r>
      <w:proofErr w:type="gramStart"/>
      <w:r>
        <w:rPr>
          <w:rFonts w:ascii="Segoe UI" w:hAnsi="Segoe UI" w:cs="Segoe UI"/>
          <w:color w:val="3F4758"/>
          <w:sz w:val="27"/>
          <w:szCs w:val="27"/>
          <w:shd w:val="clear" w:color="auto" w:fill="FFFFFF"/>
        </w:rPr>
        <w:t>дееспособным</w:t>
      </w:r>
      <w:proofErr w:type="gramEnd"/>
      <w:r>
        <w:rPr>
          <w:rFonts w:ascii="Segoe UI" w:hAnsi="Segoe UI" w:cs="Segoe UI"/>
          <w:color w:val="3F4758"/>
          <w:sz w:val="27"/>
          <w:szCs w:val="27"/>
          <w:shd w:val="clear" w:color="auto" w:fill="FFFFFF"/>
        </w:rPr>
        <w:t xml:space="preserve"> производится по решению органа опеки и попечительства — с согласия попечителя, либо при отсутствие такого согласия — по решению суда.</w:t>
      </w:r>
      <w:r>
        <w:rPr>
          <w:rFonts w:ascii="Segoe UI" w:hAnsi="Segoe UI" w:cs="Segoe UI"/>
          <w:color w:val="3F4758"/>
          <w:sz w:val="27"/>
          <w:szCs w:val="27"/>
        </w:rPr>
        <w:br/>
      </w:r>
      <w:r>
        <w:rPr>
          <w:rFonts w:ascii="Segoe UI" w:hAnsi="Segoe UI" w:cs="Segoe UI"/>
          <w:color w:val="3F4758"/>
          <w:sz w:val="27"/>
          <w:szCs w:val="27"/>
          <w:shd w:val="clear" w:color="auto" w:fill="FFFFFF"/>
        </w:rPr>
        <w:t>Опека (попечительство) могут быть прекращены в результате освобождения опекунов или попечителей от исполнения ими своих обязанностей. Так, освобождение опекунов или попечителей от исполнения ими своих обязанностей производится органом опеки и попечительства при возвращении несовершеннолетнего подопечного родителям или передаче его на усыновление. В случае помещения подопечных в соответствующие воспитательные, лечебные учреждения, учреждения социальной защиты населения или другое аналогичное учреждение (организацию) органы опеки и попечительства могут принять такое решение при условии, что это не противоречит интересам подопечного (п. 1 ст. 39 ГК). При наличии уважительных причин (болезнь, изменение имущественного положения, отсутствие взаимопонимания с подопечным и т. п.) опекун или попечитель может быть освобожден от исполнения ими своих обязанностей по его просьбе (п. 2 ст. 39 ГК).</w:t>
      </w:r>
      <w:r>
        <w:rPr>
          <w:rFonts w:ascii="Segoe UI" w:hAnsi="Segoe UI" w:cs="Segoe UI"/>
          <w:color w:val="3F4758"/>
          <w:sz w:val="27"/>
          <w:szCs w:val="27"/>
        </w:rPr>
        <w:br/>
      </w:r>
      <w:proofErr w:type="gramStart"/>
      <w:r>
        <w:rPr>
          <w:rFonts w:ascii="Segoe UI" w:hAnsi="Segoe UI" w:cs="Segoe UI"/>
          <w:color w:val="3F4758"/>
          <w:sz w:val="27"/>
          <w:szCs w:val="27"/>
          <w:shd w:val="clear" w:color="auto" w:fill="FFFFFF"/>
        </w:rPr>
        <w:t xml:space="preserve">В случае ненадлежащего выполнения опекуном или попечителем возложенных на него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w:t>
      </w:r>
      <w:r>
        <w:rPr>
          <w:rFonts w:ascii="Segoe UI" w:hAnsi="Segoe UI" w:cs="Segoe UI"/>
          <w:color w:val="3F4758"/>
          <w:sz w:val="27"/>
          <w:szCs w:val="27"/>
          <w:shd w:val="clear" w:color="auto" w:fill="FFFFFF"/>
        </w:rPr>
        <w:lastRenderedPageBreak/>
        <w:t>этих обязанностей и принять необходимые меры для привлечения виновного гражданина к установленной законом ответственности (п. 3 ст</w:t>
      </w:r>
      <w:proofErr w:type="gramEnd"/>
      <w:r>
        <w:rPr>
          <w:rFonts w:ascii="Segoe UI" w:hAnsi="Segoe UI" w:cs="Segoe UI"/>
          <w:color w:val="3F4758"/>
          <w:sz w:val="27"/>
          <w:szCs w:val="27"/>
          <w:shd w:val="clear" w:color="auto" w:fill="FFFFFF"/>
        </w:rPr>
        <w:t xml:space="preserve">. </w:t>
      </w:r>
      <w:proofErr w:type="gramStart"/>
      <w:r>
        <w:rPr>
          <w:rFonts w:ascii="Segoe UI" w:hAnsi="Segoe UI" w:cs="Segoe UI"/>
          <w:color w:val="3F4758"/>
          <w:sz w:val="27"/>
          <w:szCs w:val="27"/>
          <w:shd w:val="clear" w:color="auto" w:fill="FFFFFF"/>
        </w:rPr>
        <w:t>39 ГК).</w:t>
      </w:r>
      <w:proofErr w:type="gramEnd"/>
    </w:p>
    <w:sectPr w:rsidR="00066D8E" w:rsidSect="00C35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546"/>
    <w:rsid w:val="002E4A13"/>
    <w:rsid w:val="00552C8D"/>
    <w:rsid w:val="008A4546"/>
    <w:rsid w:val="00C35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45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8911</Characters>
  <Application>Microsoft Office Word</Application>
  <DocSecurity>0</DocSecurity>
  <Lines>74</Lines>
  <Paragraphs>20</Paragraphs>
  <ScaleCrop>false</ScaleCrop>
  <Company>Reanimator Extreme Edition</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2022-04-24T08:04:00Z</dcterms:created>
  <dcterms:modified xsi:type="dcterms:W3CDTF">2022-04-24T08:04:00Z</dcterms:modified>
</cp:coreProperties>
</file>