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 за январь –</w:t>
      </w:r>
      <w:r w:rsidR="00D8117E">
        <w:rPr>
          <w:rFonts w:ascii="Times New Roman" w:hAnsi="Times New Roman"/>
          <w:sz w:val="28"/>
          <w:szCs w:val="28"/>
        </w:rPr>
        <w:t xml:space="preserve"> </w:t>
      </w:r>
      <w:r w:rsidR="00884BA2">
        <w:rPr>
          <w:rFonts w:ascii="Times New Roman" w:hAnsi="Times New Roman"/>
          <w:sz w:val="28"/>
          <w:szCs w:val="28"/>
        </w:rPr>
        <w:t>декабрь</w:t>
      </w:r>
      <w:r w:rsidR="00D8117E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B05D0C" w:rsidRDefault="004552DA" w:rsidP="00B0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B05D0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05D0C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B05D0C">
        <w:rPr>
          <w:rFonts w:ascii="Times New Roman" w:hAnsi="Times New Roman"/>
          <w:sz w:val="28"/>
          <w:szCs w:val="28"/>
        </w:rPr>
        <w:t xml:space="preserve"> сельсовета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Уставом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5D0C" w:rsidRDefault="00B05D0C" w:rsidP="00B05D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муниципального контроля, осуществляемые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B05D0C" w:rsidTr="00B05D0C">
        <w:trPr>
          <w:trHeight w:val="2458"/>
        </w:trPr>
        <w:tc>
          <w:tcPr>
            <w:tcW w:w="9923" w:type="dxa"/>
          </w:tcPr>
          <w:p w:rsidR="00B05D0C" w:rsidRPr="004552DA" w:rsidRDefault="00B05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Муниципальный лесной контроль; </w:t>
            </w:r>
          </w:p>
          <w:p w:rsidR="00B05D0C" w:rsidRDefault="00B05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Муниципальный жилищный контроль;</w:t>
            </w:r>
          </w:p>
          <w:p w:rsidR="00B05D0C" w:rsidRDefault="00B05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значения;</w:t>
            </w:r>
          </w:p>
          <w:p w:rsidR="00B05D0C" w:rsidRDefault="00B05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Муниципальный контроль в области торговой деятельности нВ территории администрации; </w:t>
            </w:r>
          </w:p>
          <w:p w:rsidR="00B05D0C" w:rsidRDefault="00B05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D0C" w:rsidRDefault="00B05D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05D0C" w:rsidRDefault="00B05D0C" w:rsidP="00B05D0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D0C" w:rsidRDefault="00B05D0C" w:rsidP="00B05D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 администрация осуществляет следующие полномочия и функции: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1.Организация и проведение на территории поселения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поселения:  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самовольного занятия земельных участков;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оформления прав на земельный участок;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предотвращения и ликвидации захламлений, загрязнений и других процессов, вызывающих деградацию земель;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возврата земель, предоставленных в аренду;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B05D0C" w:rsidRDefault="00B05D0C" w:rsidP="00B05D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лесного контроля </w:t>
      </w:r>
      <w:r>
        <w:rPr>
          <w:sz w:val="28"/>
          <w:szCs w:val="28"/>
        </w:rPr>
        <w:t>администрация поселения осуществляет следующие полномочия и функции:</w:t>
      </w:r>
    </w:p>
    <w:p w:rsidR="00B05D0C" w:rsidRDefault="00B05D0C" w:rsidP="00B05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D0C" w:rsidRDefault="00B05D0C" w:rsidP="00B05D0C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 проведение на территории поселения  проверок 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поселения  по вопросам использования, охраны, защиты и воспроизводства лесов на территории поселения.</w:t>
      </w:r>
      <w:proofErr w:type="gramEnd"/>
    </w:p>
    <w:p w:rsidR="00B05D0C" w:rsidRDefault="00B05D0C" w:rsidP="00B05D0C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жилищного контроля </w:t>
      </w:r>
      <w:r>
        <w:rPr>
          <w:sz w:val="28"/>
          <w:szCs w:val="28"/>
        </w:rPr>
        <w:t>администрация поселения осуществляет следующие полномочия и функции:</w:t>
      </w:r>
    </w:p>
    <w:p w:rsidR="00B05D0C" w:rsidRDefault="00B05D0C" w:rsidP="00B05D0C">
      <w:pPr>
        <w:pStyle w:val="ConsPlusNormal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B05D0C" w:rsidRDefault="00B05D0C" w:rsidP="00B05D0C">
      <w:pPr>
        <w:pStyle w:val="ConsPlusNormal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использованию жилого помещения по назначению;</w:t>
      </w:r>
    </w:p>
    <w:p w:rsidR="00B05D0C" w:rsidRDefault="00B05D0C" w:rsidP="00B05D0C">
      <w:pPr>
        <w:pStyle w:val="ConsPlusNormal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 сохранности жилого помещения;</w:t>
      </w:r>
    </w:p>
    <w:p w:rsidR="00B05D0C" w:rsidRDefault="00B05D0C" w:rsidP="00B05D0C">
      <w:pPr>
        <w:pStyle w:val="ConsPlusNormal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 обеспечению надлежащего состояния жилого помещения;</w:t>
      </w:r>
    </w:p>
    <w:p w:rsidR="00B05D0C" w:rsidRDefault="00B05D0C" w:rsidP="00B05D0C">
      <w:pPr>
        <w:pStyle w:val="ConsPlusNormal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 порядку переустройства и перепланировки жилых помещений;</w:t>
      </w:r>
    </w:p>
    <w:p w:rsidR="00B05D0C" w:rsidRDefault="00B05D0C" w:rsidP="00B05D0C">
      <w:pPr>
        <w:pStyle w:val="ConsPlusNormal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 осуществляет следующие полномочия и функции:</w:t>
      </w:r>
    </w:p>
    <w:p w:rsidR="00B05D0C" w:rsidRDefault="00B05D0C" w:rsidP="00B05D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5D0C" w:rsidRDefault="00B05D0C" w:rsidP="00B05D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</w:t>
      </w:r>
      <w:r>
        <w:rPr>
          <w:rFonts w:ascii="Times New Roman" w:hAnsi="Times New Roman"/>
          <w:sz w:val="28"/>
          <w:szCs w:val="28"/>
        </w:rPr>
        <w:lastRenderedPageBreak/>
        <w:t>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  <w:proofErr w:type="gramEnd"/>
    </w:p>
    <w:p w:rsidR="00B05D0C" w:rsidRDefault="00B05D0C" w:rsidP="00B05D0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нижеперечисленным   видам муниципального контроля налаживается контрольная работа: муниципальный контроль в области использования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значения,  контроль за соблюдением законодательства в области розничной продажи алкогольной продукции, муниципальный контроль в области торговой деятельности, контроль за организацией и осуществлением  деятельности по продаже товаров (выполнению работ, оказанию услуг) на розничных рынках.</w:t>
      </w:r>
    </w:p>
    <w:p w:rsidR="00B05D0C" w:rsidRDefault="00B05D0C" w:rsidP="00B05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5D0C" w:rsidRDefault="00B05D0C" w:rsidP="00B05D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Основания осуществления функций муниципального контроля: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05D0C" w:rsidRDefault="00B05D0C" w:rsidP="00B05D0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Административный регламент проведения проверок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 </w:t>
      </w:r>
      <w:r>
        <w:rPr>
          <w:rFonts w:ascii="Times New Roman" w:hAnsi="Times New Roman"/>
          <w:sz w:val="28"/>
          <w:szCs w:val="28"/>
          <w:u w:val="single"/>
        </w:rPr>
        <w:t>15.11.2011 года № 45</w:t>
      </w:r>
      <w:r>
        <w:rPr>
          <w:rFonts w:ascii="Times New Roman" w:hAnsi="Times New Roman"/>
          <w:sz w:val="28"/>
          <w:szCs w:val="28"/>
        </w:rPr>
        <w:t>;</w:t>
      </w:r>
    </w:p>
    <w:p w:rsidR="00B05D0C" w:rsidRDefault="00B05D0C" w:rsidP="00B05D0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Административный регламент проведения проверок при осуществлении муниципального лесного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 </w:t>
      </w:r>
      <w:r>
        <w:rPr>
          <w:rFonts w:ascii="Times New Roman" w:hAnsi="Times New Roman"/>
          <w:sz w:val="28"/>
          <w:szCs w:val="28"/>
          <w:u w:val="single"/>
        </w:rPr>
        <w:t>14.09.2013 года № 66</w:t>
      </w:r>
      <w:r>
        <w:rPr>
          <w:rFonts w:ascii="Times New Roman" w:hAnsi="Times New Roman"/>
          <w:sz w:val="28"/>
          <w:szCs w:val="28"/>
        </w:rPr>
        <w:t>;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</w:p>
    <w:p w:rsidR="00B05D0C" w:rsidRDefault="00B05D0C" w:rsidP="00B05D0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Административный регламент проведения проверок при осуществлении муниципального  контроля в области торговой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 </w:t>
      </w:r>
      <w:r>
        <w:rPr>
          <w:rFonts w:ascii="Times New Roman" w:hAnsi="Times New Roman"/>
          <w:sz w:val="28"/>
          <w:szCs w:val="28"/>
          <w:u w:val="single"/>
        </w:rPr>
        <w:t>24.06.2010 года № 16</w:t>
      </w:r>
      <w:r>
        <w:rPr>
          <w:rFonts w:ascii="Times New Roman" w:hAnsi="Times New Roman"/>
          <w:sz w:val="28"/>
          <w:szCs w:val="28"/>
        </w:rPr>
        <w:t>;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14.10.2013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  <w:u w:val="single"/>
        </w:rPr>
        <w:t>68;</w:t>
      </w:r>
    </w:p>
    <w:p w:rsidR="00B05D0C" w:rsidRDefault="00B05D0C" w:rsidP="00B05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Административный регламент по осуществлению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11.12.2012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  <w:u w:val="single"/>
        </w:rPr>
        <w:t>69</w:t>
      </w:r>
      <w:r>
        <w:rPr>
          <w:rFonts w:ascii="Times New Roman" w:hAnsi="Times New Roman"/>
          <w:sz w:val="28"/>
          <w:szCs w:val="28"/>
        </w:rPr>
        <w:t>;</w:t>
      </w:r>
    </w:p>
    <w:p w:rsidR="00B05D0C" w:rsidRDefault="00B05D0C" w:rsidP="00B05D0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B05D0C" w:rsidRDefault="00B05D0C" w:rsidP="00B05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5D0C" w:rsidRDefault="00B05D0C" w:rsidP="00B05D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контроля", в прокуратуру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направлялись проекты ежегодных планов проведения плановых проверок, которые были согласованы указанным органом. </w:t>
      </w:r>
    </w:p>
    <w:p w:rsidR="00B05D0C" w:rsidRDefault="00B05D0C" w:rsidP="00B05D0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 w:rsidR="004552DA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. Количество проверок, предусмотренных ежегодным пла</w:t>
      </w:r>
      <w:r w:rsidR="00D8117E">
        <w:rPr>
          <w:rFonts w:ascii="Times New Roman" w:hAnsi="Times New Roman"/>
          <w:sz w:val="28"/>
          <w:szCs w:val="28"/>
        </w:rPr>
        <w:t>ном проведения проверок на  2019 год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4552DA">
        <w:rPr>
          <w:rFonts w:ascii="Times New Roman" w:hAnsi="Times New Roman"/>
          <w:sz w:val="28"/>
          <w:szCs w:val="28"/>
          <w:u w:val="single"/>
        </w:rPr>
        <w:t>н</w:t>
      </w:r>
      <w:proofErr w:type="gramEnd"/>
      <w:r w:rsidR="004552DA">
        <w:rPr>
          <w:rFonts w:ascii="Times New Roman" w:hAnsi="Times New Roman"/>
          <w:sz w:val="28"/>
          <w:szCs w:val="28"/>
          <w:u w:val="single"/>
        </w:rPr>
        <w:t>ет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Проведение плановой проверки </w:t>
      </w:r>
      <w:r w:rsidR="004552DA">
        <w:rPr>
          <w:rFonts w:ascii="Times New Roman" w:hAnsi="Times New Roman"/>
          <w:sz w:val="28"/>
          <w:szCs w:val="28"/>
        </w:rPr>
        <w:t xml:space="preserve"> </w:t>
      </w:r>
      <w:r w:rsidR="00D8117E">
        <w:rPr>
          <w:rFonts w:ascii="Times New Roman" w:hAnsi="Times New Roman"/>
          <w:sz w:val="28"/>
          <w:szCs w:val="28"/>
        </w:rPr>
        <w:t>на 2019</w:t>
      </w:r>
      <w:r w:rsidR="004552DA">
        <w:rPr>
          <w:rFonts w:ascii="Times New Roman" w:hAnsi="Times New Roman"/>
          <w:sz w:val="28"/>
          <w:szCs w:val="28"/>
        </w:rPr>
        <w:t xml:space="preserve"> год</w:t>
      </w:r>
      <w:r w:rsidR="00D8117E">
        <w:rPr>
          <w:rFonts w:ascii="Times New Roman" w:hAnsi="Times New Roman"/>
          <w:sz w:val="28"/>
          <w:szCs w:val="28"/>
        </w:rPr>
        <w:t xml:space="preserve"> –</w:t>
      </w:r>
      <w:r w:rsidR="00884BA2">
        <w:rPr>
          <w:rFonts w:ascii="Times New Roman" w:hAnsi="Times New Roman"/>
          <w:sz w:val="28"/>
          <w:szCs w:val="28"/>
        </w:rPr>
        <w:t xml:space="preserve"> </w:t>
      </w:r>
      <w:r w:rsidR="00D8117E">
        <w:rPr>
          <w:rFonts w:ascii="Times New Roman" w:hAnsi="Times New Roman"/>
          <w:sz w:val="28"/>
          <w:szCs w:val="28"/>
        </w:rPr>
        <w:t>нет</w:t>
      </w:r>
      <w:proofErr w:type="gramStart"/>
      <w:r w:rsidR="00D81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жалобы по использованию  земельных участков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не поступали. </w:t>
      </w:r>
    </w:p>
    <w:p w:rsidR="00B05D0C" w:rsidRDefault="00B05D0C" w:rsidP="00B05D0C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B05D0C" w:rsidRDefault="00B05D0C" w:rsidP="00B05D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D0C" w:rsidRDefault="00D8117E" w:rsidP="00B05D0C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884BA2">
        <w:rPr>
          <w:sz w:val="28"/>
          <w:szCs w:val="28"/>
        </w:rPr>
        <w:t xml:space="preserve"> год</w:t>
      </w:r>
      <w:r w:rsidR="00B05D0C">
        <w:rPr>
          <w:sz w:val="28"/>
          <w:szCs w:val="28"/>
        </w:rPr>
        <w:t xml:space="preserve"> штатная численность работников, выполняющих работу по муниципальному контролю, не запланирована. 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  основными.</w:t>
      </w:r>
    </w:p>
    <w:p w:rsidR="00B05D0C" w:rsidRDefault="00B05D0C" w:rsidP="00B05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обеспечение исполнения функции по осуществлению муниципального контроля на территории  поселения выделение бюджетных </w:t>
      </w:r>
      <w:r>
        <w:rPr>
          <w:rFonts w:ascii="Times New Roman" w:hAnsi="Times New Roman"/>
          <w:sz w:val="28"/>
          <w:szCs w:val="28"/>
        </w:rPr>
        <w:lastRenderedPageBreak/>
        <w:t>средств не предусматривается. Финансирование на содержание муниципального инспектора отдельной статьей не выделено.</w:t>
      </w:r>
    </w:p>
    <w:p w:rsidR="00B05D0C" w:rsidRDefault="00B05D0C" w:rsidP="00B05D0C"/>
    <w:p w:rsidR="00B05D0C" w:rsidRDefault="00B05D0C" w:rsidP="00B05D0C"/>
    <w:p w:rsidR="00B05D0C" w:rsidRDefault="00B05D0C" w:rsidP="00B05D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05D0C" w:rsidRDefault="00B05D0C" w:rsidP="00B05D0C"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Н.А.Терентьев</w:t>
      </w:r>
    </w:p>
    <w:p w:rsidR="00B81378" w:rsidRPr="00B05D0C" w:rsidRDefault="00B81378">
      <w:pPr>
        <w:rPr>
          <w:rFonts w:ascii="Times New Roman" w:hAnsi="Times New Roman"/>
          <w:sz w:val="28"/>
          <w:szCs w:val="28"/>
        </w:rPr>
      </w:pPr>
    </w:p>
    <w:sectPr w:rsidR="00B81378" w:rsidRPr="00B05D0C" w:rsidSect="00B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0C"/>
    <w:rsid w:val="000864AA"/>
    <w:rsid w:val="003C7FEE"/>
    <w:rsid w:val="004552DA"/>
    <w:rsid w:val="004D1A98"/>
    <w:rsid w:val="00884BA2"/>
    <w:rsid w:val="008A35BC"/>
    <w:rsid w:val="008E49A1"/>
    <w:rsid w:val="00951CE6"/>
    <w:rsid w:val="00B04DDD"/>
    <w:rsid w:val="00B05D0C"/>
    <w:rsid w:val="00B81378"/>
    <w:rsid w:val="00D8117E"/>
    <w:rsid w:val="00DE4FA5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5D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D0C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B05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05D0C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05D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05D0C"/>
    <w:rPr>
      <w:rFonts w:ascii="Arial" w:hAnsi="Arial" w:cs="Arial"/>
    </w:rPr>
  </w:style>
  <w:style w:type="paragraph" w:customStyle="1" w:styleId="ConsPlusNormal0">
    <w:name w:val="ConsPlusNormal"/>
    <w:link w:val="ConsPlusNormal"/>
    <w:rsid w:val="00B05D0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7297</Characters>
  <Application>Microsoft Office Word</Application>
  <DocSecurity>0</DocSecurity>
  <Lines>60</Lines>
  <Paragraphs>17</Paragraphs>
  <ScaleCrop>false</ScaleCrop>
  <Company>office 2007 rus ent: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2016-12-29T02:29:00Z</cp:lastPrinted>
  <dcterms:created xsi:type="dcterms:W3CDTF">2016-07-01T11:01:00Z</dcterms:created>
  <dcterms:modified xsi:type="dcterms:W3CDTF">2020-01-13T08:23:00Z</dcterms:modified>
</cp:coreProperties>
</file>