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7EB" w:rsidRPr="001D67EB" w:rsidRDefault="001D67EB" w:rsidP="001D67EB">
      <w:pPr>
        <w:pStyle w:val="a3"/>
        <w:shd w:val="clear" w:color="auto" w:fill="FFFFFF"/>
        <w:spacing w:before="0" w:beforeAutospacing="0" w:after="252" w:afterAutospacing="0"/>
        <w:jc w:val="center"/>
        <w:rPr>
          <w:sz w:val="32"/>
          <w:szCs w:val="32"/>
        </w:rPr>
      </w:pPr>
      <w:r w:rsidRPr="001D67EB">
        <w:rPr>
          <w:sz w:val="32"/>
          <w:szCs w:val="32"/>
        </w:rPr>
        <w:t>Прикосновение к вечности</w:t>
      </w:r>
    </w:p>
    <w:p w:rsidR="001D67EB" w:rsidRPr="001D67EB" w:rsidRDefault="001D67EB" w:rsidP="001D67EB">
      <w:pPr>
        <w:pStyle w:val="a3"/>
        <w:shd w:val="clear" w:color="auto" w:fill="FFFFFF"/>
        <w:spacing w:before="0" w:beforeAutospacing="0" w:after="252" w:afterAutospacing="0"/>
        <w:ind w:firstLine="708"/>
        <w:jc w:val="both"/>
        <w:rPr>
          <w:sz w:val="32"/>
          <w:szCs w:val="32"/>
        </w:rPr>
      </w:pPr>
      <w:r w:rsidRPr="001D67EB">
        <w:rPr>
          <w:sz w:val="32"/>
          <w:szCs w:val="32"/>
        </w:rPr>
        <w:t>В отделе архивной службы администрации Чановского района открыта выставка архивных документов «Прикосновение к вечности», посвященная 100-летию Сибархива.</w:t>
      </w:r>
    </w:p>
    <w:p w:rsidR="001D67EB" w:rsidRPr="001D67EB" w:rsidRDefault="001D67EB" w:rsidP="001D67EB">
      <w:pPr>
        <w:pStyle w:val="a3"/>
        <w:shd w:val="clear" w:color="auto" w:fill="FFFFFF"/>
        <w:spacing w:before="0" w:beforeAutospacing="0" w:after="252" w:afterAutospacing="0"/>
        <w:ind w:firstLine="708"/>
        <w:jc w:val="both"/>
        <w:rPr>
          <w:sz w:val="32"/>
          <w:szCs w:val="32"/>
        </w:rPr>
      </w:pPr>
      <w:r w:rsidRPr="001D67EB">
        <w:rPr>
          <w:sz w:val="32"/>
          <w:szCs w:val="32"/>
          <w:shd w:val="clear" w:color="auto" w:fill="FFFFFF"/>
        </w:rPr>
        <w:t>3 февраля 1920 года особым Положением Сибревкома было образовано Сибирское областное архивное управление (Сибархив), основными задачами которого стали организация и централизация архивного дела на территории всей Сибири.</w:t>
      </w:r>
    </w:p>
    <w:p w:rsidR="001D67EB" w:rsidRDefault="001D67EB" w:rsidP="001D67EB">
      <w:pPr>
        <w:pStyle w:val="a3"/>
        <w:shd w:val="clear" w:color="auto" w:fill="FFFFFF"/>
        <w:spacing w:before="0" w:beforeAutospacing="0" w:after="252" w:afterAutospacing="0"/>
        <w:ind w:firstLine="708"/>
        <w:jc w:val="both"/>
        <w:rPr>
          <w:sz w:val="32"/>
          <w:szCs w:val="32"/>
        </w:rPr>
      </w:pPr>
      <w:r w:rsidRPr="001D67EB">
        <w:rPr>
          <w:sz w:val="32"/>
          <w:szCs w:val="32"/>
        </w:rPr>
        <w:t>На выставке представлены краткая историческая справка и фотоматериалы по истории Сибархива, биография и фото Вениамина Давыдовича Вегмана, революционера и общественного деятеля, с 1 июля 1920 г. заведующего Сибархивом, с чьим именем сегодня связывают становление архивной службы Сибири, а также юбилейные издания, подготовленные Государственным архивом Новосибирской области.</w:t>
      </w:r>
    </w:p>
    <w:p w:rsidR="00AD517E" w:rsidRPr="001D67EB" w:rsidRDefault="00AD517E" w:rsidP="001D67EB">
      <w:pPr>
        <w:pStyle w:val="a3"/>
        <w:shd w:val="clear" w:color="auto" w:fill="FFFFFF"/>
        <w:spacing w:before="0" w:beforeAutospacing="0" w:after="252" w:afterAutospacing="0"/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690110" cy="5420537"/>
            <wp:effectExtent l="19050" t="0" r="0" b="0"/>
            <wp:docPr id="2" name="Рисунок 1" descr="C:\Users\User\Desktop\на сайт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эмбле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20" cy="542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20" w:rsidRDefault="001D67EB" w:rsidP="001D67EB">
      <w:pPr>
        <w:pStyle w:val="a3"/>
        <w:shd w:val="clear" w:color="auto" w:fill="FFFFFF"/>
        <w:spacing w:before="0" w:beforeAutospacing="0" w:after="252" w:afterAutospacing="0"/>
        <w:jc w:val="both"/>
      </w:pPr>
      <w:r>
        <w:rPr>
          <w:rFonts w:ascii="Segoe UI" w:hAnsi="Segoe UI" w:cs="Segoe UI"/>
          <w:noProof/>
          <w:color w:val="3F4758"/>
          <w:sz w:val="22"/>
          <w:szCs w:val="22"/>
        </w:rPr>
        <w:lastRenderedPageBreak/>
        <w:drawing>
          <wp:inline distT="0" distB="0" distL="0" distR="0">
            <wp:extent cx="5533328" cy="9646920"/>
            <wp:effectExtent l="19050" t="0" r="0" b="0"/>
            <wp:docPr id="1" name="Рисунок 1" descr="D:\Мои документы\выставки\выставки -2020\сибархив 100 лет\DSC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выставки\выставки -2020\сибархив 100 лет\DSC00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30" cy="964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D20" w:rsidSect="001D67EB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D67EB"/>
    <w:rsid w:val="001D67EB"/>
    <w:rsid w:val="006676E3"/>
    <w:rsid w:val="00AD517E"/>
    <w:rsid w:val="00FC2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6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1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116</Words>
  <Characters>665</Characters>
  <Application>Microsoft Office Word</Application>
  <DocSecurity>0</DocSecurity>
  <Lines>5</Lines>
  <Paragraphs>1</Paragraphs>
  <ScaleCrop>false</ScaleCrop>
  <Company>*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2020-11-19T10:38:00Z</dcterms:created>
  <dcterms:modified xsi:type="dcterms:W3CDTF">2020-11-19T10:46:00Z</dcterms:modified>
</cp:coreProperties>
</file>