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05" w:rsidRDefault="002C6C05" w:rsidP="002C6C05">
      <w:pPr>
        <w:pStyle w:val="a5"/>
        <w:ind w:left="119" w:right="113" w:firstLine="710"/>
        <w:jc w:val="center"/>
        <w:rPr>
          <w:b/>
        </w:rPr>
      </w:pPr>
      <w:r>
        <w:rPr>
          <w:b/>
        </w:rPr>
        <w:t>Сообщение о возможном установлении публичного сервитута</w:t>
      </w:r>
    </w:p>
    <w:p w:rsidR="002C6C05" w:rsidRDefault="002C6C05" w:rsidP="002C6C05">
      <w:pPr>
        <w:pStyle w:val="a5"/>
        <w:ind w:left="119" w:right="113" w:firstLine="710"/>
        <w:jc w:val="both"/>
        <w:rPr>
          <w:b/>
        </w:rPr>
      </w:pPr>
    </w:p>
    <w:p w:rsidR="002C6C05" w:rsidRDefault="002C6C05" w:rsidP="002C6C05">
      <w:pPr>
        <w:pStyle w:val="a5"/>
        <w:ind w:left="119" w:right="113" w:firstLine="710"/>
        <w:jc w:val="both"/>
      </w:pPr>
      <w:r>
        <w:rPr>
          <w:b/>
        </w:rPr>
        <w:t>Заявитель:</w:t>
      </w:r>
      <w:r>
        <w:rPr>
          <w:b/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«Газпром</w:t>
      </w:r>
      <w:r>
        <w:rPr>
          <w:spacing w:val="1"/>
        </w:rPr>
        <w:t xml:space="preserve"> </w:t>
      </w:r>
      <w:r>
        <w:t>газораспределение</w:t>
      </w:r>
      <w:r>
        <w:rPr>
          <w:spacing w:val="1"/>
        </w:rPr>
        <w:t xml:space="preserve"> </w:t>
      </w:r>
      <w:r>
        <w:t>Томск»</w:t>
      </w:r>
      <w:r>
        <w:rPr>
          <w:spacing w:val="1"/>
        </w:rPr>
        <w:t xml:space="preserve"> </w:t>
      </w:r>
      <w:r>
        <w:t>(ИНН</w:t>
      </w:r>
      <w:r>
        <w:rPr>
          <w:spacing w:val="1"/>
        </w:rPr>
        <w:t xml:space="preserve"> </w:t>
      </w:r>
      <w:r>
        <w:t>7017203428,</w:t>
      </w:r>
      <w:r>
        <w:rPr>
          <w:spacing w:val="3"/>
        </w:rPr>
        <w:t xml:space="preserve"> </w:t>
      </w:r>
      <w:r>
        <w:t>ОГРН</w:t>
      </w:r>
      <w:r>
        <w:rPr>
          <w:spacing w:val="-3"/>
        </w:rPr>
        <w:t xml:space="preserve"> </w:t>
      </w:r>
      <w:r>
        <w:t>1087017002533).</w:t>
      </w:r>
    </w:p>
    <w:p w:rsidR="002C6C05" w:rsidRDefault="002C6C05" w:rsidP="002C6C05">
      <w:pPr>
        <w:spacing w:before="5" w:line="235" w:lineRule="auto"/>
        <w:ind w:left="119" w:right="110" w:firstLine="710"/>
        <w:jc w:val="both"/>
        <w:rPr>
          <w:sz w:val="28"/>
        </w:rPr>
      </w:pPr>
      <w:r>
        <w:rPr>
          <w:b/>
          <w:sz w:val="28"/>
        </w:rPr>
        <w:t>Наименование уполномоченного органа, которым рассматривается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ходатайство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установлении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сервитута: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Чановского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района</w:t>
      </w:r>
      <w:r w:rsidR="001B44D2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4F3217">
        <w:rPr>
          <w:spacing w:val="-67"/>
          <w:sz w:val="28"/>
        </w:rPr>
        <w:t xml:space="preserve"> </w:t>
      </w:r>
      <w:r>
        <w:rPr>
          <w:sz w:val="28"/>
        </w:rPr>
        <w:t>Новосибирской области.</w:t>
      </w:r>
    </w:p>
    <w:p w:rsidR="002C6C05" w:rsidRDefault="002C6C05" w:rsidP="002C6C05">
      <w:pPr>
        <w:pStyle w:val="a5"/>
        <w:spacing w:before="1"/>
        <w:ind w:left="119" w:right="106" w:firstLine="71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установления</w:t>
      </w:r>
      <w:r>
        <w:rPr>
          <w:b/>
          <w:spacing w:val="1"/>
        </w:rPr>
        <w:t xml:space="preserve"> </w:t>
      </w:r>
      <w:r>
        <w:rPr>
          <w:b/>
        </w:rPr>
        <w:t>публичного</w:t>
      </w:r>
      <w:r>
        <w:rPr>
          <w:b/>
          <w:spacing w:val="1"/>
        </w:rPr>
        <w:t xml:space="preserve"> </w:t>
      </w:r>
      <w:r>
        <w:rPr>
          <w:b/>
        </w:rPr>
        <w:t>сервитута:</w:t>
      </w:r>
      <w:r>
        <w:rPr>
          <w:b/>
          <w:spacing w:val="1"/>
        </w:rPr>
        <w:t xml:space="preserve"> </w:t>
      </w:r>
      <w:r w:rsidR="00664388">
        <w:t xml:space="preserve">эксплуатация сооружения и его неотъемлемых технологических частей – «Сеть газораспределения по ул. Победы в </w:t>
      </w:r>
      <w:proofErr w:type="spellStart"/>
      <w:r w:rsidR="00664388">
        <w:t>р.п</w:t>
      </w:r>
      <w:proofErr w:type="spellEnd"/>
      <w:r w:rsidR="00664388">
        <w:t xml:space="preserve">. Чаны Чановского района Новосибирской области (код объекта 54-22-428-000012), которое является линейным </w:t>
      </w:r>
      <w:r w:rsidR="00575725">
        <w:t>объектом системы газоснабжения, необходимых для организации газоснабжения населения, подключения (технологического присоединения) к сетям инженерно-технического обеспечения</w:t>
      </w:r>
      <w:r>
        <w:t>.</w:t>
      </w:r>
    </w:p>
    <w:p w:rsidR="002C6C05" w:rsidRDefault="002C6C05" w:rsidP="002C6C05">
      <w:pPr>
        <w:pStyle w:val="1"/>
        <w:ind w:right="116"/>
      </w:pPr>
      <w:r>
        <w:t>Местоположение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испрашивается</w:t>
      </w:r>
      <w:r>
        <w:rPr>
          <w:spacing w:val="-2"/>
        </w:rPr>
        <w:t xml:space="preserve"> </w:t>
      </w:r>
      <w:r>
        <w:t>публичный</w:t>
      </w:r>
      <w:r>
        <w:rPr>
          <w:spacing w:val="-1"/>
        </w:rPr>
        <w:t xml:space="preserve"> </w:t>
      </w:r>
      <w:r>
        <w:t>сервитут:</w:t>
      </w:r>
    </w:p>
    <w:p w:rsidR="002C6C05" w:rsidRDefault="002C6C05" w:rsidP="002C6C05">
      <w:pPr>
        <w:pStyle w:val="a5"/>
        <w:ind w:left="119" w:right="109" w:firstLine="710"/>
        <w:jc w:val="both"/>
      </w:pPr>
      <w:r>
        <w:t>- части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кадастровыми</w:t>
      </w:r>
      <w:r>
        <w:rPr>
          <w:spacing w:val="1"/>
        </w:rPr>
        <w:t xml:space="preserve"> </w:t>
      </w:r>
      <w:r>
        <w:t>номерами:</w:t>
      </w:r>
      <w:r>
        <w:rPr>
          <w:spacing w:val="1"/>
        </w:rPr>
        <w:t xml:space="preserve"> </w:t>
      </w:r>
      <w:r>
        <w:t>54:</w:t>
      </w:r>
      <w:r w:rsidR="004F3217">
        <w:t>27:000000:1185, 54:27:000000:1</w:t>
      </w:r>
      <w:r w:rsidR="00575725">
        <w:t>596</w:t>
      </w:r>
      <w:r w:rsidR="004F3217">
        <w:t>, 54:27:</w:t>
      </w:r>
      <w:r w:rsidR="00575725">
        <w:t>000000</w:t>
      </w:r>
      <w:r w:rsidR="004F3217">
        <w:t>:</w:t>
      </w:r>
      <w:r w:rsidR="00575725">
        <w:t>1890</w:t>
      </w:r>
      <w:r w:rsidR="004F3217">
        <w:t>, 54:27:</w:t>
      </w:r>
      <w:r w:rsidR="00575725">
        <w:t>000000</w:t>
      </w:r>
      <w:r w:rsidR="004F3217">
        <w:t>:</w:t>
      </w:r>
      <w:r w:rsidR="00575725">
        <w:t>2097</w:t>
      </w:r>
      <w:r w:rsidR="004F3217">
        <w:t>, 54:27:</w:t>
      </w:r>
      <w:r w:rsidR="00575725">
        <w:t>010117:52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575725">
        <w:t>часть</w:t>
      </w:r>
      <w:r>
        <w:rPr>
          <w:spacing w:val="1"/>
        </w:rPr>
        <w:t xml:space="preserve"> </w:t>
      </w:r>
      <w:r w:rsidR="00575725">
        <w:t>земельного</w:t>
      </w:r>
      <w:r>
        <w:rPr>
          <w:spacing w:val="1"/>
        </w:rPr>
        <w:t xml:space="preserve"> </w:t>
      </w:r>
      <w:r w:rsidR="00575725">
        <w:t>кадастрового</w:t>
      </w:r>
      <w:r>
        <w:rPr>
          <w:spacing w:val="1"/>
        </w:rPr>
        <w:t xml:space="preserve"> </w:t>
      </w:r>
      <w:r w:rsidR="00575725">
        <w:t>квартала</w:t>
      </w:r>
      <w:r>
        <w:rPr>
          <w:spacing w:val="1"/>
        </w:rPr>
        <w:t xml:space="preserve"> </w:t>
      </w:r>
      <w:r>
        <w:t>54:27:</w:t>
      </w:r>
      <w:r w:rsidR="00575725">
        <w:t>010117</w:t>
      </w:r>
      <w:r>
        <w:rPr>
          <w:spacing w:val="1"/>
        </w:rPr>
        <w:t xml:space="preserve"> </w:t>
      </w:r>
      <w:r>
        <w:t>местоположение:</w:t>
      </w:r>
      <w:r>
        <w:rPr>
          <w:spacing w:val="1"/>
        </w:rPr>
        <w:t xml:space="preserve"> </w:t>
      </w:r>
      <w:r>
        <w:t>Новосибирская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Чановский</w:t>
      </w:r>
      <w:r>
        <w:rPr>
          <w:spacing w:val="1"/>
        </w:rPr>
        <w:t xml:space="preserve"> </w:t>
      </w:r>
      <w:r>
        <w:t>район,</w:t>
      </w:r>
      <w:r>
        <w:rPr>
          <w:spacing w:val="3"/>
        </w:rPr>
        <w:t xml:space="preserve"> </w:t>
      </w:r>
      <w:proofErr w:type="spellStart"/>
      <w:r>
        <w:t>р.п.Чаны</w:t>
      </w:r>
      <w:proofErr w:type="spellEnd"/>
      <w:r>
        <w:t>,</w:t>
      </w:r>
      <w:r>
        <w:rPr>
          <w:spacing w:val="3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 xml:space="preserve">площадью </w:t>
      </w:r>
      <w:r w:rsidR="00575725">
        <w:t xml:space="preserve">5 </w:t>
      </w:r>
      <w:bookmarkStart w:id="0" w:name="_GoBack"/>
      <w:bookmarkEnd w:id="0"/>
      <w:r w:rsidR="00575725">
        <w:t>536</w:t>
      </w:r>
      <w:r>
        <w:rPr>
          <w:spacing w:val="1"/>
        </w:rPr>
        <w:t xml:space="preserve"> </w:t>
      </w:r>
      <w:proofErr w:type="spellStart"/>
      <w:r>
        <w:t>кв.м</w:t>
      </w:r>
      <w:proofErr w:type="spellEnd"/>
      <w:r>
        <w:t>.</w:t>
      </w:r>
    </w:p>
    <w:p w:rsidR="002C6C05" w:rsidRDefault="002C6C05" w:rsidP="002C6C05">
      <w:pPr>
        <w:spacing w:before="3"/>
        <w:ind w:left="119" w:right="113" w:firstLine="710"/>
        <w:jc w:val="both"/>
        <w:rPr>
          <w:sz w:val="28"/>
        </w:rPr>
      </w:pPr>
      <w:r>
        <w:rPr>
          <w:b/>
          <w:sz w:val="28"/>
        </w:rPr>
        <w:t>Адрес, по которому заинтересованные лица могут ознакомиться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поступившим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ходатайством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публичного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сервитута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прилагаемым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описанием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местоположения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границ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публичного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сервитута,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земельные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Новосибирская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Чановский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Чаны,</w:t>
      </w:r>
      <w:r>
        <w:rPr>
          <w:spacing w:val="1"/>
          <w:sz w:val="28"/>
        </w:rPr>
        <w:t xml:space="preserve"> </w:t>
      </w:r>
      <w:r>
        <w:rPr>
          <w:sz w:val="28"/>
        </w:rPr>
        <w:t>ул.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Советская,</w:t>
      </w:r>
      <w:r>
        <w:rPr>
          <w:spacing w:val="1"/>
          <w:sz w:val="28"/>
        </w:rPr>
        <w:t xml:space="preserve"> </w:t>
      </w:r>
      <w:r>
        <w:rPr>
          <w:sz w:val="28"/>
        </w:rPr>
        <w:t>118,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30.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Чанов</w:t>
      </w:r>
      <w:r w:rsidR="001B44D2">
        <w:rPr>
          <w:sz w:val="28"/>
        </w:rPr>
        <w:t>с</w:t>
      </w:r>
      <w:r>
        <w:rPr>
          <w:sz w:val="28"/>
        </w:rPr>
        <w:t>кого района</w:t>
      </w:r>
      <w:r>
        <w:rPr>
          <w:spacing w:val="7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21-885</w:t>
      </w:r>
    </w:p>
    <w:p w:rsidR="002C6C05" w:rsidRDefault="002C6C05" w:rsidP="002C6C05">
      <w:pPr>
        <w:ind w:left="119" w:right="106" w:firstLine="710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земельные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 четырнадцати дней со дня опубликования сообщения о возможном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2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сервитута.</w:t>
      </w:r>
    </w:p>
    <w:p w:rsidR="002C6C05" w:rsidRDefault="002C6C05" w:rsidP="002C6C05">
      <w:pPr>
        <w:spacing w:line="235" w:lineRule="auto"/>
        <w:ind w:left="119" w:right="105" w:firstLine="710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заинтересованных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ознакомления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поступившим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ходатайством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публичного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сервитута: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ежедневно (за исключением выходных дней) с 9:00 до 17:00 по местному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2C6C05" w:rsidRDefault="002C6C05" w:rsidP="002C6C05">
      <w:pPr>
        <w:pStyle w:val="1"/>
      </w:pPr>
      <w:r>
        <w:t>Официальные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 «Интернет»,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 размещается сообщение</w:t>
      </w:r>
      <w:r>
        <w:rPr>
          <w:spacing w:val="1"/>
        </w:rPr>
        <w:t xml:space="preserve"> </w:t>
      </w:r>
      <w:r>
        <w:t>о поступившем</w:t>
      </w:r>
      <w:r>
        <w:rPr>
          <w:spacing w:val="1"/>
        </w:rPr>
        <w:t xml:space="preserve"> </w:t>
      </w:r>
      <w:r>
        <w:t>ходатайстве</w:t>
      </w:r>
      <w:r>
        <w:rPr>
          <w:spacing w:val="6"/>
        </w:rPr>
        <w:t xml:space="preserve"> </w:t>
      </w:r>
      <w:r>
        <w:t>об установлении</w:t>
      </w:r>
      <w:r>
        <w:rPr>
          <w:spacing w:val="3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t>сервитута:</w:t>
      </w:r>
    </w:p>
    <w:p w:rsidR="007A0858" w:rsidRDefault="002C6C05" w:rsidP="002C6C05">
      <w:r>
        <w:t>- 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Чановского района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6"/>
        </w:rPr>
        <w:t xml:space="preserve"> </w:t>
      </w:r>
      <w:r>
        <w:t>области</w:t>
      </w:r>
      <w:r>
        <w:rPr>
          <w:color w:val="0000FF"/>
          <w:spacing w:val="-2"/>
        </w:rPr>
        <w:t xml:space="preserve"> </w:t>
      </w:r>
      <w:r>
        <w:rPr>
          <w:color w:val="0000FF"/>
          <w:u w:val="single" w:color="0000FF"/>
        </w:rPr>
        <w:t>https://chany.nso.ru/</w:t>
      </w:r>
    </w:p>
    <w:sectPr w:rsidR="007A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B4"/>
    <w:rsid w:val="001B44D2"/>
    <w:rsid w:val="002C6C05"/>
    <w:rsid w:val="004F3217"/>
    <w:rsid w:val="00575725"/>
    <w:rsid w:val="00664388"/>
    <w:rsid w:val="007A0858"/>
    <w:rsid w:val="00E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4AD5"/>
  <w15:chartTrackingRefBased/>
  <w15:docId w15:val="{14A9359E-0FDC-4CCF-A826-9EC6319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C6C05"/>
    <w:pPr>
      <w:spacing w:before="4"/>
      <w:ind w:left="119" w:right="109" w:firstLine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C0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2C6C05"/>
    <w:pPr>
      <w:spacing w:before="73"/>
      <w:ind w:left="3538" w:right="1596" w:hanging="1230"/>
      <w:jc w:val="both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C6C0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2C6C05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2C6C0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Eco-1</dc:creator>
  <cp:keywords/>
  <dc:description/>
  <cp:lastModifiedBy>Eco-1</cp:lastModifiedBy>
  <cp:revision>5</cp:revision>
  <dcterms:created xsi:type="dcterms:W3CDTF">2024-04-12T08:20:00Z</dcterms:created>
  <dcterms:modified xsi:type="dcterms:W3CDTF">2024-05-31T07:30:00Z</dcterms:modified>
</cp:coreProperties>
</file>