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700D" w:rsidRDefault="00F1723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Уведомление </w:t>
      </w:r>
      <w:r>
        <w:rPr>
          <w:rFonts w:ascii="Times New Roman" w:hAnsi="Times New Roman"/>
          <w:sz w:val="28"/>
          <w:szCs w:val="28"/>
        </w:rPr>
        <w:br w:type="textWrapping" w:clear="all"/>
        <w:t>о проведении общественных обсуждений предварительных материалов оценки воздействия на окружающую среду по материалам обоснования объемов (лимитов, квот) добычи охотничьих ресурсов: лося, косули сибирской, рыси, соболя, медведя бурого, барсука на территории Новосибирской области</w:t>
      </w:r>
      <w:r w:rsidR="002F284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сезоне охоты 2024-2025г.г.</w:t>
      </w:r>
    </w:p>
    <w:p w:rsidR="00E5700D" w:rsidRDefault="00E5700D">
      <w:pPr>
        <w:pStyle w:val="s1"/>
        <w:shd w:val="clear" w:color="auto" w:fill="FFFFFF"/>
        <w:spacing w:before="0" w:beforeAutospacing="0" w:after="0" w:afterAutospacing="0"/>
        <w:jc w:val="both"/>
        <w:rPr>
          <w:sz w:val="23"/>
          <w:szCs w:val="23"/>
        </w:rPr>
      </w:pPr>
    </w:p>
    <w:p w:rsidR="00E5700D" w:rsidRDefault="00F1723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ЗАКАЗЧИК И ИСПОЛНИТЕЛЬ РАБОТ</w:t>
      </w:r>
      <w:r w:rsidR="002F284C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ПО ОЦЕНКЕ ВОЗДЕЙСТВИЯ НА ОКРУЖАЮЩУЮ СРЕДУ:</w:t>
      </w:r>
      <w:r w:rsidR="002F284C">
        <w:rPr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>Министерство природных ресурсов и экологии Новосибирской области (Минприроды НСО);</w:t>
      </w:r>
    </w:p>
    <w:p w:rsidR="00E5700D" w:rsidRDefault="00F1723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ОГРН: 1105406000798; ИНН 5406558540;</w:t>
      </w:r>
    </w:p>
    <w:p w:rsidR="00E5700D" w:rsidRDefault="00F1723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Юридический адрес: Красный проспект, 25, г. Новосибирск, 630099;</w:t>
      </w:r>
    </w:p>
    <w:p w:rsidR="00E5700D" w:rsidRDefault="00F1723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 Красный проспект, 18, г. Новосибирск, 630007;</w:t>
      </w:r>
    </w:p>
    <w:p w:rsidR="00E5700D" w:rsidRDefault="00F1723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Фактический адрес: Красный проспект, 25, г. Новосибирск; </w:t>
      </w:r>
    </w:p>
    <w:p w:rsidR="00E5700D" w:rsidRDefault="00F1723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Тел. (383) 296-51-70 / факс (383) 296-52-64; </w:t>
      </w:r>
      <w:r>
        <w:rPr>
          <w:sz w:val="28"/>
          <w:szCs w:val="28"/>
          <w:lang w:val="en-US"/>
        </w:rPr>
        <w:t>E</w:t>
      </w:r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mail</w:t>
      </w:r>
      <w:r>
        <w:rPr>
          <w:sz w:val="28"/>
          <w:szCs w:val="28"/>
        </w:rPr>
        <w:t xml:space="preserve">: </w:t>
      </w:r>
      <w:hyperlink r:id="rId6" w:history="1">
        <w:r>
          <w:rPr>
            <w:rStyle w:val="ac"/>
            <w:color w:val="000000"/>
            <w:sz w:val="28"/>
            <w:szCs w:val="28"/>
            <w:lang w:val="en-US"/>
          </w:rPr>
          <w:t>dlh</w:t>
        </w:r>
        <w:r>
          <w:rPr>
            <w:rStyle w:val="ac"/>
            <w:color w:val="000000"/>
            <w:sz w:val="28"/>
            <w:szCs w:val="28"/>
          </w:rPr>
          <w:t>@</w:t>
        </w:r>
        <w:r>
          <w:rPr>
            <w:rStyle w:val="ac"/>
            <w:color w:val="000000"/>
            <w:sz w:val="28"/>
            <w:szCs w:val="28"/>
            <w:lang w:val="en-US"/>
          </w:rPr>
          <w:t>nso</w:t>
        </w:r>
        <w:r>
          <w:rPr>
            <w:rStyle w:val="ac"/>
            <w:color w:val="000000"/>
            <w:sz w:val="28"/>
            <w:szCs w:val="28"/>
          </w:rPr>
          <w:t>.</w:t>
        </w:r>
        <w:r>
          <w:rPr>
            <w:rStyle w:val="ac"/>
            <w:color w:val="000000"/>
            <w:sz w:val="28"/>
            <w:szCs w:val="28"/>
            <w:lang w:val="en-US"/>
          </w:rPr>
          <w:t>ru</w:t>
        </w:r>
      </w:hyperlink>
      <w:r>
        <w:rPr>
          <w:sz w:val="28"/>
          <w:szCs w:val="28"/>
        </w:rPr>
        <w:t>.</w:t>
      </w:r>
    </w:p>
    <w:p w:rsidR="00E5700D" w:rsidRDefault="00F17236">
      <w:pPr>
        <w:pStyle w:val="s1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>
        <w:rPr>
          <w:b/>
          <w:sz w:val="28"/>
          <w:szCs w:val="28"/>
        </w:rPr>
        <w:t>Контактные данные:</w:t>
      </w:r>
      <w:r w:rsidR="00846A35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консультант И.А. Бибко, тел.: (383) 238 72 97, email: </w:t>
      </w:r>
      <w:r>
        <w:rPr>
          <w:color w:val="000000" w:themeColor="text1"/>
          <w:sz w:val="28"/>
          <w:szCs w:val="28"/>
        </w:rPr>
        <w:t>bibkoia</w:t>
      </w:r>
      <w:hyperlink r:id="rId7" w:tooltip="mailto:smaginaea@nso.ru" w:history="1">
        <w:r>
          <w:rPr>
            <w:rStyle w:val="ac"/>
            <w:color w:val="000000" w:themeColor="text1"/>
            <w:sz w:val="28"/>
            <w:szCs w:val="28"/>
          </w:rPr>
          <w:t>@nso.ru</w:t>
        </w:r>
      </w:hyperlink>
      <w:r>
        <w:rPr>
          <w:color w:val="000000" w:themeColor="text1"/>
          <w:sz w:val="28"/>
          <w:szCs w:val="28"/>
        </w:rPr>
        <w:t>;</w:t>
      </w:r>
    </w:p>
    <w:p w:rsidR="00E5700D" w:rsidRDefault="00E5700D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E5700D" w:rsidRDefault="00F1723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ОРГАН МЕСТНОГО САМОУПРАВЛЕНИЯ</w:t>
      </w:r>
      <w:r>
        <w:rPr>
          <w:sz w:val="28"/>
          <w:szCs w:val="28"/>
        </w:rPr>
        <w:t xml:space="preserve">: администрация Чановского района Новосибирской области; </w:t>
      </w:r>
    </w:p>
    <w:p w:rsidR="00E5700D" w:rsidRDefault="00F1723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Юридический адрес: 632201,Новосибирская область, Чановский район, р.п. Чаны, ул. Советская, д. 118;</w:t>
      </w:r>
    </w:p>
    <w:p w:rsidR="00E5700D" w:rsidRDefault="00F1723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Фактический адрес: 632201, Новосибирская область, Чановский район, р.п. Чаны, ул. Советская, д. 118; </w:t>
      </w:r>
    </w:p>
    <w:p w:rsidR="00E5700D" w:rsidRDefault="00F1723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Контакты: тел. 8 (383 67) 21-480; 8 (383 67) 21-368</w:t>
      </w:r>
    </w:p>
    <w:p w:rsidR="00E5700D" w:rsidRDefault="00F1723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Электронная почта: </w:t>
      </w:r>
      <w:hyperlink r:id="rId8" w:history="1">
        <w:r>
          <w:rPr>
            <w:rStyle w:val="ac"/>
            <w:sz w:val="28"/>
            <w:szCs w:val="28"/>
            <w:u w:val="none"/>
            <w:lang w:val="en-US"/>
          </w:rPr>
          <w:t>chany</w:t>
        </w:r>
        <w:r>
          <w:rPr>
            <w:rStyle w:val="ac"/>
            <w:sz w:val="28"/>
            <w:szCs w:val="28"/>
            <w:u w:val="none"/>
          </w:rPr>
          <w:t>_</w:t>
        </w:r>
        <w:r>
          <w:rPr>
            <w:rStyle w:val="ac"/>
            <w:sz w:val="28"/>
            <w:szCs w:val="28"/>
            <w:u w:val="none"/>
            <w:lang w:val="en-US"/>
          </w:rPr>
          <w:t>adm</w:t>
        </w:r>
        <w:r>
          <w:rPr>
            <w:rStyle w:val="ac"/>
            <w:sz w:val="28"/>
            <w:szCs w:val="28"/>
            <w:u w:val="none"/>
          </w:rPr>
          <w:t>@</w:t>
        </w:r>
        <w:r>
          <w:rPr>
            <w:rStyle w:val="ac"/>
            <w:sz w:val="28"/>
            <w:szCs w:val="28"/>
            <w:u w:val="none"/>
            <w:lang w:val="en-US"/>
          </w:rPr>
          <w:t>mail</w:t>
        </w:r>
        <w:r>
          <w:rPr>
            <w:rStyle w:val="ac"/>
            <w:sz w:val="28"/>
            <w:szCs w:val="28"/>
            <w:u w:val="none"/>
          </w:rPr>
          <w:t>.</w:t>
        </w:r>
        <w:r>
          <w:rPr>
            <w:rStyle w:val="ac"/>
            <w:sz w:val="28"/>
            <w:szCs w:val="28"/>
            <w:u w:val="none"/>
            <w:lang w:val="en-US"/>
          </w:rPr>
          <w:t>ru</w:t>
        </w:r>
      </w:hyperlink>
      <w:r>
        <w:rPr>
          <w:sz w:val="28"/>
          <w:szCs w:val="28"/>
        </w:rPr>
        <w:t xml:space="preserve">; </w:t>
      </w:r>
    </w:p>
    <w:p w:rsidR="00E5700D" w:rsidRDefault="00F1723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Ответственный за организацию: главный специалист управления сельского хозяйства Крытцева Татьяна Дмитриевна 8 (383 67) 21- 368</w:t>
      </w:r>
      <w:r>
        <w:rPr>
          <w:sz w:val="28"/>
          <w:szCs w:val="28"/>
          <w:u w:val="single"/>
        </w:rPr>
        <w:t>;</w:t>
      </w:r>
    </w:p>
    <w:p w:rsidR="00E5700D" w:rsidRDefault="00E5700D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  <w:u w:val="single"/>
        </w:rPr>
      </w:pPr>
    </w:p>
    <w:p w:rsidR="00E5700D" w:rsidRDefault="00F1723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Наименование планируемой (намечаемой) хозяйственной и иной деятельности:</w:t>
      </w:r>
      <w:r w:rsidR="002F284C">
        <w:rPr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>«Обоснование объемов (лимитов, квот) добычи охотничьих ресурсов: лося, косули сибирской, рыси, соболя, медведя бурого, барсука на территории Новосибирской области в сезоне охоты 2024-2025 гг.».</w:t>
      </w:r>
    </w:p>
    <w:p w:rsidR="00E5700D" w:rsidRDefault="00E5700D">
      <w:pPr>
        <w:pStyle w:val="s1"/>
        <w:shd w:val="clear" w:color="auto" w:fill="FFFFFF"/>
        <w:spacing w:before="0" w:beforeAutospacing="0" w:after="0" w:afterAutospacing="0"/>
        <w:jc w:val="both"/>
        <w:rPr>
          <w:sz w:val="23"/>
          <w:szCs w:val="23"/>
        </w:rPr>
      </w:pPr>
    </w:p>
    <w:p w:rsidR="00E5700D" w:rsidRDefault="00F1723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Цель планируемой (намечаемой) хозяйственной и иной деятельности:</w:t>
      </w:r>
    </w:p>
    <w:p w:rsidR="00E5700D" w:rsidRDefault="00F1723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Утверждение объемов (лимитов, квот) изъятия объектов животного мира лося, косули сибирской, соболя, рыси, медведя бурого, барсука, на территории Новосибирской области в сезоне охоты 2024-2025 г.г.</w:t>
      </w:r>
    </w:p>
    <w:p w:rsidR="00E5700D" w:rsidRDefault="00E5700D">
      <w:pPr>
        <w:pStyle w:val="s1"/>
        <w:shd w:val="clear" w:color="auto" w:fill="FFFFFF"/>
        <w:spacing w:before="0" w:beforeAutospacing="0" w:after="0" w:afterAutospacing="0"/>
        <w:jc w:val="both"/>
        <w:rPr>
          <w:sz w:val="23"/>
          <w:szCs w:val="23"/>
        </w:rPr>
      </w:pPr>
    </w:p>
    <w:p w:rsidR="00E5700D" w:rsidRDefault="00F17236">
      <w:pPr>
        <w:pStyle w:val="s1"/>
        <w:shd w:val="clear" w:color="auto" w:fill="FFFFFF"/>
        <w:spacing w:before="0" w:beforeAutospacing="0" w:after="0" w:afterAutospacing="0"/>
        <w:jc w:val="both"/>
        <w:rPr>
          <w:u w:val="single"/>
        </w:rPr>
      </w:pPr>
      <w:r>
        <w:rPr>
          <w:sz w:val="28"/>
          <w:szCs w:val="28"/>
          <w:u w:val="single"/>
        </w:rPr>
        <w:t>Предварительное место реализации планируемой (намечаемой) хозяйственной и иной деятельности:</w:t>
      </w:r>
      <w:r w:rsidR="000D53AF" w:rsidRPr="000D53AF">
        <w:rPr>
          <w:sz w:val="28"/>
          <w:szCs w:val="28"/>
        </w:rPr>
        <w:t xml:space="preserve"> </w:t>
      </w:r>
      <w:r>
        <w:rPr>
          <w:sz w:val="28"/>
          <w:szCs w:val="28"/>
        </w:rPr>
        <w:t>Общедоступные и закрепленные охотничьи угодья Новосибирской области на территории Чановского района.</w:t>
      </w:r>
    </w:p>
    <w:p w:rsidR="00E5700D" w:rsidRDefault="00E5700D">
      <w:pPr>
        <w:pStyle w:val="s1"/>
        <w:shd w:val="clear" w:color="auto" w:fill="FFFFFF"/>
        <w:spacing w:before="0" w:beforeAutospacing="0" w:after="0" w:afterAutospacing="0"/>
        <w:jc w:val="both"/>
        <w:rPr>
          <w:sz w:val="23"/>
          <w:szCs w:val="23"/>
        </w:rPr>
      </w:pPr>
    </w:p>
    <w:p w:rsidR="00E5700D" w:rsidRDefault="00F1723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Планируемые сроки проведения оценки воздействия на окружающую среду:</w:t>
      </w:r>
    </w:p>
    <w:p w:rsidR="00E5700D" w:rsidRDefault="00F17236">
      <w:pPr>
        <w:pStyle w:val="s1"/>
        <w:shd w:val="clear" w:color="auto" w:fill="FFFFFF"/>
        <w:spacing w:before="0" w:beforeAutospacing="0" w:after="0" w:afterAutospacing="0"/>
        <w:jc w:val="both"/>
        <w:rPr>
          <w:sz w:val="23"/>
          <w:szCs w:val="23"/>
        </w:rPr>
      </w:pPr>
      <w:r>
        <w:rPr>
          <w:sz w:val="28"/>
          <w:szCs w:val="28"/>
        </w:rPr>
        <w:t>с 26 марта 2024 года по 25 апреля 2024 года.</w:t>
      </w:r>
    </w:p>
    <w:p w:rsidR="00E5700D" w:rsidRDefault="00E5700D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  <w:u w:val="single"/>
        </w:rPr>
      </w:pPr>
    </w:p>
    <w:p w:rsidR="00E5700D" w:rsidRDefault="00F1723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lastRenderedPageBreak/>
        <w:t>Место и сроки доступности объекта общественного обсуждения:</w:t>
      </w:r>
    </w:p>
    <w:p w:rsidR="00E5700D" w:rsidRDefault="00F17236">
      <w:pPr>
        <w:pStyle w:val="s1"/>
        <w:shd w:val="clear" w:color="auto" w:fill="FFFFFF"/>
        <w:spacing w:before="0" w:beforeAutospacing="0" w:after="0" w:afterAutospacing="0"/>
        <w:jc w:val="both"/>
        <w:rPr>
          <w:highlight w:val="yellow"/>
        </w:rPr>
      </w:pPr>
      <w:r>
        <w:rPr>
          <w:sz w:val="28"/>
          <w:szCs w:val="28"/>
        </w:rPr>
        <w:t xml:space="preserve">С предварительными материалами оценки воздействия на окружающую среду по объекту государственной экологической экспертизы можно ознакомиться с 26 марта 2024 года по </w:t>
      </w:r>
      <w:r w:rsidRPr="002F284C">
        <w:rPr>
          <w:sz w:val="28"/>
          <w:szCs w:val="28"/>
        </w:rPr>
        <w:t>06 мая</w:t>
      </w:r>
      <w:r>
        <w:rPr>
          <w:sz w:val="28"/>
          <w:szCs w:val="28"/>
        </w:rPr>
        <w:t xml:space="preserve"> 2024 года в администрации Чановского района Новосибирской области по адресу: Новосибирская область, Чановский район, р.п. Чаны, ул. Советская, д. 118, 1 этаж, 32 кабинет, </w:t>
      </w:r>
      <w:r w:rsidRPr="002F284C">
        <w:rPr>
          <w:sz w:val="28"/>
          <w:szCs w:val="28"/>
        </w:rPr>
        <w:t>(понедельник-пятница с 08:00 до 17:00, обед с 1</w:t>
      </w:r>
      <w:r w:rsidR="002F284C">
        <w:rPr>
          <w:sz w:val="28"/>
          <w:szCs w:val="28"/>
        </w:rPr>
        <w:t>3</w:t>
      </w:r>
      <w:r w:rsidRPr="002F284C">
        <w:rPr>
          <w:sz w:val="28"/>
          <w:szCs w:val="28"/>
        </w:rPr>
        <w:t>:00 до 1</w:t>
      </w:r>
      <w:r w:rsidR="002F284C">
        <w:rPr>
          <w:sz w:val="28"/>
          <w:szCs w:val="28"/>
        </w:rPr>
        <w:t>4</w:t>
      </w:r>
      <w:r w:rsidRPr="002F284C">
        <w:rPr>
          <w:sz w:val="28"/>
          <w:szCs w:val="28"/>
        </w:rPr>
        <w:t>:00)</w:t>
      </w:r>
    </w:p>
    <w:p w:rsidR="00E5700D" w:rsidRDefault="00F17236">
      <w:pPr>
        <w:pStyle w:val="s1"/>
        <w:shd w:val="clear" w:color="auto" w:fill="FFFFFF"/>
        <w:spacing w:before="0" w:beforeAutospacing="0" w:after="0" w:afterAutospacing="0"/>
        <w:jc w:val="both"/>
        <w:rPr>
          <w:i/>
          <w:sz w:val="28"/>
          <w:szCs w:val="28"/>
        </w:rPr>
      </w:pPr>
      <w:r>
        <w:rPr>
          <w:sz w:val="28"/>
          <w:szCs w:val="28"/>
          <w:u w:val="single"/>
        </w:rPr>
        <w:t xml:space="preserve">Замечания и предложения можно направить на </w:t>
      </w:r>
      <w:r>
        <w:rPr>
          <w:sz w:val="28"/>
          <w:szCs w:val="28"/>
          <w:u w:val="single"/>
          <w:lang w:val="en-US"/>
        </w:rPr>
        <w:t>E</w:t>
      </w:r>
      <w:r>
        <w:rPr>
          <w:sz w:val="28"/>
          <w:szCs w:val="28"/>
          <w:u w:val="single"/>
        </w:rPr>
        <w:t>-</w:t>
      </w:r>
      <w:r>
        <w:rPr>
          <w:sz w:val="28"/>
          <w:szCs w:val="28"/>
          <w:u w:val="single"/>
          <w:lang w:val="en-US"/>
        </w:rPr>
        <w:t>mail</w:t>
      </w:r>
      <w:r>
        <w:rPr>
          <w:sz w:val="28"/>
          <w:szCs w:val="28"/>
          <w:u w:val="single"/>
        </w:rPr>
        <w:t>:</w:t>
      </w:r>
      <w:r w:rsidR="002F284C">
        <w:rPr>
          <w:sz w:val="28"/>
          <w:szCs w:val="28"/>
          <w:u w:val="single"/>
        </w:rPr>
        <w:t xml:space="preserve"> </w:t>
      </w:r>
      <w:hyperlink r:id="rId9" w:history="1">
        <w:r>
          <w:rPr>
            <w:rStyle w:val="ac"/>
            <w:sz w:val="28"/>
            <w:szCs w:val="28"/>
            <w:lang w:val="en-US"/>
          </w:rPr>
          <w:t>chany</w:t>
        </w:r>
        <w:r>
          <w:rPr>
            <w:rStyle w:val="ac"/>
            <w:sz w:val="28"/>
            <w:szCs w:val="28"/>
          </w:rPr>
          <w:t>_</w:t>
        </w:r>
        <w:r>
          <w:rPr>
            <w:rStyle w:val="ac"/>
            <w:sz w:val="28"/>
            <w:szCs w:val="28"/>
            <w:lang w:val="en-US"/>
          </w:rPr>
          <w:t>adm</w:t>
        </w:r>
        <w:r>
          <w:rPr>
            <w:rStyle w:val="ac"/>
            <w:sz w:val="28"/>
            <w:szCs w:val="28"/>
          </w:rPr>
          <w:t>@</w:t>
        </w:r>
        <w:r>
          <w:rPr>
            <w:rStyle w:val="ac"/>
            <w:sz w:val="28"/>
            <w:szCs w:val="28"/>
            <w:lang w:val="en-US"/>
          </w:rPr>
          <w:t>mail</w:t>
        </w:r>
        <w:r>
          <w:rPr>
            <w:rStyle w:val="ac"/>
            <w:sz w:val="28"/>
            <w:szCs w:val="28"/>
          </w:rPr>
          <w:t>.</w:t>
        </w:r>
        <w:r>
          <w:rPr>
            <w:rStyle w:val="ac"/>
            <w:sz w:val="28"/>
            <w:szCs w:val="28"/>
            <w:lang w:val="en-US"/>
          </w:rPr>
          <w:t>ru</w:t>
        </w:r>
      </w:hyperlink>
    </w:p>
    <w:p w:rsidR="00E5700D" w:rsidRDefault="00E5700D">
      <w:pPr>
        <w:pStyle w:val="s1"/>
        <w:shd w:val="clear" w:color="auto" w:fill="FFFFFF"/>
        <w:spacing w:before="0" w:beforeAutospacing="0" w:after="0" w:afterAutospacing="0"/>
        <w:jc w:val="both"/>
        <w:rPr>
          <w:sz w:val="23"/>
          <w:szCs w:val="23"/>
        </w:rPr>
      </w:pPr>
    </w:p>
    <w:p w:rsidR="00E5700D" w:rsidRDefault="00F17236">
      <w:pPr>
        <w:pStyle w:val="s1"/>
        <w:shd w:val="clear" w:color="auto" w:fill="FFFFFF"/>
        <w:spacing w:before="0" w:beforeAutospacing="0" w:after="0" w:afterAutospacing="0"/>
        <w:jc w:val="both"/>
        <w:rPr>
          <w:sz w:val="23"/>
          <w:szCs w:val="23"/>
        </w:rPr>
      </w:pPr>
      <w:r>
        <w:rPr>
          <w:sz w:val="28"/>
          <w:szCs w:val="28"/>
          <w:u w:val="single"/>
        </w:rPr>
        <w:t>Предполагаемая форма проведения общественных обсуждений:</w:t>
      </w:r>
      <w:r w:rsidR="002F284C">
        <w:rPr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>Общественные слушания</w:t>
      </w:r>
      <w:r w:rsidR="002F284C">
        <w:rPr>
          <w:sz w:val="28"/>
          <w:szCs w:val="28"/>
        </w:rPr>
        <w:t xml:space="preserve"> </w:t>
      </w:r>
      <w:r>
        <w:rPr>
          <w:sz w:val="28"/>
          <w:szCs w:val="28"/>
        </w:rPr>
        <w:t>26.04.2024 г. 10 ч. 00. мин. Новосибирская область, Чановский район, р.п. Чаны, ул. Советская, д.118</w:t>
      </w:r>
      <w:r>
        <w:rPr>
          <w:sz w:val="23"/>
          <w:szCs w:val="23"/>
        </w:rPr>
        <w:t>.</w:t>
      </w:r>
    </w:p>
    <w:p w:rsidR="00E5700D" w:rsidRDefault="00E5700D">
      <w:pPr>
        <w:pStyle w:val="s1"/>
        <w:shd w:val="clear" w:color="auto" w:fill="FFFFFF"/>
        <w:spacing w:before="0" w:beforeAutospacing="0" w:after="0" w:afterAutospacing="0"/>
        <w:jc w:val="both"/>
        <w:rPr>
          <w:sz w:val="23"/>
          <w:szCs w:val="23"/>
        </w:rPr>
      </w:pPr>
    </w:p>
    <w:p w:rsidR="00E5700D" w:rsidRDefault="00E5700D">
      <w:pPr>
        <w:pStyle w:val="s1"/>
        <w:shd w:val="clear" w:color="auto" w:fill="FFFFFF"/>
        <w:spacing w:before="0" w:beforeAutospacing="0" w:after="0" w:afterAutospacing="0"/>
        <w:jc w:val="both"/>
        <w:rPr>
          <w:color w:val="22272F"/>
          <w:sz w:val="23"/>
          <w:szCs w:val="23"/>
        </w:rPr>
      </w:pPr>
    </w:p>
    <w:sectPr w:rsidR="00E5700D" w:rsidSect="00E5700D">
      <w:pgSz w:w="11906" w:h="16838"/>
      <w:pgMar w:top="1134" w:right="707" w:bottom="851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13450" w:rsidRDefault="00E13450">
      <w:pPr>
        <w:spacing w:after="0" w:line="240" w:lineRule="auto"/>
      </w:pPr>
      <w:r>
        <w:separator/>
      </w:r>
    </w:p>
  </w:endnote>
  <w:endnote w:type="continuationSeparator" w:id="1">
    <w:p w:rsidR="00E13450" w:rsidRDefault="00E134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13450" w:rsidRDefault="00E13450">
      <w:pPr>
        <w:spacing w:after="0" w:line="240" w:lineRule="auto"/>
      </w:pPr>
      <w:r>
        <w:separator/>
      </w:r>
    </w:p>
  </w:footnote>
  <w:footnote w:type="continuationSeparator" w:id="1">
    <w:p w:rsidR="00E13450" w:rsidRDefault="00E1345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5700D"/>
    <w:rsid w:val="000D53AF"/>
    <w:rsid w:val="002F284C"/>
    <w:rsid w:val="00846A35"/>
    <w:rsid w:val="00A0606D"/>
    <w:rsid w:val="00E13450"/>
    <w:rsid w:val="00E5700D"/>
    <w:rsid w:val="00E914B1"/>
    <w:rsid w:val="00F172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700D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qFormat/>
    <w:rsid w:val="00E5700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link w:val="Heading1"/>
    <w:uiPriority w:val="9"/>
    <w:rsid w:val="00E5700D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E5700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link w:val="Heading2"/>
    <w:uiPriority w:val="9"/>
    <w:rsid w:val="00E5700D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E5700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link w:val="Heading3"/>
    <w:uiPriority w:val="9"/>
    <w:rsid w:val="00E5700D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E5700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link w:val="Heading4"/>
    <w:uiPriority w:val="9"/>
    <w:rsid w:val="00E5700D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E5700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link w:val="Heading5"/>
    <w:uiPriority w:val="9"/>
    <w:rsid w:val="00E5700D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E5700D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link w:val="Heading6"/>
    <w:uiPriority w:val="9"/>
    <w:rsid w:val="00E5700D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E5700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link w:val="Heading7"/>
    <w:uiPriority w:val="9"/>
    <w:rsid w:val="00E5700D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E5700D"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link w:val="Heading8"/>
    <w:uiPriority w:val="9"/>
    <w:rsid w:val="00E5700D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E5700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link w:val="Heading9"/>
    <w:uiPriority w:val="9"/>
    <w:rsid w:val="00E5700D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E5700D"/>
    <w:pPr>
      <w:ind w:left="720"/>
      <w:contextualSpacing/>
    </w:pPr>
  </w:style>
  <w:style w:type="paragraph" w:styleId="a4">
    <w:name w:val="No Spacing"/>
    <w:uiPriority w:val="1"/>
    <w:qFormat/>
    <w:rsid w:val="00E5700D"/>
  </w:style>
  <w:style w:type="paragraph" w:styleId="a5">
    <w:name w:val="Title"/>
    <w:basedOn w:val="a"/>
    <w:next w:val="a"/>
    <w:link w:val="a6"/>
    <w:uiPriority w:val="10"/>
    <w:qFormat/>
    <w:rsid w:val="00E5700D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sid w:val="00E5700D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E5700D"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sid w:val="00E5700D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E5700D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E5700D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E5700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E5700D"/>
    <w:rPr>
      <w:i/>
    </w:rPr>
  </w:style>
  <w:style w:type="paragraph" w:customStyle="1" w:styleId="Header">
    <w:name w:val="Header"/>
    <w:basedOn w:val="a"/>
    <w:link w:val="HeaderChar"/>
    <w:uiPriority w:val="99"/>
    <w:unhideWhenUsed/>
    <w:rsid w:val="00E5700D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rsid w:val="00E5700D"/>
  </w:style>
  <w:style w:type="paragraph" w:customStyle="1" w:styleId="Footer">
    <w:name w:val="Footer"/>
    <w:basedOn w:val="a"/>
    <w:link w:val="CaptionChar"/>
    <w:uiPriority w:val="99"/>
    <w:unhideWhenUsed/>
    <w:rsid w:val="00E5700D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rsid w:val="00E5700D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E5700D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E5700D"/>
  </w:style>
  <w:style w:type="table" w:styleId="ab">
    <w:name w:val="Table Grid"/>
    <w:uiPriority w:val="59"/>
    <w:rsid w:val="00E5700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E5700D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rsid w:val="00E5700D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uiPriority w:val="59"/>
    <w:rsid w:val="00E5700D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rsid w:val="00E5700D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uiPriority w:val="99"/>
    <w:rsid w:val="00E5700D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uiPriority w:val="99"/>
    <w:rsid w:val="00E5700D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rsid w:val="00E5700D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rsid w:val="00E5700D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rsid w:val="00E5700D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rsid w:val="00E5700D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rsid w:val="00E5700D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rsid w:val="00E5700D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rsid w:val="00E5700D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rsid w:val="00E5700D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rsid w:val="00E5700D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rsid w:val="00E5700D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rsid w:val="00E5700D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rsid w:val="00E5700D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rsid w:val="00E5700D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rsid w:val="00E5700D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rsid w:val="00E5700D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rsid w:val="00E5700D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rsid w:val="00E5700D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rsid w:val="00E5700D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rsid w:val="00E5700D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rsid w:val="00E5700D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rsid w:val="00E5700D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rsid w:val="00E5700D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rsid w:val="00E5700D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rsid w:val="00E5700D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rsid w:val="00E5700D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rsid w:val="00E5700D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rsid w:val="00E5700D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rsid w:val="00E5700D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rsid w:val="00E5700D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rsid w:val="00E5700D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rsid w:val="00E5700D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rsid w:val="00E5700D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rsid w:val="00E5700D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rsid w:val="00E5700D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rsid w:val="00E5700D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rsid w:val="00E5700D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rsid w:val="00E5700D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rsid w:val="00E5700D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rsid w:val="00E5700D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rsid w:val="00E5700D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rsid w:val="00E5700D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rsid w:val="00E5700D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rsid w:val="00E5700D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rsid w:val="00E5700D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rsid w:val="00E5700D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rsid w:val="00E5700D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rsid w:val="00E5700D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rsid w:val="00E5700D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rsid w:val="00E5700D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sid w:val="00E5700D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uiPriority w:val="99"/>
    <w:rsid w:val="00E5700D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sid w:val="00E5700D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sid w:val="00E5700D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sid w:val="00E5700D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sid w:val="00E5700D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sid w:val="00E5700D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sid w:val="00E5700D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uiPriority w:val="99"/>
    <w:rsid w:val="00E5700D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sid w:val="00E5700D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sid w:val="00E5700D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sid w:val="00E5700D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sid w:val="00E5700D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sid w:val="00E5700D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rsid w:val="00E5700D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c">
    <w:name w:val="Hyperlink"/>
    <w:basedOn w:val="a0"/>
    <w:uiPriority w:val="99"/>
    <w:unhideWhenUsed/>
    <w:rsid w:val="00E5700D"/>
    <w:rPr>
      <w:color w:val="0563C1"/>
      <w:u w:val="single"/>
    </w:rPr>
  </w:style>
  <w:style w:type="paragraph" w:styleId="ad">
    <w:name w:val="footnote text"/>
    <w:basedOn w:val="a"/>
    <w:link w:val="ae"/>
    <w:uiPriority w:val="99"/>
    <w:semiHidden/>
    <w:unhideWhenUsed/>
    <w:rsid w:val="00E5700D"/>
    <w:pPr>
      <w:spacing w:after="40" w:line="240" w:lineRule="auto"/>
    </w:pPr>
    <w:rPr>
      <w:sz w:val="18"/>
    </w:rPr>
  </w:style>
  <w:style w:type="character" w:customStyle="1" w:styleId="ae">
    <w:name w:val="Текст сноски Знак"/>
    <w:link w:val="ad"/>
    <w:uiPriority w:val="99"/>
    <w:rsid w:val="00E5700D"/>
    <w:rPr>
      <w:sz w:val="18"/>
    </w:rPr>
  </w:style>
  <w:style w:type="character" w:styleId="af">
    <w:name w:val="footnote reference"/>
    <w:uiPriority w:val="99"/>
    <w:unhideWhenUsed/>
    <w:rsid w:val="00E5700D"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rsid w:val="00E5700D"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sid w:val="00E5700D"/>
    <w:rPr>
      <w:sz w:val="20"/>
    </w:rPr>
  </w:style>
  <w:style w:type="character" w:styleId="af2">
    <w:name w:val="endnote reference"/>
    <w:uiPriority w:val="99"/>
    <w:semiHidden/>
    <w:unhideWhenUsed/>
    <w:rsid w:val="00E5700D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E5700D"/>
    <w:pPr>
      <w:spacing w:after="57"/>
    </w:pPr>
  </w:style>
  <w:style w:type="paragraph" w:styleId="21">
    <w:name w:val="toc 2"/>
    <w:basedOn w:val="a"/>
    <w:next w:val="a"/>
    <w:uiPriority w:val="39"/>
    <w:unhideWhenUsed/>
    <w:rsid w:val="00E5700D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E5700D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E5700D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E5700D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E5700D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E5700D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E5700D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E5700D"/>
    <w:pPr>
      <w:spacing w:after="57"/>
      <w:ind w:left="2268"/>
    </w:pPr>
  </w:style>
  <w:style w:type="paragraph" w:styleId="af3">
    <w:name w:val="TOC Heading"/>
    <w:uiPriority w:val="39"/>
    <w:unhideWhenUsed/>
    <w:rsid w:val="00E5700D"/>
  </w:style>
  <w:style w:type="paragraph" w:styleId="af4">
    <w:name w:val="table of figures"/>
    <w:basedOn w:val="a"/>
    <w:next w:val="a"/>
    <w:uiPriority w:val="99"/>
    <w:unhideWhenUsed/>
    <w:rsid w:val="00E5700D"/>
    <w:pPr>
      <w:spacing w:after="0"/>
    </w:pPr>
  </w:style>
  <w:style w:type="paragraph" w:customStyle="1" w:styleId="s1">
    <w:name w:val="s_1"/>
    <w:basedOn w:val="a"/>
    <w:rsid w:val="00E5700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5">
    <w:name w:val="Balloon Text"/>
    <w:basedOn w:val="a"/>
    <w:link w:val="af6"/>
    <w:uiPriority w:val="99"/>
    <w:semiHidden/>
    <w:unhideWhenUsed/>
    <w:rsid w:val="00E570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sid w:val="00E5700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hany_adm@mail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smaginaea@nso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dlh@nso.ru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mailto:chany_adm@mail.ru" TargetMode="Externa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462</Words>
  <Characters>2637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Полиенко Михаил Евгеньевич</dc:creator>
  <cp:lastModifiedBy>Петрович</cp:lastModifiedBy>
  <cp:revision>21</cp:revision>
  <dcterms:created xsi:type="dcterms:W3CDTF">2022-03-23T01:18:00Z</dcterms:created>
  <dcterms:modified xsi:type="dcterms:W3CDTF">2024-03-18T04:03:00Z</dcterms:modified>
  <cp:version>786432</cp:version>
</cp:coreProperties>
</file>