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162B47"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7C150B" w:rsidRDefault="007C150B" w:rsidP="00297C59">
                  <w:pPr>
                    <w:jc w:val="center"/>
                    <w:rPr>
                      <w:sz w:val="48"/>
                      <w:szCs w:val="48"/>
                    </w:rPr>
                  </w:pPr>
                  <w:r>
                    <w:rPr>
                      <w:sz w:val="48"/>
                      <w:szCs w:val="48"/>
                    </w:rPr>
                    <w:t>ПЕРИ</w:t>
                  </w:r>
                  <w:r w:rsidRPr="00297C59">
                    <w:rPr>
                      <w:sz w:val="48"/>
                      <w:szCs w:val="48"/>
                    </w:rPr>
                    <w:t>ОДИЧЕСКОЕ ПЕЧАТНОЕ ИЗДАНИЕ</w:t>
                  </w:r>
                </w:p>
                <w:p w:rsidR="007C150B" w:rsidRDefault="007C150B" w:rsidP="00297C59">
                  <w:pPr>
                    <w:jc w:val="center"/>
                    <w:rPr>
                      <w:sz w:val="48"/>
                      <w:szCs w:val="48"/>
                    </w:rPr>
                  </w:pPr>
                </w:p>
                <w:p w:rsidR="007C150B" w:rsidRDefault="007C150B" w:rsidP="00297C59">
                  <w:pPr>
                    <w:jc w:val="center"/>
                    <w:rPr>
                      <w:sz w:val="48"/>
                      <w:szCs w:val="48"/>
                    </w:rPr>
                  </w:pPr>
                </w:p>
                <w:p w:rsidR="007C150B" w:rsidRDefault="007C150B" w:rsidP="00297C59">
                  <w:pPr>
                    <w:jc w:val="center"/>
                    <w:rPr>
                      <w:sz w:val="48"/>
                      <w:szCs w:val="48"/>
                    </w:rPr>
                  </w:pPr>
                </w:p>
                <w:p w:rsidR="007C150B" w:rsidRDefault="007C150B" w:rsidP="00297C59">
                  <w:pPr>
                    <w:jc w:val="center"/>
                    <w:rPr>
                      <w:b/>
                      <w:sz w:val="96"/>
                      <w:szCs w:val="96"/>
                    </w:rPr>
                  </w:pPr>
                  <w:r w:rsidRPr="0027026C">
                    <w:rPr>
                      <w:b/>
                      <w:sz w:val="96"/>
                      <w:szCs w:val="96"/>
                    </w:rPr>
                    <w:t>ИНФОРМАЦИОННЫЙ ВЕСТНИК</w:t>
                  </w:r>
                </w:p>
                <w:p w:rsidR="007C150B" w:rsidRPr="0027026C" w:rsidRDefault="007C150B" w:rsidP="00297C59">
                  <w:pPr>
                    <w:jc w:val="center"/>
                    <w:rPr>
                      <w:b/>
                      <w:sz w:val="96"/>
                      <w:szCs w:val="96"/>
                    </w:rPr>
                  </w:pPr>
                </w:p>
                <w:p w:rsidR="007C150B" w:rsidRDefault="007C150B" w:rsidP="00297C59">
                  <w:pPr>
                    <w:jc w:val="center"/>
                    <w:rPr>
                      <w:b/>
                      <w:sz w:val="32"/>
                      <w:szCs w:val="32"/>
                    </w:rPr>
                  </w:pPr>
                  <w:r w:rsidRPr="0027026C">
                    <w:rPr>
                      <w:b/>
                      <w:sz w:val="32"/>
                      <w:szCs w:val="32"/>
                    </w:rPr>
                    <w:t>ОРГАНОВ МЕСТНОГО САМОУПРАВЛЕНИЯ</w:t>
                  </w:r>
                </w:p>
                <w:p w:rsidR="007C150B" w:rsidRDefault="007C150B" w:rsidP="00297C59">
                  <w:pPr>
                    <w:jc w:val="center"/>
                    <w:rPr>
                      <w:b/>
                      <w:sz w:val="32"/>
                      <w:szCs w:val="32"/>
                    </w:rPr>
                  </w:pPr>
                  <w:r w:rsidRPr="0027026C">
                    <w:rPr>
                      <w:b/>
                      <w:sz w:val="32"/>
                      <w:szCs w:val="32"/>
                    </w:rPr>
                    <w:t xml:space="preserve"> ЧАНОВСКОГО РАЙОНА НОВОСИБИРСКОЙ ОБЛАСТИ</w:t>
                  </w:r>
                </w:p>
                <w:p w:rsidR="007C150B" w:rsidRPr="0027026C" w:rsidRDefault="007C150B" w:rsidP="00297C59">
                  <w:pPr>
                    <w:jc w:val="center"/>
                    <w:rPr>
                      <w:b/>
                      <w:sz w:val="32"/>
                      <w:szCs w:val="32"/>
                    </w:rPr>
                  </w:pPr>
                </w:p>
                <w:p w:rsidR="007C150B" w:rsidRDefault="007C150B"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7C150B" w:rsidRDefault="007C150B" w:rsidP="00297C59">
                  <w:pPr>
                    <w:jc w:val="center"/>
                    <w:rPr>
                      <w:sz w:val="32"/>
                      <w:szCs w:val="32"/>
                    </w:rPr>
                  </w:pPr>
                </w:p>
                <w:p w:rsidR="007C150B" w:rsidRPr="0027026C" w:rsidRDefault="007C150B" w:rsidP="00297C59">
                  <w:pPr>
                    <w:jc w:val="center"/>
                    <w:rPr>
                      <w:b/>
                      <w:sz w:val="36"/>
                      <w:szCs w:val="36"/>
                    </w:rPr>
                  </w:pPr>
                  <w:r w:rsidRPr="0027026C">
                    <w:rPr>
                      <w:b/>
                      <w:sz w:val="36"/>
                      <w:szCs w:val="36"/>
                    </w:rPr>
                    <w:t>Периодическое печатное издание</w:t>
                  </w: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r>
                    <w:rPr>
                      <w:sz w:val="36"/>
                      <w:szCs w:val="36"/>
                    </w:rPr>
                    <w:t>№ 4</w:t>
                  </w:r>
                  <w:r w:rsidR="00D038B9">
                    <w:rPr>
                      <w:sz w:val="36"/>
                      <w:szCs w:val="36"/>
                    </w:rPr>
                    <w:t>2</w:t>
                  </w:r>
                  <w:r>
                    <w:rPr>
                      <w:sz w:val="36"/>
                      <w:szCs w:val="36"/>
                    </w:rPr>
                    <w:t xml:space="preserve"> (39</w:t>
                  </w:r>
                  <w:r w:rsidR="00D038B9">
                    <w:rPr>
                      <w:sz w:val="36"/>
                      <w:szCs w:val="36"/>
                    </w:rPr>
                    <w:t>1</w:t>
                  </w:r>
                  <w:r>
                    <w:rPr>
                      <w:sz w:val="36"/>
                      <w:szCs w:val="36"/>
                    </w:rPr>
                    <w:t xml:space="preserve">) от </w:t>
                  </w:r>
                  <w:r w:rsidR="00D038B9">
                    <w:rPr>
                      <w:sz w:val="36"/>
                      <w:szCs w:val="36"/>
                    </w:rPr>
                    <w:t>08</w:t>
                  </w:r>
                  <w:r>
                    <w:rPr>
                      <w:sz w:val="36"/>
                      <w:szCs w:val="36"/>
                    </w:rPr>
                    <w:t>.</w:t>
                  </w:r>
                  <w:r w:rsidR="00D038B9">
                    <w:rPr>
                      <w:sz w:val="36"/>
                      <w:szCs w:val="36"/>
                    </w:rPr>
                    <w:t>09</w:t>
                  </w:r>
                  <w:r>
                    <w:rPr>
                      <w:sz w:val="36"/>
                      <w:szCs w:val="36"/>
                    </w:rPr>
                    <w:t>.2025</w:t>
                  </w:r>
                </w:p>
                <w:p w:rsidR="007C150B" w:rsidRPr="0027026C" w:rsidRDefault="007C150B"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162B47"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7C150B" w:rsidRPr="00316C36" w:rsidRDefault="007C150B"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7C150B" w:rsidRDefault="00D038B9" w:rsidP="00623133">
                      <w:pPr>
                        <w:rPr>
                          <w:b/>
                          <w:bCs/>
                          <w:sz w:val="24"/>
                          <w:szCs w:val="24"/>
                        </w:rPr>
                      </w:pPr>
                      <w:bookmarkStart w:id="0" w:name="_Hlk204846691"/>
                      <w:bookmarkStart w:id="1" w:name="_Hlk207378052"/>
                      <w:r>
                        <w:rPr>
                          <w:b/>
                          <w:bCs/>
                          <w:sz w:val="24"/>
                          <w:szCs w:val="24"/>
                          <w:lang w:eastAsia="en-US"/>
                        </w:rPr>
                        <w:t>РЕШ</w:t>
                      </w:r>
                      <w:r w:rsidR="007C150B">
                        <w:rPr>
                          <w:b/>
                          <w:bCs/>
                          <w:sz w:val="24"/>
                          <w:szCs w:val="24"/>
                          <w:lang w:eastAsia="en-US"/>
                        </w:rPr>
                        <w:t>ЕНИЕ №</w:t>
                      </w:r>
                      <w:bookmarkEnd w:id="0"/>
                      <w:r w:rsidR="007C150B">
                        <w:rPr>
                          <w:b/>
                          <w:bCs/>
                          <w:sz w:val="24"/>
                          <w:szCs w:val="24"/>
                        </w:rPr>
                        <w:t xml:space="preserve"> </w:t>
                      </w:r>
                      <w:bookmarkEnd w:id="1"/>
                      <w:r w:rsidR="007C150B">
                        <w:rPr>
                          <w:b/>
                          <w:bCs/>
                          <w:sz w:val="24"/>
                          <w:szCs w:val="24"/>
                        </w:rPr>
                        <w:t>3</w:t>
                      </w:r>
                    </w:p>
                    <w:p w:rsidR="007C150B" w:rsidRPr="009F5911" w:rsidRDefault="00162B47" w:rsidP="00623133">
                      <w:pPr>
                        <w:rPr>
                          <w:b/>
                          <w:bCs/>
                          <w:sz w:val="24"/>
                          <w:szCs w:val="24"/>
                        </w:rPr>
                      </w:pPr>
                    </w:p>
                  </w:sdtContent>
                </w:sdt>
                <w:p w:rsidR="007C150B" w:rsidRPr="00D73AC9" w:rsidRDefault="007C150B"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D038B9" w:rsidRDefault="00D038B9" w:rsidP="00D038B9">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Зарегистрировано в соответствии с Федеральным законом от 21.07.2005 № 97-ФЗ «О государственной регистрации уставов муниципальных образований», регистрационный номер </w:t>
      </w:r>
      <w:r>
        <w:rPr>
          <w:rFonts w:ascii="Times New Roman" w:hAnsi="Times New Roman" w:cs="Times New Roman"/>
          <w:sz w:val="24"/>
          <w:szCs w:val="24"/>
          <w:lang w:val="en-US"/>
        </w:rPr>
        <w:t>RU</w:t>
      </w:r>
      <w:r>
        <w:rPr>
          <w:rFonts w:ascii="Times New Roman" w:hAnsi="Times New Roman" w:cs="Times New Roman"/>
          <w:sz w:val="24"/>
          <w:szCs w:val="24"/>
        </w:rPr>
        <w:t>545270002025004 от 05.09.2025 года</w:t>
      </w:r>
    </w:p>
    <w:p w:rsidR="00D038B9" w:rsidRPr="004F2483" w:rsidRDefault="00D038B9" w:rsidP="00D038B9">
      <w:pPr>
        <w:ind w:left="3540" w:firstLine="708"/>
        <w:jc w:val="right"/>
        <w:rPr>
          <w:sz w:val="28"/>
          <w:szCs w:val="28"/>
        </w:rPr>
      </w:pPr>
    </w:p>
    <w:p w:rsidR="00D038B9" w:rsidRDefault="00D038B9" w:rsidP="00D038B9">
      <w:pPr>
        <w:ind w:left="3402"/>
        <w:rPr>
          <w:rFonts w:ascii="Arial" w:hAnsi="Arial" w:cs="Arial"/>
        </w:rPr>
      </w:pPr>
      <w:r>
        <w:rPr>
          <w:noProof/>
        </w:rPr>
        <w:drawing>
          <wp:inline distT="0" distB="0" distL="0" distR="0" wp14:anchorId="386DDB7B" wp14:editId="6989DAAB">
            <wp:extent cx="524510" cy="636270"/>
            <wp:effectExtent l="0" t="0" r="8890" b="0"/>
            <wp:docPr id="1"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1"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D038B9" w:rsidRPr="005C7072" w:rsidRDefault="00D038B9" w:rsidP="00D038B9">
      <w:pPr>
        <w:jc w:val="center"/>
        <w:rPr>
          <w:rFonts w:ascii="Arial" w:hAnsi="Arial" w:cs="Arial"/>
        </w:rPr>
      </w:pPr>
    </w:p>
    <w:p w:rsidR="00D038B9" w:rsidRPr="00BF5AB7" w:rsidRDefault="00D038B9" w:rsidP="00D038B9">
      <w:pPr>
        <w:jc w:val="center"/>
        <w:rPr>
          <w:b/>
          <w:sz w:val="28"/>
          <w:szCs w:val="28"/>
        </w:rPr>
      </w:pPr>
      <w:r w:rsidRPr="00BF5AB7">
        <w:rPr>
          <w:b/>
          <w:sz w:val="28"/>
          <w:szCs w:val="28"/>
        </w:rPr>
        <w:t xml:space="preserve">СОВЕТ ДЕПУТАТОВ </w:t>
      </w:r>
    </w:p>
    <w:p w:rsidR="00D038B9" w:rsidRPr="00BF5AB7" w:rsidRDefault="00D038B9" w:rsidP="00D038B9">
      <w:pPr>
        <w:jc w:val="center"/>
        <w:rPr>
          <w:b/>
          <w:sz w:val="28"/>
          <w:szCs w:val="28"/>
        </w:rPr>
      </w:pPr>
      <w:r w:rsidRPr="00BF5AB7">
        <w:rPr>
          <w:b/>
          <w:sz w:val="28"/>
          <w:szCs w:val="28"/>
        </w:rPr>
        <w:t>ЧАНОВСКОГО РАЙОНА НОВОСИБИРСКОЙ ОБЛАСТИ</w:t>
      </w:r>
    </w:p>
    <w:p w:rsidR="00D038B9" w:rsidRPr="00A21970" w:rsidRDefault="00D038B9" w:rsidP="00D038B9">
      <w:pPr>
        <w:jc w:val="center"/>
        <w:rPr>
          <w:b/>
          <w:sz w:val="28"/>
          <w:szCs w:val="28"/>
        </w:rPr>
      </w:pPr>
      <w:r>
        <w:rPr>
          <w:b/>
          <w:sz w:val="28"/>
          <w:szCs w:val="28"/>
        </w:rPr>
        <w:t>четвёртого</w:t>
      </w:r>
      <w:r w:rsidRPr="00A21970">
        <w:rPr>
          <w:b/>
          <w:sz w:val="28"/>
          <w:szCs w:val="28"/>
        </w:rPr>
        <w:t xml:space="preserve"> созыва</w:t>
      </w:r>
    </w:p>
    <w:p w:rsidR="00D038B9" w:rsidRDefault="00D038B9" w:rsidP="00D038B9">
      <w:pPr>
        <w:jc w:val="center"/>
        <w:rPr>
          <w:sz w:val="28"/>
          <w:szCs w:val="28"/>
        </w:rPr>
      </w:pPr>
    </w:p>
    <w:p w:rsidR="00D038B9" w:rsidRPr="00BF5AB7" w:rsidRDefault="00D038B9" w:rsidP="00D038B9">
      <w:pPr>
        <w:jc w:val="center"/>
        <w:rPr>
          <w:sz w:val="28"/>
          <w:szCs w:val="28"/>
        </w:rPr>
      </w:pPr>
    </w:p>
    <w:p w:rsidR="00D038B9" w:rsidRPr="00BF5AB7" w:rsidRDefault="00D038B9" w:rsidP="00D038B9">
      <w:pPr>
        <w:jc w:val="center"/>
        <w:rPr>
          <w:b/>
          <w:sz w:val="28"/>
          <w:szCs w:val="28"/>
        </w:rPr>
      </w:pPr>
      <w:r w:rsidRPr="00BF5AB7">
        <w:rPr>
          <w:b/>
          <w:sz w:val="28"/>
          <w:szCs w:val="28"/>
        </w:rPr>
        <w:t>РЕШЕНИЕ</w:t>
      </w:r>
    </w:p>
    <w:p w:rsidR="00D038B9" w:rsidRPr="00BF5AB7" w:rsidRDefault="00D038B9" w:rsidP="00D038B9">
      <w:pPr>
        <w:jc w:val="center"/>
        <w:rPr>
          <w:b/>
          <w:sz w:val="28"/>
          <w:szCs w:val="28"/>
        </w:rPr>
      </w:pPr>
      <w:r>
        <w:rPr>
          <w:b/>
          <w:sz w:val="28"/>
          <w:szCs w:val="28"/>
        </w:rPr>
        <w:t xml:space="preserve">шестидесятой </w:t>
      </w:r>
      <w:r w:rsidRPr="00BF5AB7">
        <w:rPr>
          <w:b/>
          <w:sz w:val="28"/>
          <w:szCs w:val="28"/>
        </w:rPr>
        <w:t>сессии</w:t>
      </w:r>
    </w:p>
    <w:p w:rsidR="00D038B9" w:rsidRPr="00BF5AB7" w:rsidRDefault="00D038B9" w:rsidP="00D038B9">
      <w:pPr>
        <w:jc w:val="center"/>
        <w:rPr>
          <w:sz w:val="28"/>
          <w:szCs w:val="28"/>
        </w:rPr>
      </w:pPr>
    </w:p>
    <w:p w:rsidR="00D038B9" w:rsidRPr="00BF5AB7" w:rsidRDefault="00D038B9" w:rsidP="00D038B9">
      <w:pPr>
        <w:jc w:val="center"/>
        <w:rPr>
          <w:sz w:val="28"/>
          <w:szCs w:val="28"/>
        </w:rPr>
      </w:pPr>
      <w:r>
        <w:rPr>
          <w:sz w:val="28"/>
          <w:szCs w:val="28"/>
        </w:rPr>
        <w:t>30 июля 2025</w:t>
      </w:r>
      <w:r w:rsidRPr="00BF5AB7">
        <w:rPr>
          <w:sz w:val="28"/>
          <w:szCs w:val="28"/>
        </w:rPr>
        <w:t xml:space="preserve"> года                                                                 № </w:t>
      </w:r>
      <w:r>
        <w:rPr>
          <w:sz w:val="28"/>
          <w:szCs w:val="28"/>
        </w:rPr>
        <w:t>405</w:t>
      </w:r>
    </w:p>
    <w:p w:rsidR="00D038B9" w:rsidRPr="00BF5AB7" w:rsidRDefault="00D038B9" w:rsidP="00D038B9">
      <w:pPr>
        <w:jc w:val="center"/>
        <w:rPr>
          <w:sz w:val="28"/>
          <w:szCs w:val="28"/>
        </w:rPr>
      </w:pPr>
      <w:r w:rsidRPr="00BF5AB7">
        <w:rPr>
          <w:sz w:val="28"/>
          <w:szCs w:val="28"/>
        </w:rPr>
        <w:t>р.п. Чаны</w:t>
      </w:r>
    </w:p>
    <w:p w:rsidR="00D038B9" w:rsidRDefault="00D038B9" w:rsidP="00D038B9">
      <w:pPr>
        <w:jc w:val="center"/>
        <w:rPr>
          <w:sz w:val="28"/>
          <w:szCs w:val="28"/>
        </w:rPr>
      </w:pPr>
    </w:p>
    <w:p w:rsidR="00D038B9" w:rsidRDefault="00D038B9" w:rsidP="00D038B9">
      <w:pPr>
        <w:jc w:val="center"/>
        <w:rPr>
          <w:sz w:val="28"/>
          <w:szCs w:val="28"/>
        </w:rPr>
      </w:pPr>
      <w:r>
        <w:rPr>
          <w:sz w:val="28"/>
          <w:szCs w:val="28"/>
        </w:rPr>
        <w:t>О внесении изменений в Устав Чановского муниципального района Новосибирской области</w:t>
      </w:r>
    </w:p>
    <w:p w:rsidR="00D038B9" w:rsidRDefault="00D038B9" w:rsidP="00D038B9">
      <w:pPr>
        <w:jc w:val="center"/>
        <w:rPr>
          <w:sz w:val="28"/>
          <w:szCs w:val="28"/>
        </w:rPr>
      </w:pPr>
    </w:p>
    <w:p w:rsidR="00D038B9" w:rsidRPr="00C133D9" w:rsidRDefault="00D038B9" w:rsidP="00D038B9">
      <w:pPr>
        <w:pStyle w:val="ConsPlusNormal"/>
        <w:ind w:firstLine="708"/>
        <w:rPr>
          <w:rFonts w:ascii="Times New Roman" w:hAnsi="Times New Roman" w:cs="Times New Roman"/>
          <w:sz w:val="28"/>
          <w:szCs w:val="28"/>
        </w:rPr>
      </w:pPr>
      <w:r w:rsidRPr="00C133D9">
        <w:rPr>
          <w:rFonts w:ascii="Times New Roman" w:hAnsi="Times New Roman" w:cs="Times New Roman"/>
          <w:sz w:val="28"/>
          <w:szCs w:val="28"/>
        </w:rPr>
        <w:t>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Чановского района Новосибирской области РЕШИЛ:</w:t>
      </w:r>
    </w:p>
    <w:p w:rsidR="00D038B9" w:rsidRPr="00C133D9" w:rsidRDefault="00D038B9" w:rsidP="00D038B9">
      <w:pPr>
        <w:ind w:firstLine="708"/>
        <w:rPr>
          <w:sz w:val="28"/>
          <w:szCs w:val="28"/>
        </w:rPr>
      </w:pPr>
      <w:r w:rsidRPr="00C133D9">
        <w:rPr>
          <w:sz w:val="28"/>
          <w:szCs w:val="28"/>
        </w:rPr>
        <w:t xml:space="preserve">1. Принять муниципальный правовой акт «О внесении изменений в Устав Чановского муниципального района Новосибирской области» (прилагается). </w:t>
      </w:r>
    </w:p>
    <w:p w:rsidR="00D038B9" w:rsidRPr="00C133D9" w:rsidRDefault="00D038B9" w:rsidP="00D038B9">
      <w:pPr>
        <w:adjustRightInd w:val="0"/>
        <w:ind w:firstLine="720"/>
        <w:rPr>
          <w:sz w:val="28"/>
          <w:szCs w:val="28"/>
        </w:rPr>
      </w:pPr>
      <w:r w:rsidRPr="00C133D9">
        <w:rPr>
          <w:sz w:val="28"/>
          <w:szCs w:val="28"/>
        </w:rPr>
        <w:t>2.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D038B9" w:rsidRPr="00C133D9" w:rsidRDefault="00D038B9" w:rsidP="00D038B9">
      <w:pPr>
        <w:adjustRightInd w:val="0"/>
        <w:ind w:firstLine="720"/>
        <w:rPr>
          <w:sz w:val="28"/>
          <w:szCs w:val="28"/>
        </w:rPr>
      </w:pPr>
      <w:r w:rsidRPr="00C133D9">
        <w:rPr>
          <w:sz w:val="28"/>
          <w:szCs w:val="28"/>
        </w:rPr>
        <w:t>3. Опубликовать муниципальный правовой акт «О внесении изменений в Устав Чановского муниципального района Новосибирской области» в Информационном Вестнике органов местного самоуправления Чановского района Новосибирской области после государственной регистрации.</w:t>
      </w:r>
    </w:p>
    <w:p w:rsidR="00D038B9" w:rsidRDefault="00D038B9" w:rsidP="00D038B9">
      <w:pPr>
        <w:adjustRightInd w:val="0"/>
        <w:ind w:firstLine="720"/>
        <w:rPr>
          <w:sz w:val="28"/>
          <w:szCs w:val="28"/>
        </w:rPr>
      </w:pPr>
      <w:r w:rsidRPr="00C133D9">
        <w:rPr>
          <w:sz w:val="28"/>
          <w:szCs w:val="28"/>
        </w:rPr>
        <w:t xml:space="preserve">4.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 </w:t>
      </w:r>
    </w:p>
    <w:p w:rsidR="00D038B9" w:rsidRDefault="00D038B9" w:rsidP="00D038B9">
      <w:pPr>
        <w:adjustRightInd w:val="0"/>
        <w:ind w:firstLine="720"/>
        <w:rPr>
          <w:sz w:val="28"/>
          <w:szCs w:val="28"/>
        </w:rPr>
      </w:pPr>
    </w:p>
    <w:p w:rsidR="00D038B9" w:rsidRDefault="00D038B9" w:rsidP="00D038B9">
      <w:pPr>
        <w:adjustRightInd w:val="0"/>
        <w:ind w:firstLine="720"/>
        <w:rPr>
          <w:sz w:val="28"/>
          <w:szCs w:val="28"/>
        </w:rPr>
      </w:pPr>
    </w:p>
    <w:tbl>
      <w:tblPr>
        <w:tblW w:w="7229" w:type="dxa"/>
        <w:tblInd w:w="250" w:type="dxa"/>
        <w:tblLook w:val="01E0" w:firstRow="1" w:lastRow="1" w:firstColumn="1" w:lastColumn="1" w:noHBand="0" w:noVBand="0"/>
      </w:tblPr>
      <w:tblGrid>
        <w:gridCol w:w="2977"/>
        <w:gridCol w:w="567"/>
        <w:gridCol w:w="3685"/>
      </w:tblGrid>
      <w:tr w:rsidR="00D038B9" w:rsidRPr="009C569B" w:rsidTr="00D038B9">
        <w:tc>
          <w:tcPr>
            <w:tcW w:w="2977" w:type="dxa"/>
          </w:tcPr>
          <w:p w:rsidR="00D038B9" w:rsidRDefault="00D038B9" w:rsidP="002228F2">
            <w:pPr>
              <w:rPr>
                <w:sz w:val="28"/>
                <w:szCs w:val="28"/>
              </w:rPr>
            </w:pPr>
            <w:r w:rsidRPr="009C569B">
              <w:rPr>
                <w:sz w:val="28"/>
                <w:szCs w:val="28"/>
              </w:rPr>
              <w:t xml:space="preserve">Глава </w:t>
            </w:r>
          </w:p>
          <w:p w:rsidR="00D038B9" w:rsidRPr="009C569B" w:rsidRDefault="00D038B9" w:rsidP="002228F2">
            <w:pPr>
              <w:rPr>
                <w:sz w:val="28"/>
                <w:szCs w:val="28"/>
              </w:rPr>
            </w:pPr>
            <w:r w:rsidRPr="009C569B">
              <w:rPr>
                <w:sz w:val="28"/>
                <w:szCs w:val="28"/>
              </w:rPr>
              <w:t>Чановского района Новосибирской области</w:t>
            </w:r>
          </w:p>
          <w:p w:rsidR="00D038B9" w:rsidRPr="009C569B" w:rsidRDefault="00D038B9" w:rsidP="002228F2">
            <w:pPr>
              <w:rPr>
                <w:sz w:val="28"/>
                <w:szCs w:val="28"/>
              </w:rPr>
            </w:pPr>
            <w:r w:rsidRPr="009C569B">
              <w:rPr>
                <w:sz w:val="28"/>
                <w:szCs w:val="28"/>
              </w:rPr>
              <w:t xml:space="preserve">                    В.И. Губер</w:t>
            </w:r>
          </w:p>
        </w:tc>
        <w:tc>
          <w:tcPr>
            <w:tcW w:w="567" w:type="dxa"/>
          </w:tcPr>
          <w:p w:rsidR="00D038B9" w:rsidRPr="009C569B" w:rsidRDefault="00D038B9" w:rsidP="002228F2">
            <w:pPr>
              <w:rPr>
                <w:sz w:val="28"/>
                <w:szCs w:val="28"/>
              </w:rPr>
            </w:pPr>
          </w:p>
        </w:tc>
        <w:tc>
          <w:tcPr>
            <w:tcW w:w="3685" w:type="dxa"/>
          </w:tcPr>
          <w:p w:rsidR="00D038B9" w:rsidRPr="009C569B" w:rsidRDefault="00D038B9" w:rsidP="002228F2">
            <w:pPr>
              <w:rPr>
                <w:sz w:val="28"/>
                <w:szCs w:val="28"/>
              </w:rPr>
            </w:pPr>
            <w:r w:rsidRPr="009C569B">
              <w:rPr>
                <w:sz w:val="28"/>
                <w:szCs w:val="28"/>
              </w:rPr>
              <w:t>Председатель Совета депутатов Чановского района Новосибирской области</w:t>
            </w:r>
          </w:p>
          <w:p w:rsidR="00D038B9" w:rsidRPr="009C569B" w:rsidRDefault="00D038B9" w:rsidP="002228F2">
            <w:pPr>
              <w:rPr>
                <w:sz w:val="28"/>
                <w:szCs w:val="28"/>
              </w:rPr>
            </w:pPr>
            <w:r>
              <w:rPr>
                <w:sz w:val="28"/>
                <w:szCs w:val="28"/>
              </w:rPr>
              <w:t xml:space="preserve">                       </w:t>
            </w:r>
            <w:r w:rsidRPr="009C569B">
              <w:rPr>
                <w:sz w:val="28"/>
                <w:szCs w:val="28"/>
              </w:rPr>
              <w:t>В.Г. Шнайдер</w:t>
            </w:r>
          </w:p>
        </w:tc>
      </w:tr>
    </w:tbl>
    <w:p w:rsidR="007C150B" w:rsidRPr="00D5607D" w:rsidRDefault="007C150B" w:rsidP="004F388E">
      <w:pPr>
        <w:pStyle w:val="aff0"/>
        <w:rPr>
          <w:sz w:val="24"/>
        </w:rPr>
      </w:pPr>
    </w:p>
    <w:p w:rsidR="007C150B" w:rsidRDefault="007C150B"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Default="00D038B9" w:rsidP="004F388E">
      <w:pPr>
        <w:pStyle w:val="aff0"/>
        <w:rPr>
          <w:sz w:val="24"/>
        </w:rPr>
      </w:pPr>
    </w:p>
    <w:p w:rsidR="00D038B9" w:rsidRPr="00D5607D" w:rsidRDefault="00D038B9" w:rsidP="004F388E">
      <w:pPr>
        <w:pStyle w:val="aff0"/>
        <w:rPr>
          <w:sz w:val="24"/>
        </w:rPr>
      </w:pPr>
    </w:p>
    <w:p w:rsidR="00D038B9" w:rsidRPr="00D038B9" w:rsidRDefault="00D038B9" w:rsidP="00D038B9">
      <w:pPr>
        <w:ind w:left="3402"/>
        <w:jc w:val="center"/>
        <w:rPr>
          <w:sz w:val="24"/>
          <w:szCs w:val="24"/>
        </w:rPr>
      </w:pPr>
      <w:r w:rsidRPr="00D038B9">
        <w:rPr>
          <w:sz w:val="24"/>
          <w:szCs w:val="24"/>
        </w:rPr>
        <w:t>Приложение</w:t>
      </w:r>
    </w:p>
    <w:p w:rsidR="00D038B9" w:rsidRPr="00D038B9" w:rsidRDefault="00D038B9" w:rsidP="00D038B9">
      <w:pPr>
        <w:ind w:left="3402"/>
        <w:jc w:val="center"/>
        <w:rPr>
          <w:sz w:val="24"/>
          <w:szCs w:val="24"/>
        </w:rPr>
      </w:pPr>
      <w:r w:rsidRPr="00D038B9">
        <w:rPr>
          <w:sz w:val="24"/>
          <w:szCs w:val="24"/>
        </w:rPr>
        <w:t>к решению шестидесятой сессии Совета депутатов Чановского района</w:t>
      </w:r>
    </w:p>
    <w:p w:rsidR="00D038B9" w:rsidRPr="00D038B9" w:rsidRDefault="00D038B9" w:rsidP="00D038B9">
      <w:pPr>
        <w:ind w:left="3402"/>
        <w:jc w:val="center"/>
        <w:rPr>
          <w:sz w:val="24"/>
          <w:szCs w:val="24"/>
        </w:rPr>
      </w:pPr>
      <w:r w:rsidRPr="00D038B9">
        <w:rPr>
          <w:sz w:val="24"/>
          <w:szCs w:val="24"/>
        </w:rPr>
        <w:t>Новосибирской области</w:t>
      </w:r>
    </w:p>
    <w:p w:rsidR="00D038B9" w:rsidRPr="00D038B9" w:rsidRDefault="00D038B9" w:rsidP="00D038B9">
      <w:pPr>
        <w:adjustRightInd w:val="0"/>
        <w:ind w:left="3402"/>
        <w:jc w:val="center"/>
        <w:rPr>
          <w:sz w:val="24"/>
          <w:szCs w:val="24"/>
        </w:rPr>
      </w:pPr>
      <w:r w:rsidRPr="00D038B9">
        <w:rPr>
          <w:sz w:val="24"/>
          <w:szCs w:val="24"/>
        </w:rPr>
        <w:t>четвёртого созыва от 30.07.2025 г. № 405</w:t>
      </w:r>
    </w:p>
    <w:p w:rsidR="00D038B9" w:rsidRDefault="00D038B9" w:rsidP="00D038B9">
      <w:pPr>
        <w:adjustRightInd w:val="0"/>
        <w:ind w:left="4678"/>
        <w:jc w:val="center"/>
        <w:rPr>
          <w:sz w:val="28"/>
          <w:szCs w:val="28"/>
        </w:rPr>
      </w:pPr>
    </w:p>
    <w:p w:rsidR="00D038B9" w:rsidRPr="00BF5AB7" w:rsidRDefault="00D038B9" w:rsidP="00D038B9">
      <w:pPr>
        <w:adjustRightInd w:val="0"/>
        <w:ind w:left="4678"/>
        <w:jc w:val="center"/>
        <w:rPr>
          <w:sz w:val="28"/>
          <w:szCs w:val="28"/>
        </w:rPr>
      </w:pPr>
    </w:p>
    <w:p w:rsidR="00D038B9" w:rsidRDefault="00D038B9" w:rsidP="00D038B9">
      <w:pPr>
        <w:pStyle w:val="ConsPlusNormal"/>
        <w:ind w:firstLine="540"/>
        <w:jc w:val="center"/>
        <w:rPr>
          <w:rFonts w:ascii="Times New Roman" w:hAnsi="Times New Roman" w:cs="Times New Roman"/>
          <w:b/>
          <w:sz w:val="28"/>
          <w:szCs w:val="28"/>
        </w:rPr>
      </w:pPr>
      <w:r w:rsidRPr="00AA0D24">
        <w:rPr>
          <w:rFonts w:ascii="Times New Roman" w:hAnsi="Times New Roman" w:cs="Times New Roman"/>
          <w:b/>
          <w:sz w:val="28"/>
          <w:szCs w:val="28"/>
        </w:rPr>
        <w:t>Муниципальный правовой акт о внесении изменений в Устав Чановского</w:t>
      </w:r>
      <w:r>
        <w:rPr>
          <w:rFonts w:ascii="Times New Roman" w:hAnsi="Times New Roman" w:cs="Times New Roman"/>
          <w:b/>
          <w:sz w:val="28"/>
          <w:szCs w:val="28"/>
        </w:rPr>
        <w:t xml:space="preserve"> </w:t>
      </w:r>
      <w:r w:rsidRPr="004E3451">
        <w:rPr>
          <w:rFonts w:ascii="Times New Roman" w:hAnsi="Times New Roman"/>
          <w:b/>
          <w:sz w:val="28"/>
          <w:szCs w:val="28"/>
        </w:rPr>
        <w:t>муниципального</w:t>
      </w:r>
      <w:r w:rsidRPr="00AA0D24">
        <w:rPr>
          <w:rFonts w:ascii="Times New Roman" w:hAnsi="Times New Roman" w:cs="Times New Roman"/>
          <w:b/>
          <w:sz w:val="28"/>
          <w:szCs w:val="28"/>
        </w:rPr>
        <w:t xml:space="preserve"> района Новосибирской области</w:t>
      </w:r>
    </w:p>
    <w:p w:rsidR="00D038B9" w:rsidRDefault="00D038B9" w:rsidP="00D038B9">
      <w:pPr>
        <w:tabs>
          <w:tab w:val="left" w:pos="720"/>
        </w:tabs>
        <w:rPr>
          <w:sz w:val="28"/>
          <w:szCs w:val="28"/>
        </w:rPr>
      </w:pPr>
    </w:p>
    <w:p w:rsidR="00D038B9" w:rsidRDefault="00D038B9" w:rsidP="00D038B9">
      <w:pPr>
        <w:tabs>
          <w:tab w:val="left" w:pos="720"/>
        </w:tabs>
        <w:rPr>
          <w:sz w:val="28"/>
          <w:szCs w:val="28"/>
        </w:rPr>
      </w:pPr>
    </w:p>
    <w:p w:rsidR="00D038B9" w:rsidRPr="00D214C6" w:rsidRDefault="00D038B9" w:rsidP="00D038B9">
      <w:pPr>
        <w:ind w:firstLine="851"/>
        <w:rPr>
          <w:b/>
          <w:sz w:val="28"/>
          <w:szCs w:val="28"/>
        </w:rPr>
      </w:pPr>
      <w:r>
        <w:rPr>
          <w:b/>
          <w:sz w:val="28"/>
          <w:szCs w:val="28"/>
        </w:rPr>
        <w:t>1</w:t>
      </w:r>
      <w:r w:rsidRPr="00D214C6">
        <w:rPr>
          <w:b/>
          <w:sz w:val="28"/>
          <w:szCs w:val="28"/>
        </w:rPr>
        <w:t>. В статье</w:t>
      </w:r>
      <w:r>
        <w:rPr>
          <w:b/>
          <w:sz w:val="28"/>
          <w:szCs w:val="28"/>
        </w:rPr>
        <w:t xml:space="preserve"> </w:t>
      </w:r>
      <w:r w:rsidRPr="00D214C6">
        <w:rPr>
          <w:b/>
          <w:bCs/>
          <w:sz w:val="28"/>
          <w:szCs w:val="28"/>
        </w:rPr>
        <w:t xml:space="preserve">29.1. Гарантии </w:t>
      </w:r>
      <w:r w:rsidRPr="00D214C6">
        <w:rPr>
          <w:b/>
          <w:sz w:val="28"/>
          <w:szCs w:val="28"/>
        </w:rPr>
        <w:t>депутатам, председателю Совета депутатов Чановского района, Главе Чановского района</w:t>
      </w:r>
      <w:r w:rsidRPr="00D214C6">
        <w:rPr>
          <w:b/>
          <w:bCs/>
          <w:sz w:val="28"/>
          <w:szCs w:val="28"/>
        </w:rPr>
        <w:t xml:space="preserve"> Новосибирской области</w:t>
      </w:r>
    </w:p>
    <w:p w:rsidR="00D038B9" w:rsidRPr="004F26C6" w:rsidRDefault="00D038B9" w:rsidP="00D038B9">
      <w:pPr>
        <w:pStyle w:val="af5"/>
        <w:ind w:left="851"/>
        <w:rPr>
          <w:b/>
          <w:sz w:val="28"/>
          <w:szCs w:val="28"/>
        </w:rPr>
      </w:pPr>
      <w:r>
        <w:rPr>
          <w:b/>
          <w:sz w:val="28"/>
          <w:szCs w:val="28"/>
        </w:rPr>
        <w:t>1.1. часть 4 дополнить пунктом 6 следующего содержания:</w:t>
      </w:r>
    </w:p>
    <w:p w:rsidR="00D038B9" w:rsidRPr="005740B1" w:rsidRDefault="00D038B9" w:rsidP="00D038B9">
      <w:pPr>
        <w:autoSpaceDE w:val="0"/>
        <w:autoSpaceDN w:val="0"/>
        <w:adjustRightInd w:val="0"/>
        <w:ind w:firstLine="720"/>
        <w:rPr>
          <w:sz w:val="28"/>
          <w:szCs w:val="28"/>
        </w:rPr>
      </w:pPr>
      <w:r w:rsidRPr="005740B1">
        <w:rPr>
          <w:sz w:val="28"/>
          <w:szCs w:val="28"/>
        </w:rPr>
        <w:t xml:space="preserve">6) единовременная выплата денежного содержания (вознаграждения) устанавливается лицам, уволенным (освобожденным от занимаемой должности) в связи с прекращением полномочий (в том числе досрочно), за исключением прекращения полномочий в случаях, предусмотренных </w:t>
      </w:r>
      <w:r w:rsidRPr="00E03A60">
        <w:rPr>
          <w:sz w:val="28"/>
          <w:szCs w:val="28"/>
        </w:rPr>
        <w:t>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r w:rsidRPr="005740B1">
        <w:rPr>
          <w:sz w:val="28"/>
          <w:szCs w:val="28"/>
        </w:rPr>
        <w:t xml:space="preserve"> 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размере до 10 размеров денежного содержания (вознаграждения). Единовременная выплата денежного содержания (вознаграждения) производится из собственных финансовых средств местного бюджета (за исключением межбюджетных трансфертов).</w:t>
      </w:r>
    </w:p>
    <w:p w:rsidR="00D038B9" w:rsidRDefault="00D038B9" w:rsidP="00D038B9">
      <w:pPr>
        <w:autoSpaceDE w:val="0"/>
        <w:autoSpaceDN w:val="0"/>
        <w:adjustRightInd w:val="0"/>
        <w:ind w:firstLine="720"/>
        <w:rPr>
          <w:sz w:val="28"/>
          <w:szCs w:val="28"/>
        </w:rPr>
      </w:pPr>
    </w:p>
    <w:p w:rsidR="00D038B9" w:rsidRDefault="00D038B9" w:rsidP="00D038B9">
      <w:pPr>
        <w:ind w:firstLine="709"/>
        <w:rPr>
          <w:sz w:val="28"/>
          <w:szCs w:val="28"/>
        </w:rPr>
      </w:pPr>
    </w:p>
    <w:p w:rsidR="00D038B9" w:rsidRPr="00FB0DD3" w:rsidRDefault="00D038B9" w:rsidP="00D038B9">
      <w:pPr>
        <w:ind w:firstLine="709"/>
        <w:rPr>
          <w:sz w:val="28"/>
          <w:szCs w:val="28"/>
        </w:rPr>
      </w:pPr>
    </w:p>
    <w:tbl>
      <w:tblPr>
        <w:tblW w:w="7905" w:type="dxa"/>
        <w:tblLook w:val="01E0" w:firstRow="1" w:lastRow="1" w:firstColumn="1" w:lastColumn="1" w:noHBand="0" w:noVBand="0"/>
      </w:tblPr>
      <w:tblGrid>
        <w:gridCol w:w="3369"/>
        <w:gridCol w:w="708"/>
        <w:gridCol w:w="3828"/>
      </w:tblGrid>
      <w:tr w:rsidR="00D038B9" w:rsidRPr="009C569B" w:rsidTr="00D038B9">
        <w:tc>
          <w:tcPr>
            <w:tcW w:w="3369" w:type="dxa"/>
          </w:tcPr>
          <w:p w:rsidR="00D038B9" w:rsidRPr="009C569B" w:rsidRDefault="00D038B9" w:rsidP="002228F2">
            <w:pPr>
              <w:rPr>
                <w:sz w:val="28"/>
                <w:szCs w:val="28"/>
              </w:rPr>
            </w:pPr>
            <w:r w:rsidRPr="009C569B">
              <w:rPr>
                <w:sz w:val="28"/>
                <w:szCs w:val="28"/>
              </w:rPr>
              <w:t>Глава Чановского района Новосибирской области</w:t>
            </w:r>
          </w:p>
          <w:p w:rsidR="00D038B9" w:rsidRPr="009C569B" w:rsidRDefault="00D038B9" w:rsidP="002228F2">
            <w:pPr>
              <w:rPr>
                <w:sz w:val="28"/>
                <w:szCs w:val="28"/>
              </w:rPr>
            </w:pPr>
          </w:p>
          <w:p w:rsidR="00D038B9" w:rsidRPr="009C569B" w:rsidRDefault="00D038B9" w:rsidP="002228F2">
            <w:pPr>
              <w:rPr>
                <w:sz w:val="28"/>
                <w:szCs w:val="28"/>
              </w:rPr>
            </w:pPr>
            <w:r w:rsidRPr="009C569B">
              <w:rPr>
                <w:sz w:val="28"/>
                <w:szCs w:val="28"/>
              </w:rPr>
              <w:t>В.И. Губер</w:t>
            </w:r>
          </w:p>
        </w:tc>
        <w:tc>
          <w:tcPr>
            <w:tcW w:w="708" w:type="dxa"/>
          </w:tcPr>
          <w:p w:rsidR="00D038B9" w:rsidRPr="009C569B" w:rsidRDefault="00D038B9" w:rsidP="002228F2">
            <w:pPr>
              <w:rPr>
                <w:sz w:val="28"/>
                <w:szCs w:val="28"/>
              </w:rPr>
            </w:pPr>
          </w:p>
        </w:tc>
        <w:tc>
          <w:tcPr>
            <w:tcW w:w="3828" w:type="dxa"/>
          </w:tcPr>
          <w:p w:rsidR="00D038B9" w:rsidRDefault="00D038B9" w:rsidP="002228F2">
            <w:pPr>
              <w:rPr>
                <w:sz w:val="28"/>
                <w:szCs w:val="28"/>
              </w:rPr>
            </w:pPr>
            <w:r w:rsidRPr="009C569B">
              <w:rPr>
                <w:sz w:val="28"/>
                <w:szCs w:val="28"/>
              </w:rPr>
              <w:t xml:space="preserve">Председатель </w:t>
            </w:r>
          </w:p>
          <w:p w:rsidR="00D038B9" w:rsidRDefault="00D038B9" w:rsidP="002228F2">
            <w:pPr>
              <w:rPr>
                <w:sz w:val="28"/>
                <w:szCs w:val="28"/>
              </w:rPr>
            </w:pPr>
            <w:r w:rsidRPr="009C569B">
              <w:rPr>
                <w:sz w:val="28"/>
                <w:szCs w:val="28"/>
              </w:rPr>
              <w:t xml:space="preserve">Совета депутатов </w:t>
            </w:r>
          </w:p>
          <w:p w:rsidR="00D038B9" w:rsidRDefault="00D038B9" w:rsidP="002228F2">
            <w:pPr>
              <w:rPr>
                <w:sz w:val="28"/>
                <w:szCs w:val="28"/>
              </w:rPr>
            </w:pPr>
            <w:r w:rsidRPr="009C569B">
              <w:rPr>
                <w:sz w:val="28"/>
                <w:szCs w:val="28"/>
              </w:rPr>
              <w:t xml:space="preserve">Чановского района </w:t>
            </w:r>
          </w:p>
          <w:p w:rsidR="00D038B9" w:rsidRPr="009C569B" w:rsidRDefault="00D038B9" w:rsidP="002228F2">
            <w:pPr>
              <w:rPr>
                <w:sz w:val="28"/>
                <w:szCs w:val="28"/>
              </w:rPr>
            </w:pPr>
            <w:r w:rsidRPr="009C569B">
              <w:rPr>
                <w:sz w:val="28"/>
                <w:szCs w:val="28"/>
              </w:rPr>
              <w:t>Новосибирской области</w:t>
            </w:r>
          </w:p>
          <w:p w:rsidR="00D038B9" w:rsidRPr="009C569B" w:rsidRDefault="00D038B9" w:rsidP="002228F2">
            <w:pPr>
              <w:rPr>
                <w:sz w:val="28"/>
                <w:szCs w:val="28"/>
              </w:rPr>
            </w:pPr>
            <w:r w:rsidRPr="009C569B">
              <w:rPr>
                <w:sz w:val="28"/>
                <w:szCs w:val="28"/>
              </w:rPr>
              <w:t xml:space="preserve">                           В.Г. Шнайдер</w:t>
            </w:r>
          </w:p>
        </w:tc>
      </w:tr>
    </w:tbl>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606AC8" w:rsidRPr="00D5607D" w:rsidRDefault="00606AC8" w:rsidP="004F388E">
      <w:pPr>
        <w:pStyle w:val="aff0"/>
        <w:rPr>
          <w:sz w:val="24"/>
        </w:rPr>
      </w:pPr>
    </w:p>
    <w:p w:rsidR="00606AC8" w:rsidRDefault="00606AC8" w:rsidP="00BB4039">
      <w:pPr>
        <w:pStyle w:val="aff0"/>
        <w:rPr>
          <w:sz w:val="24"/>
        </w:rPr>
      </w:pPr>
    </w:p>
    <w:p w:rsidR="00606AC8" w:rsidRDefault="00606AC8"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bookmarkStart w:id="2" w:name="_GoBack"/>
      <w:bookmarkEnd w:id="2"/>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2"/>
          <w:headerReference w:type="default" r:id="rId13"/>
          <w:headerReference w:type="first" r:id="rId14"/>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162B47"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7C150B" w:rsidRDefault="007C150B" w:rsidP="006679C8">
                  <w:pPr>
                    <w:rPr>
                      <w:rStyle w:val="A10"/>
                      <w:sz w:val="32"/>
                      <w:szCs w:val="32"/>
                    </w:rPr>
                  </w:pPr>
                  <w:r w:rsidRPr="00E72A35">
                    <w:rPr>
                      <w:rStyle w:val="A10"/>
                      <w:sz w:val="32"/>
                      <w:szCs w:val="32"/>
                    </w:rPr>
                    <w:t xml:space="preserve">РЕДАКЦИОННЫЙ СОВЕТ: </w:t>
                  </w:r>
                </w:p>
                <w:p w:rsidR="007C150B" w:rsidRPr="00E72A35" w:rsidRDefault="007C150B"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7C150B" w:rsidRPr="00E72A35" w:rsidRDefault="007C150B" w:rsidP="006679C8">
                  <w:pPr>
                    <w:rPr>
                      <w:rStyle w:val="A10"/>
                      <w:sz w:val="32"/>
                      <w:szCs w:val="32"/>
                    </w:rPr>
                  </w:pPr>
                  <w:r w:rsidRPr="00E72A35">
                    <w:rPr>
                      <w:rStyle w:val="A10"/>
                      <w:sz w:val="32"/>
                      <w:szCs w:val="32"/>
                    </w:rPr>
                    <w:t>Ибрагимов Р.С.  т.21-480,</w:t>
                  </w:r>
                </w:p>
                <w:p w:rsidR="007C150B" w:rsidRPr="00E72A35" w:rsidRDefault="007C150B"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7C150B" w:rsidRPr="00E72A35" w:rsidRDefault="007C150B" w:rsidP="006679C8">
                  <w:pPr>
                    <w:rPr>
                      <w:color w:val="000000"/>
                      <w:sz w:val="32"/>
                      <w:szCs w:val="32"/>
                    </w:rPr>
                  </w:pPr>
                  <w:r>
                    <w:rPr>
                      <w:rStyle w:val="A10"/>
                      <w:sz w:val="32"/>
                      <w:szCs w:val="32"/>
                    </w:rPr>
                    <w:t>Лейман Ю.А        т.21-16</w:t>
                  </w:r>
                  <w:r w:rsidRPr="00E72A35">
                    <w:rPr>
                      <w:rStyle w:val="A10"/>
                      <w:sz w:val="32"/>
                      <w:szCs w:val="32"/>
                    </w:rPr>
                    <w:t>1,</w:t>
                  </w:r>
                </w:p>
                <w:p w:rsidR="007C150B" w:rsidRDefault="007C150B"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7C150B" w:rsidRPr="00E72A35" w:rsidRDefault="007C150B" w:rsidP="006679C8">
                  <w:pPr>
                    <w:rPr>
                      <w:color w:val="000000"/>
                      <w:sz w:val="32"/>
                      <w:szCs w:val="32"/>
                    </w:rPr>
                  </w:pPr>
                  <w:r>
                    <w:rPr>
                      <w:rStyle w:val="A10"/>
                      <w:bCs/>
                      <w:sz w:val="32"/>
                      <w:szCs w:val="32"/>
                    </w:rPr>
                    <w:t>Иванова М.В.     т. 21-657.</w:t>
                  </w:r>
                </w:p>
                <w:p w:rsidR="007C150B" w:rsidRDefault="007C150B" w:rsidP="006679C8">
                  <w:pPr>
                    <w:rPr>
                      <w:rStyle w:val="A10"/>
                      <w:sz w:val="32"/>
                      <w:szCs w:val="32"/>
                    </w:rPr>
                  </w:pPr>
                </w:p>
                <w:p w:rsidR="007C150B" w:rsidRDefault="007C150B"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7C150B" w:rsidRPr="00E72A35" w:rsidRDefault="007C150B"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7C150B" w:rsidRPr="00E72A35" w:rsidRDefault="007C150B"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7C150B" w:rsidRPr="00E72A35" w:rsidRDefault="007C150B"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7C150B" w:rsidRPr="00E72A35" w:rsidRDefault="007C150B"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7C150B" w:rsidRPr="00E72A35" w:rsidRDefault="007C150B" w:rsidP="006679C8">
                  <w:pPr>
                    <w:rPr>
                      <w:color w:val="000000"/>
                      <w:sz w:val="44"/>
                      <w:szCs w:val="44"/>
                    </w:rPr>
                  </w:pPr>
                  <w:r w:rsidRPr="00E72A35">
                    <w:rPr>
                      <w:rStyle w:val="A15"/>
                      <w:sz w:val="44"/>
                      <w:szCs w:val="44"/>
                    </w:rPr>
                    <w:t>НОВОСИБИРСКОЙ ОБЛАСТИ</w:t>
                  </w:r>
                </w:p>
                <w:p w:rsidR="007C150B" w:rsidRDefault="007C150B"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47" w:rsidRDefault="00162B47" w:rsidP="00494C1B">
      <w:r>
        <w:separator/>
      </w:r>
    </w:p>
  </w:endnote>
  <w:endnote w:type="continuationSeparator" w:id="0">
    <w:p w:rsidR="00162B47" w:rsidRDefault="00162B47"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47" w:rsidRDefault="00162B47" w:rsidP="00494C1B">
      <w:r>
        <w:separator/>
      </w:r>
    </w:p>
  </w:footnote>
  <w:footnote w:type="continuationSeparator" w:id="0">
    <w:p w:rsidR="00162B47" w:rsidRDefault="00162B47"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50B" w:rsidRDefault="00162B47"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7C150B" w:rsidRPr="00944BDA" w:rsidRDefault="007C150B" w:rsidP="00312FC2">
                <w:pPr>
                  <w:rPr>
                    <w:rFonts w:ascii="Arial" w:hAnsi="Arial" w:cs="Aharoni"/>
                    <w:sz w:val="32"/>
                    <w:szCs w:val="32"/>
                  </w:rPr>
                </w:pPr>
                <w:r>
                  <w:rPr>
                    <w:sz w:val="32"/>
                    <w:szCs w:val="32"/>
                  </w:rPr>
                  <w:t>8</w:t>
                </w:r>
              </w:p>
            </w:txbxContent>
          </v:textbox>
        </v:rect>
      </w:pict>
    </w:r>
    <w:r w:rsidR="007C150B" w:rsidRPr="00494C1B">
      <w:rPr>
        <w:b/>
        <w:highlight w:val="lightGray"/>
      </w:rPr>
      <w:t xml:space="preserve">  </w:t>
    </w:r>
    <w:r w:rsidR="007C150B">
      <w:rPr>
        <w:b/>
        <w:highlight w:val="lightGray"/>
      </w:rPr>
      <w:t xml:space="preserve">         14 ФЕВРАЛЯ 2014 г. - № 1 </w:t>
    </w:r>
    <w:r w:rsidR="007C150B" w:rsidRPr="00494C1B">
      <w:rPr>
        <w:highlight w:val="lightGray"/>
      </w:rPr>
      <w:t xml:space="preserve">                                                                                                                                </w:t>
    </w:r>
    <w:r w:rsidR="007C150B">
      <w:rPr>
        <w:highlight w:val="lightGray"/>
      </w:rPr>
      <w:t xml:space="preserve">                                         </w:t>
    </w:r>
    <w:r w:rsidR="007C150B">
      <w:rPr>
        <w:b/>
        <w:sz w:val="24"/>
        <w:szCs w:val="24"/>
        <w:highlight w:val="lightGray"/>
      </w:rPr>
      <w:t>ИНФОРМАЦИОННЫЙ ВЕСТНИК</w:t>
    </w:r>
    <w:r w:rsidR="007C150B" w:rsidRPr="00494C1B">
      <w:t xml:space="preserve">     </w:t>
    </w:r>
    <w:r w:rsidR="007C150B">
      <w:t xml:space="preserve">  </w:t>
    </w:r>
  </w:p>
  <w:p w:rsidR="007C150B" w:rsidRPr="00A836D5" w:rsidRDefault="007C150B">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50B" w:rsidRDefault="00162B47"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7C150B" w:rsidRPr="008801E8" w:rsidRDefault="007C150B"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7C150B" w:rsidRPr="00494C1B">
      <w:rPr>
        <w:b/>
        <w:highlight w:val="lightGray"/>
      </w:rPr>
      <w:t xml:space="preserve">  </w:t>
    </w:r>
    <w:r w:rsidR="007C150B">
      <w:rPr>
        <w:b/>
        <w:highlight w:val="lightGray"/>
      </w:rPr>
      <w:t xml:space="preserve">         14 ФЕВРАЛЯ 2014 г. - № 1 </w:t>
    </w:r>
    <w:r w:rsidR="007C150B" w:rsidRPr="00494C1B">
      <w:rPr>
        <w:highlight w:val="lightGray"/>
      </w:rPr>
      <w:t xml:space="preserve">                                                                                                                                </w:t>
    </w:r>
    <w:r w:rsidR="007C150B">
      <w:rPr>
        <w:highlight w:val="lightGray"/>
      </w:rPr>
      <w:t xml:space="preserve">                                         </w:t>
    </w:r>
    <w:r w:rsidR="007C150B">
      <w:rPr>
        <w:b/>
        <w:sz w:val="24"/>
        <w:szCs w:val="24"/>
        <w:highlight w:val="lightGray"/>
      </w:rPr>
      <w:t>ИНФОРМАЦИОННЫЙ ВЕСТНИК</w:t>
    </w:r>
    <w:r w:rsidR="007C150B" w:rsidRPr="00494C1B">
      <w:t xml:space="preserve">     </w:t>
    </w:r>
    <w:r w:rsidR="007C150B">
      <w:t xml:space="preserve">  </w:t>
    </w:r>
  </w:p>
  <w:p w:rsidR="007C150B" w:rsidRPr="00A836D5" w:rsidRDefault="007C150B"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C150B" w:rsidRPr="00EA012F" w:rsidRDefault="00162B47">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7C150B" w:rsidRPr="00AF71D4">
          <w:rPr>
            <w:b/>
            <w:sz w:val="40"/>
            <w:szCs w:val="40"/>
            <w:highlight w:val="lightGray"/>
            <w:lang w:val="en-US"/>
          </w:rPr>
          <w:fldChar w:fldCharType="begin"/>
        </w:r>
        <w:r w:rsidR="007C150B" w:rsidRPr="00C01CAB">
          <w:rPr>
            <w:b/>
            <w:sz w:val="40"/>
            <w:szCs w:val="40"/>
            <w:highlight w:val="lightGray"/>
          </w:rPr>
          <w:instrText xml:space="preserve"> </w:instrText>
        </w:r>
        <w:r w:rsidR="007C150B" w:rsidRPr="00AF71D4">
          <w:rPr>
            <w:b/>
            <w:sz w:val="40"/>
            <w:szCs w:val="40"/>
            <w:highlight w:val="lightGray"/>
            <w:lang w:val="en-US"/>
          </w:rPr>
          <w:instrText>PAGE</w:instrText>
        </w:r>
        <w:r w:rsidR="007C150B" w:rsidRPr="00C01CAB">
          <w:rPr>
            <w:b/>
            <w:sz w:val="40"/>
            <w:szCs w:val="40"/>
            <w:highlight w:val="lightGray"/>
          </w:rPr>
          <w:instrText xml:space="preserve">    \* </w:instrText>
        </w:r>
        <w:r w:rsidR="007C150B" w:rsidRPr="00AF71D4">
          <w:rPr>
            <w:b/>
            <w:sz w:val="40"/>
            <w:szCs w:val="40"/>
            <w:highlight w:val="lightGray"/>
            <w:lang w:val="en-US"/>
          </w:rPr>
          <w:instrText>MERGEFORMAT</w:instrText>
        </w:r>
        <w:r w:rsidR="007C150B" w:rsidRPr="00C01CAB">
          <w:rPr>
            <w:b/>
            <w:sz w:val="40"/>
            <w:szCs w:val="40"/>
            <w:highlight w:val="lightGray"/>
          </w:rPr>
          <w:instrText xml:space="preserve"> </w:instrText>
        </w:r>
        <w:r w:rsidR="007C150B" w:rsidRPr="00AF71D4">
          <w:rPr>
            <w:b/>
            <w:sz w:val="40"/>
            <w:szCs w:val="40"/>
            <w:highlight w:val="lightGray"/>
            <w:lang w:val="en-US"/>
          </w:rPr>
          <w:fldChar w:fldCharType="separate"/>
        </w:r>
        <w:r w:rsidR="007C150B" w:rsidRPr="0092549B">
          <w:rPr>
            <w:rFonts w:asciiTheme="majorHAnsi" w:hAnsiTheme="majorHAnsi"/>
            <w:b/>
            <w:i/>
            <w:noProof/>
            <w:spacing w:val="-40"/>
            <w:sz w:val="40"/>
            <w:szCs w:val="40"/>
            <w:highlight w:val="lightGray"/>
          </w:rPr>
          <w:t>10</w:t>
        </w:r>
        <w:r w:rsidR="007C150B" w:rsidRPr="00AF71D4">
          <w:rPr>
            <w:b/>
            <w:sz w:val="40"/>
            <w:szCs w:val="40"/>
            <w:highlight w:val="lightGray"/>
            <w:lang w:val="en-US"/>
          </w:rPr>
          <w:fldChar w:fldCharType="end"/>
        </w:r>
        <w:r w:rsidR="007C150B">
          <w:rPr>
            <w:b/>
            <w:sz w:val="40"/>
            <w:szCs w:val="40"/>
            <w:highlight w:val="lightGray"/>
          </w:rPr>
          <w:t xml:space="preserve">                                                                       </w:t>
        </w:r>
        <w:r w:rsidR="007C150B" w:rsidRPr="00AF71D4">
          <w:rPr>
            <w:b/>
            <w:sz w:val="28"/>
            <w:szCs w:val="28"/>
            <w:highlight w:val="lightGray"/>
          </w:rPr>
          <w:t>ИНФОРМАЦИОННЫЙ ВЕСТНИК</w:t>
        </w:r>
        <w:r w:rsidR="007C150B">
          <w:rPr>
            <w:b/>
            <w:sz w:val="28"/>
            <w:szCs w:val="28"/>
            <w:highlight w:val="lightGray"/>
          </w:rPr>
          <w:t xml:space="preserve">  № 4</w:t>
        </w:r>
        <w:r w:rsidR="00D038B9">
          <w:rPr>
            <w:b/>
            <w:sz w:val="28"/>
            <w:szCs w:val="28"/>
            <w:highlight w:val="lightGray"/>
          </w:rPr>
          <w:t>2</w:t>
        </w:r>
        <w:r w:rsidR="007C150B">
          <w:rPr>
            <w:b/>
            <w:sz w:val="28"/>
            <w:szCs w:val="28"/>
            <w:highlight w:val="lightGray"/>
          </w:rPr>
          <w:t xml:space="preserve"> (</w:t>
        </w:r>
        <w:r w:rsidR="00D038B9">
          <w:rPr>
            <w:b/>
            <w:sz w:val="28"/>
            <w:szCs w:val="28"/>
            <w:highlight w:val="lightGray"/>
          </w:rPr>
          <w:t>391</w:t>
        </w:r>
        <w:r w:rsidR="007C150B">
          <w:rPr>
            <w:b/>
            <w:sz w:val="28"/>
            <w:szCs w:val="28"/>
            <w:highlight w:val="lightGray"/>
          </w:rPr>
          <w:t xml:space="preserve">) от </w:t>
        </w:r>
        <w:r w:rsidR="00D038B9">
          <w:rPr>
            <w:b/>
            <w:sz w:val="28"/>
            <w:szCs w:val="28"/>
            <w:highlight w:val="lightGray"/>
          </w:rPr>
          <w:t>08</w:t>
        </w:r>
        <w:r w:rsidR="007C150B">
          <w:rPr>
            <w:b/>
            <w:sz w:val="28"/>
            <w:szCs w:val="28"/>
            <w:highlight w:val="lightGray"/>
          </w:rPr>
          <w:t>.0</w:t>
        </w:r>
        <w:r w:rsidR="00D038B9">
          <w:rPr>
            <w:b/>
            <w:sz w:val="28"/>
            <w:szCs w:val="28"/>
            <w:highlight w:val="lightGray"/>
          </w:rPr>
          <w:t>9</w:t>
        </w:r>
        <w:r w:rsidR="007C150B">
          <w:rPr>
            <w:b/>
            <w:sz w:val="28"/>
            <w:szCs w:val="28"/>
            <w:highlight w:val="lightGray"/>
          </w:rPr>
          <w:t xml:space="preserve">.2025г. </w:t>
        </w:r>
        <w:r w:rsidR="007C150B">
          <w:rPr>
            <w:b/>
            <w:sz w:val="40"/>
            <w:szCs w:val="40"/>
            <w:highlight w:val="lightGray"/>
          </w:rPr>
          <w:t xml:space="preserve"> </w:t>
        </w:r>
      </w:p>
    </w:sdtContent>
  </w:sdt>
  <w:p w:rsidR="007C150B" w:rsidRDefault="007C15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C150B" w:rsidRPr="00295524" w:rsidRDefault="00162B47">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7C150B" w:rsidRPr="00AF71D4">
          <w:rPr>
            <w:b/>
            <w:sz w:val="28"/>
            <w:szCs w:val="28"/>
            <w:highlight w:val="lightGray"/>
          </w:rPr>
          <w:t>ИНФОРМАЦИОННЫЙ ВЕСТНИК</w:t>
        </w:r>
        <w:r w:rsidR="007C150B">
          <w:rPr>
            <w:b/>
            <w:sz w:val="28"/>
            <w:szCs w:val="28"/>
            <w:highlight w:val="lightGray"/>
          </w:rPr>
          <w:t xml:space="preserve">  № 4</w:t>
        </w:r>
        <w:r w:rsidR="00D038B9">
          <w:rPr>
            <w:b/>
            <w:sz w:val="28"/>
            <w:szCs w:val="28"/>
            <w:highlight w:val="lightGray"/>
          </w:rPr>
          <w:t>2</w:t>
        </w:r>
        <w:r w:rsidR="007C150B">
          <w:rPr>
            <w:b/>
            <w:sz w:val="28"/>
            <w:szCs w:val="28"/>
            <w:highlight w:val="lightGray"/>
          </w:rPr>
          <w:t xml:space="preserve"> (39</w:t>
        </w:r>
        <w:r w:rsidR="00D038B9">
          <w:rPr>
            <w:b/>
            <w:sz w:val="28"/>
            <w:szCs w:val="28"/>
            <w:highlight w:val="lightGray"/>
          </w:rPr>
          <w:t>1</w:t>
        </w:r>
        <w:r w:rsidR="007C150B">
          <w:rPr>
            <w:b/>
            <w:sz w:val="28"/>
            <w:szCs w:val="28"/>
            <w:highlight w:val="lightGray"/>
          </w:rPr>
          <w:t xml:space="preserve">) от </w:t>
        </w:r>
        <w:r w:rsidR="00D038B9">
          <w:rPr>
            <w:b/>
            <w:sz w:val="28"/>
            <w:szCs w:val="28"/>
            <w:highlight w:val="lightGray"/>
          </w:rPr>
          <w:t>08</w:t>
        </w:r>
        <w:r w:rsidR="007C150B">
          <w:rPr>
            <w:b/>
            <w:sz w:val="28"/>
            <w:szCs w:val="28"/>
            <w:highlight w:val="lightGray"/>
          </w:rPr>
          <w:t>.0</w:t>
        </w:r>
        <w:r w:rsidR="00D038B9">
          <w:rPr>
            <w:b/>
            <w:sz w:val="28"/>
            <w:szCs w:val="28"/>
            <w:highlight w:val="lightGray"/>
          </w:rPr>
          <w:t>9</w:t>
        </w:r>
        <w:r w:rsidR="007C150B">
          <w:rPr>
            <w:b/>
            <w:sz w:val="28"/>
            <w:szCs w:val="28"/>
            <w:highlight w:val="lightGray"/>
          </w:rPr>
          <w:t xml:space="preserve">.2025г.                                                                                                        </w:t>
        </w:r>
        <w:r w:rsidR="007C150B" w:rsidRPr="00AF71D4">
          <w:rPr>
            <w:b/>
            <w:sz w:val="40"/>
            <w:szCs w:val="40"/>
            <w:highlight w:val="lightGray"/>
          </w:rPr>
          <w:fldChar w:fldCharType="begin"/>
        </w:r>
        <w:r w:rsidR="007C150B" w:rsidRPr="00AF71D4">
          <w:rPr>
            <w:b/>
            <w:sz w:val="40"/>
            <w:szCs w:val="40"/>
            <w:highlight w:val="lightGray"/>
          </w:rPr>
          <w:instrText xml:space="preserve"> PAGE    \* MERGEFORMAT </w:instrText>
        </w:r>
        <w:r w:rsidR="007C150B" w:rsidRPr="00AF71D4">
          <w:rPr>
            <w:b/>
            <w:sz w:val="40"/>
            <w:szCs w:val="40"/>
            <w:highlight w:val="lightGray"/>
          </w:rPr>
          <w:fldChar w:fldCharType="separate"/>
        </w:r>
        <w:r w:rsidR="007C150B" w:rsidRPr="0092549B">
          <w:rPr>
            <w:rFonts w:asciiTheme="majorHAnsi" w:hAnsiTheme="majorHAnsi"/>
            <w:b/>
            <w:i/>
            <w:noProof/>
            <w:spacing w:val="-40"/>
            <w:sz w:val="40"/>
            <w:szCs w:val="40"/>
            <w:highlight w:val="lightGray"/>
          </w:rPr>
          <w:t>9</w:t>
        </w:r>
        <w:r w:rsidR="007C150B" w:rsidRPr="00AF71D4">
          <w:rPr>
            <w:b/>
            <w:sz w:val="40"/>
            <w:szCs w:val="40"/>
            <w:highlight w:val="lightGray"/>
          </w:rPr>
          <w:fldChar w:fldCharType="end"/>
        </w:r>
      </w:p>
      <w:p w:rsidR="007C150B" w:rsidRPr="00312FC2" w:rsidRDefault="00162B47">
        <w:pPr>
          <w:pStyle w:val="a5"/>
          <w:rPr>
            <w:b/>
          </w:rPr>
        </w:pPr>
      </w:p>
    </w:sdtContent>
  </w:sdt>
  <w:p w:rsidR="007C150B" w:rsidRDefault="007C15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7C150B" w:rsidRPr="002306BB" w:rsidRDefault="00162B47"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7C150B" w:rsidRPr="00AF71D4">
          <w:rPr>
            <w:b/>
            <w:sz w:val="40"/>
            <w:szCs w:val="40"/>
            <w:highlight w:val="lightGray"/>
            <w:lang w:val="en-US"/>
          </w:rPr>
          <w:fldChar w:fldCharType="begin"/>
        </w:r>
        <w:r w:rsidR="007C150B" w:rsidRPr="00AF71D4">
          <w:rPr>
            <w:b/>
            <w:sz w:val="40"/>
            <w:szCs w:val="40"/>
            <w:highlight w:val="lightGray"/>
            <w:lang w:val="en-US"/>
          </w:rPr>
          <w:instrText xml:space="preserve"> PAGE    \* MERGEFORMAT </w:instrText>
        </w:r>
        <w:r w:rsidR="007C150B" w:rsidRPr="00AF71D4">
          <w:rPr>
            <w:b/>
            <w:sz w:val="40"/>
            <w:szCs w:val="40"/>
            <w:highlight w:val="lightGray"/>
            <w:lang w:val="en-US"/>
          </w:rPr>
          <w:fldChar w:fldCharType="separate"/>
        </w:r>
        <w:r w:rsidR="007C150B" w:rsidRPr="006D7860">
          <w:rPr>
            <w:rFonts w:asciiTheme="majorHAnsi" w:hAnsiTheme="majorHAnsi"/>
            <w:b/>
            <w:i/>
            <w:noProof/>
            <w:spacing w:val="-40"/>
            <w:sz w:val="40"/>
            <w:szCs w:val="40"/>
            <w:highlight w:val="lightGray"/>
            <w:lang w:val="en-US"/>
          </w:rPr>
          <w:t>10</w:t>
        </w:r>
        <w:r w:rsidR="007C150B" w:rsidRPr="00AF71D4">
          <w:rPr>
            <w:b/>
            <w:sz w:val="40"/>
            <w:szCs w:val="40"/>
            <w:highlight w:val="lightGray"/>
            <w:lang w:val="en-US"/>
          </w:rPr>
          <w:fldChar w:fldCharType="end"/>
        </w:r>
        <w:r w:rsidR="007C150B">
          <w:rPr>
            <w:rFonts w:asciiTheme="majorHAnsi" w:hAnsiTheme="majorHAnsi"/>
            <w:b/>
            <w:i/>
            <w:sz w:val="40"/>
            <w:szCs w:val="40"/>
            <w:highlight w:val="lightGray"/>
          </w:rPr>
          <w:t xml:space="preserve"> </w:t>
        </w:r>
        <w:r w:rsidR="007C150B" w:rsidRPr="00AF71D4">
          <w:rPr>
            <w:rFonts w:asciiTheme="majorHAnsi" w:hAnsiTheme="majorHAnsi"/>
            <w:b/>
            <w:sz w:val="28"/>
            <w:szCs w:val="28"/>
            <w:highlight w:val="lightGray"/>
          </w:rPr>
          <w:t xml:space="preserve">  </w:t>
        </w:r>
        <w:r w:rsidR="007C150B">
          <w:rPr>
            <w:rFonts w:asciiTheme="majorHAnsi" w:hAnsiTheme="majorHAnsi"/>
            <w:b/>
            <w:sz w:val="28"/>
            <w:szCs w:val="28"/>
            <w:highlight w:val="lightGray"/>
          </w:rPr>
          <w:t xml:space="preserve">                                                                                                                                  №3 от 31.03.2014 г. ИН</w:t>
        </w:r>
        <w:r w:rsidR="007C150B" w:rsidRPr="00AF71D4">
          <w:rPr>
            <w:rFonts w:asciiTheme="majorHAnsi" w:hAnsiTheme="majorHAnsi"/>
            <w:b/>
            <w:sz w:val="28"/>
            <w:szCs w:val="28"/>
            <w:highlight w:val="lightGray"/>
          </w:rPr>
          <w:t>ФОРМАЦИОННЫЙ ВЕСТНИК</w:t>
        </w:r>
      </w:p>
    </w:sdtContent>
  </w:sdt>
  <w:p w:rsidR="007C150B" w:rsidRDefault="007C15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CFD5065"/>
    <w:multiLevelType w:val="hybridMultilevel"/>
    <w:tmpl w:val="AB2EA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7"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3E9B0AEB"/>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8" w15:restartNumberingAfterBreak="0">
    <w:nsid w:val="65402298"/>
    <w:multiLevelType w:val="hybridMultilevel"/>
    <w:tmpl w:val="AAFAB344"/>
    <w:lvl w:ilvl="0" w:tplc="DB168F7A">
      <w:numFmt w:val="bullet"/>
      <w:lvlText w:val="-"/>
      <w:lvlJc w:val="left"/>
      <w:pPr>
        <w:ind w:left="1545" w:hanging="122"/>
      </w:pPr>
      <w:rPr>
        <w:rFonts w:ascii="Times New Roman" w:eastAsia="Times New Roman" w:hAnsi="Times New Roman" w:cs="Times New Roman" w:hint="default"/>
        <w:b w:val="0"/>
        <w:bCs w:val="0"/>
        <w:i w:val="0"/>
        <w:iCs w:val="0"/>
        <w:spacing w:val="0"/>
        <w:w w:val="99"/>
        <w:sz w:val="21"/>
        <w:szCs w:val="21"/>
        <w:lang w:val="ru-RU" w:eastAsia="en-US" w:bidi="ar-SA"/>
      </w:rPr>
    </w:lvl>
    <w:lvl w:ilvl="1" w:tplc="A4FE3C52">
      <w:numFmt w:val="bullet"/>
      <w:lvlText w:val="•"/>
      <w:lvlJc w:val="left"/>
      <w:pPr>
        <w:ind w:left="2424" w:hanging="122"/>
      </w:pPr>
      <w:rPr>
        <w:rFonts w:hint="default"/>
        <w:lang w:val="ru-RU" w:eastAsia="en-US" w:bidi="ar-SA"/>
      </w:rPr>
    </w:lvl>
    <w:lvl w:ilvl="2" w:tplc="8E34CC22">
      <w:numFmt w:val="bullet"/>
      <w:lvlText w:val="•"/>
      <w:lvlJc w:val="left"/>
      <w:pPr>
        <w:ind w:left="3308" w:hanging="122"/>
      </w:pPr>
      <w:rPr>
        <w:rFonts w:hint="default"/>
        <w:lang w:val="ru-RU" w:eastAsia="en-US" w:bidi="ar-SA"/>
      </w:rPr>
    </w:lvl>
    <w:lvl w:ilvl="3" w:tplc="EA7E977C">
      <w:numFmt w:val="bullet"/>
      <w:lvlText w:val="•"/>
      <w:lvlJc w:val="left"/>
      <w:pPr>
        <w:ind w:left="4192" w:hanging="122"/>
      </w:pPr>
      <w:rPr>
        <w:rFonts w:hint="default"/>
        <w:lang w:val="ru-RU" w:eastAsia="en-US" w:bidi="ar-SA"/>
      </w:rPr>
    </w:lvl>
    <w:lvl w:ilvl="4" w:tplc="DBD65B5C">
      <w:numFmt w:val="bullet"/>
      <w:lvlText w:val="•"/>
      <w:lvlJc w:val="left"/>
      <w:pPr>
        <w:ind w:left="5077" w:hanging="122"/>
      </w:pPr>
      <w:rPr>
        <w:rFonts w:hint="default"/>
        <w:lang w:val="ru-RU" w:eastAsia="en-US" w:bidi="ar-SA"/>
      </w:rPr>
    </w:lvl>
    <w:lvl w:ilvl="5" w:tplc="3BF0E01E">
      <w:numFmt w:val="bullet"/>
      <w:lvlText w:val="•"/>
      <w:lvlJc w:val="left"/>
      <w:pPr>
        <w:ind w:left="5961" w:hanging="122"/>
      </w:pPr>
      <w:rPr>
        <w:rFonts w:hint="default"/>
        <w:lang w:val="ru-RU" w:eastAsia="en-US" w:bidi="ar-SA"/>
      </w:rPr>
    </w:lvl>
    <w:lvl w:ilvl="6" w:tplc="7E923EB2">
      <w:numFmt w:val="bullet"/>
      <w:lvlText w:val="•"/>
      <w:lvlJc w:val="left"/>
      <w:pPr>
        <w:ind w:left="6845" w:hanging="122"/>
      </w:pPr>
      <w:rPr>
        <w:rFonts w:hint="default"/>
        <w:lang w:val="ru-RU" w:eastAsia="en-US" w:bidi="ar-SA"/>
      </w:rPr>
    </w:lvl>
    <w:lvl w:ilvl="7" w:tplc="7F4E712C">
      <w:numFmt w:val="bullet"/>
      <w:lvlText w:val="•"/>
      <w:lvlJc w:val="left"/>
      <w:pPr>
        <w:ind w:left="7729" w:hanging="122"/>
      </w:pPr>
      <w:rPr>
        <w:rFonts w:hint="default"/>
        <w:lang w:val="ru-RU" w:eastAsia="en-US" w:bidi="ar-SA"/>
      </w:rPr>
    </w:lvl>
    <w:lvl w:ilvl="8" w:tplc="33E89C26">
      <w:numFmt w:val="bullet"/>
      <w:lvlText w:val="•"/>
      <w:lvlJc w:val="left"/>
      <w:pPr>
        <w:ind w:left="8614" w:hanging="122"/>
      </w:pPr>
      <w:rPr>
        <w:rFonts w:hint="default"/>
        <w:lang w:val="ru-RU" w:eastAsia="en-US" w:bidi="ar-SA"/>
      </w:rPr>
    </w:lvl>
  </w:abstractNum>
  <w:abstractNum w:abstractNumId="39"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2"/>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6"/>
  </w:num>
  <w:num w:numId="9">
    <w:abstractNumId w:val="13"/>
  </w:num>
  <w:num w:numId="10">
    <w:abstractNumId w:val="35"/>
  </w:num>
  <w:num w:numId="11">
    <w:abstractNumId w:val="5"/>
  </w:num>
  <w:num w:numId="12">
    <w:abstractNumId w:val="36"/>
  </w:num>
  <w:num w:numId="13">
    <w:abstractNumId w:val="14"/>
  </w:num>
  <w:num w:numId="14">
    <w:abstractNumId w:val="40"/>
  </w:num>
  <w:num w:numId="15">
    <w:abstractNumId w:val="29"/>
  </w:num>
  <w:num w:numId="16">
    <w:abstractNumId w:val="21"/>
  </w:num>
  <w:num w:numId="17">
    <w:abstractNumId w:val="43"/>
  </w:num>
  <w:num w:numId="18">
    <w:abstractNumId w:val="15"/>
  </w:num>
  <w:num w:numId="19">
    <w:abstractNumId w:val="20"/>
  </w:num>
  <w:num w:numId="20">
    <w:abstractNumId w:val="17"/>
  </w:num>
  <w:num w:numId="21">
    <w:abstractNumId w:val="7"/>
  </w:num>
  <w:num w:numId="22">
    <w:abstractNumId w:val="10"/>
  </w:num>
  <w:num w:numId="23">
    <w:abstractNumId w:val="11"/>
  </w:num>
  <w:num w:numId="24">
    <w:abstractNumId w:val="9"/>
  </w:num>
  <w:num w:numId="25">
    <w:abstractNumId w:val="41"/>
  </w:num>
  <w:num w:numId="26">
    <w:abstractNumId w:val="23"/>
  </w:num>
  <w:num w:numId="27">
    <w:abstractNumId w:val="39"/>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4"/>
  </w:num>
  <w:num w:numId="35">
    <w:abstractNumId w:val="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2"/>
  </w:num>
  <w:num w:numId="40">
    <w:abstractNumId w:val="33"/>
  </w:num>
  <w:num w:numId="41">
    <w:abstractNumId w:val="4"/>
  </w:num>
  <w:num w:numId="42">
    <w:abstractNumId w:val="44"/>
  </w:num>
  <w:num w:numId="43">
    <w:abstractNumId w:val="30"/>
  </w:num>
  <w:num w:numId="44">
    <w:abstractNumId w:val="38"/>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A79"/>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072"/>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0CE1"/>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17FF3"/>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09BE"/>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ECF5EE9"/>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uiPriority w:val="10"/>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uiPriority w:val="99"/>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uiPriority w:val="99"/>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391B7-E204-41CC-84C1-7140D2E2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9548</TotalTime>
  <Pages>4</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235</cp:revision>
  <cp:lastPrinted>2025-03-12T10:32:00Z</cp:lastPrinted>
  <dcterms:created xsi:type="dcterms:W3CDTF">2020-10-13T08:51:00Z</dcterms:created>
  <dcterms:modified xsi:type="dcterms:W3CDTF">2025-09-08T10:17:00Z</dcterms:modified>
</cp:coreProperties>
</file>