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7218DB" w:rsidP="00B8454B">
      <w:pPr>
        <w:pStyle w:val="Pa2"/>
        <w:spacing w:line="240" w:lineRule="auto"/>
        <w:rPr>
          <w:sz w:val="20"/>
          <w:szCs w:val="20"/>
        </w:rPr>
        <w:sectPr w:rsidR="00494C1B" w:rsidRPr="00580219" w:rsidSect="009B650E">
          <w:headerReference w:type="even" r:id="rId8"/>
          <w:footerReference w:type="default" r:id="rId9"/>
          <w:headerReference w:type="first" r:id="rId10"/>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E47884" w:rsidRDefault="00E47884" w:rsidP="00297C59">
                  <w:pPr>
                    <w:jc w:val="center"/>
                    <w:rPr>
                      <w:sz w:val="48"/>
                      <w:szCs w:val="48"/>
                    </w:rPr>
                  </w:pPr>
                  <w:r>
                    <w:rPr>
                      <w:sz w:val="48"/>
                      <w:szCs w:val="48"/>
                    </w:rPr>
                    <w:t>ПЕРИ</w:t>
                  </w:r>
                  <w:r w:rsidRPr="00297C59">
                    <w:rPr>
                      <w:sz w:val="48"/>
                      <w:szCs w:val="48"/>
                    </w:rPr>
                    <w:t>ОДИЧЕСКОЕ ПЕЧАТНОЕ ИЗДАНИЕ</w:t>
                  </w:r>
                </w:p>
                <w:p w:rsidR="00E47884" w:rsidRDefault="00E47884" w:rsidP="00297C59">
                  <w:pPr>
                    <w:jc w:val="center"/>
                    <w:rPr>
                      <w:sz w:val="48"/>
                      <w:szCs w:val="48"/>
                    </w:rPr>
                  </w:pPr>
                </w:p>
                <w:p w:rsidR="00E47884" w:rsidRDefault="00E47884" w:rsidP="00297C59">
                  <w:pPr>
                    <w:jc w:val="center"/>
                    <w:rPr>
                      <w:sz w:val="48"/>
                      <w:szCs w:val="48"/>
                    </w:rPr>
                  </w:pPr>
                </w:p>
                <w:p w:rsidR="00E47884" w:rsidRDefault="00E47884" w:rsidP="00297C59">
                  <w:pPr>
                    <w:jc w:val="center"/>
                    <w:rPr>
                      <w:sz w:val="48"/>
                      <w:szCs w:val="48"/>
                    </w:rPr>
                  </w:pPr>
                </w:p>
                <w:p w:rsidR="00E47884" w:rsidRDefault="00E47884" w:rsidP="00297C59">
                  <w:pPr>
                    <w:jc w:val="center"/>
                    <w:rPr>
                      <w:b/>
                      <w:sz w:val="96"/>
                      <w:szCs w:val="96"/>
                    </w:rPr>
                  </w:pPr>
                  <w:r w:rsidRPr="0027026C">
                    <w:rPr>
                      <w:b/>
                      <w:sz w:val="96"/>
                      <w:szCs w:val="96"/>
                    </w:rPr>
                    <w:t>ИНФОРМАЦИОННЫЙ ВЕСТНИК</w:t>
                  </w:r>
                </w:p>
                <w:p w:rsidR="00E47884" w:rsidRPr="0027026C" w:rsidRDefault="00E47884" w:rsidP="00297C59">
                  <w:pPr>
                    <w:jc w:val="center"/>
                    <w:rPr>
                      <w:b/>
                      <w:sz w:val="96"/>
                      <w:szCs w:val="96"/>
                    </w:rPr>
                  </w:pPr>
                </w:p>
                <w:p w:rsidR="00E47884" w:rsidRDefault="00E47884" w:rsidP="00297C59">
                  <w:pPr>
                    <w:jc w:val="center"/>
                    <w:rPr>
                      <w:b/>
                      <w:sz w:val="32"/>
                      <w:szCs w:val="32"/>
                    </w:rPr>
                  </w:pPr>
                  <w:r w:rsidRPr="0027026C">
                    <w:rPr>
                      <w:b/>
                      <w:sz w:val="32"/>
                      <w:szCs w:val="32"/>
                    </w:rPr>
                    <w:t>ОРГАНОВ МЕСТНОГО САМОУПРАВЛЕНИЯ</w:t>
                  </w:r>
                </w:p>
                <w:p w:rsidR="00E47884" w:rsidRDefault="00E47884" w:rsidP="00297C59">
                  <w:pPr>
                    <w:jc w:val="center"/>
                    <w:rPr>
                      <w:b/>
                      <w:sz w:val="32"/>
                      <w:szCs w:val="32"/>
                    </w:rPr>
                  </w:pPr>
                  <w:r w:rsidRPr="0027026C">
                    <w:rPr>
                      <w:b/>
                      <w:sz w:val="32"/>
                      <w:szCs w:val="32"/>
                    </w:rPr>
                    <w:t xml:space="preserve"> ЧАНОВСКОГО РАЙОНА НОВОСИБИРСКОЙ ОБЛАСТИ</w:t>
                  </w:r>
                </w:p>
                <w:p w:rsidR="00E47884" w:rsidRPr="0027026C" w:rsidRDefault="00E47884" w:rsidP="00297C59">
                  <w:pPr>
                    <w:jc w:val="center"/>
                    <w:rPr>
                      <w:b/>
                      <w:sz w:val="32"/>
                      <w:szCs w:val="32"/>
                    </w:rPr>
                  </w:pPr>
                </w:p>
                <w:p w:rsidR="00E47884" w:rsidRDefault="00E47884"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1"/>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E47884" w:rsidRDefault="00E47884" w:rsidP="00297C59">
                  <w:pPr>
                    <w:jc w:val="center"/>
                    <w:rPr>
                      <w:sz w:val="32"/>
                      <w:szCs w:val="32"/>
                    </w:rPr>
                  </w:pPr>
                </w:p>
                <w:p w:rsidR="00E47884" w:rsidRPr="0027026C" w:rsidRDefault="00E47884" w:rsidP="00297C59">
                  <w:pPr>
                    <w:jc w:val="center"/>
                    <w:rPr>
                      <w:b/>
                      <w:sz w:val="36"/>
                      <w:szCs w:val="36"/>
                    </w:rPr>
                  </w:pPr>
                  <w:r w:rsidRPr="0027026C">
                    <w:rPr>
                      <w:b/>
                      <w:sz w:val="36"/>
                      <w:szCs w:val="36"/>
                    </w:rPr>
                    <w:t>Периодическое печатное издание</w:t>
                  </w:r>
                </w:p>
                <w:p w:rsidR="00E47884" w:rsidRDefault="00E47884" w:rsidP="00297C59">
                  <w:pPr>
                    <w:jc w:val="center"/>
                    <w:rPr>
                      <w:sz w:val="36"/>
                      <w:szCs w:val="36"/>
                    </w:rPr>
                  </w:pPr>
                </w:p>
                <w:p w:rsidR="00E47884" w:rsidRDefault="00E47884" w:rsidP="00297C59">
                  <w:pPr>
                    <w:jc w:val="center"/>
                    <w:rPr>
                      <w:sz w:val="36"/>
                      <w:szCs w:val="36"/>
                    </w:rPr>
                  </w:pPr>
                </w:p>
                <w:p w:rsidR="00E47884" w:rsidRDefault="00E47884" w:rsidP="00297C59">
                  <w:pPr>
                    <w:jc w:val="center"/>
                    <w:rPr>
                      <w:sz w:val="36"/>
                      <w:szCs w:val="36"/>
                    </w:rPr>
                  </w:pPr>
                </w:p>
                <w:p w:rsidR="00E47884" w:rsidRDefault="00E47884" w:rsidP="00297C59">
                  <w:pPr>
                    <w:jc w:val="center"/>
                    <w:rPr>
                      <w:sz w:val="36"/>
                      <w:szCs w:val="36"/>
                    </w:rPr>
                  </w:pPr>
                </w:p>
                <w:p w:rsidR="00E47884" w:rsidRDefault="00E47884" w:rsidP="00297C59">
                  <w:pPr>
                    <w:jc w:val="center"/>
                    <w:rPr>
                      <w:sz w:val="36"/>
                      <w:szCs w:val="36"/>
                    </w:rPr>
                  </w:pPr>
                </w:p>
                <w:p w:rsidR="00E47884" w:rsidRDefault="00E47884" w:rsidP="00297C59">
                  <w:pPr>
                    <w:jc w:val="center"/>
                    <w:rPr>
                      <w:sz w:val="36"/>
                      <w:szCs w:val="36"/>
                    </w:rPr>
                  </w:pPr>
                </w:p>
                <w:p w:rsidR="00E47884" w:rsidRDefault="00E47884" w:rsidP="0027026C">
                  <w:pPr>
                    <w:jc w:val="center"/>
                    <w:rPr>
                      <w:sz w:val="36"/>
                      <w:szCs w:val="36"/>
                    </w:rPr>
                  </w:pPr>
                </w:p>
                <w:p w:rsidR="00E47884" w:rsidRDefault="00E47884" w:rsidP="0027026C">
                  <w:pPr>
                    <w:jc w:val="center"/>
                    <w:rPr>
                      <w:sz w:val="36"/>
                      <w:szCs w:val="36"/>
                    </w:rPr>
                  </w:pPr>
                </w:p>
                <w:p w:rsidR="00E47884" w:rsidRDefault="00E47884" w:rsidP="0027026C">
                  <w:pPr>
                    <w:jc w:val="center"/>
                    <w:rPr>
                      <w:sz w:val="36"/>
                      <w:szCs w:val="36"/>
                    </w:rPr>
                  </w:pPr>
                </w:p>
                <w:p w:rsidR="00E47884" w:rsidRDefault="00E47884" w:rsidP="0027026C">
                  <w:pPr>
                    <w:jc w:val="center"/>
                    <w:rPr>
                      <w:sz w:val="36"/>
                      <w:szCs w:val="36"/>
                    </w:rPr>
                  </w:pPr>
                </w:p>
                <w:p w:rsidR="00E47884" w:rsidRDefault="00E47884" w:rsidP="0027026C">
                  <w:pPr>
                    <w:jc w:val="center"/>
                    <w:rPr>
                      <w:sz w:val="36"/>
                      <w:szCs w:val="36"/>
                    </w:rPr>
                  </w:pPr>
                </w:p>
                <w:p w:rsidR="00E47884" w:rsidRDefault="00E47884" w:rsidP="0027026C">
                  <w:pPr>
                    <w:jc w:val="center"/>
                    <w:rPr>
                      <w:sz w:val="36"/>
                      <w:szCs w:val="36"/>
                    </w:rPr>
                  </w:pPr>
                </w:p>
                <w:p w:rsidR="00E47884" w:rsidRDefault="00E47884" w:rsidP="0027026C">
                  <w:pPr>
                    <w:jc w:val="center"/>
                    <w:rPr>
                      <w:sz w:val="36"/>
                      <w:szCs w:val="36"/>
                    </w:rPr>
                  </w:pPr>
                </w:p>
                <w:p w:rsidR="00E47884" w:rsidRDefault="00E47884" w:rsidP="0027026C">
                  <w:pPr>
                    <w:jc w:val="center"/>
                    <w:rPr>
                      <w:sz w:val="36"/>
                      <w:szCs w:val="36"/>
                    </w:rPr>
                  </w:pPr>
                </w:p>
                <w:p w:rsidR="00E47884" w:rsidRDefault="00E47884" w:rsidP="0027026C">
                  <w:pPr>
                    <w:jc w:val="center"/>
                    <w:rPr>
                      <w:sz w:val="36"/>
                      <w:szCs w:val="36"/>
                    </w:rPr>
                  </w:pPr>
                  <w:r>
                    <w:rPr>
                      <w:sz w:val="36"/>
                      <w:szCs w:val="36"/>
                    </w:rPr>
                    <w:t xml:space="preserve">№ </w:t>
                  </w:r>
                  <w:r w:rsidR="003058E5">
                    <w:rPr>
                      <w:sz w:val="36"/>
                      <w:szCs w:val="36"/>
                    </w:rPr>
                    <w:t>3</w:t>
                  </w:r>
                  <w:r w:rsidR="006A3F89">
                    <w:rPr>
                      <w:sz w:val="36"/>
                      <w:szCs w:val="36"/>
                    </w:rPr>
                    <w:t>1</w:t>
                  </w:r>
                  <w:r>
                    <w:rPr>
                      <w:sz w:val="36"/>
                      <w:szCs w:val="36"/>
                    </w:rPr>
                    <w:t xml:space="preserve"> (3</w:t>
                  </w:r>
                  <w:r w:rsidR="006A3F89">
                    <w:rPr>
                      <w:sz w:val="36"/>
                      <w:szCs w:val="36"/>
                    </w:rPr>
                    <w:t>80</w:t>
                  </w:r>
                  <w:r>
                    <w:rPr>
                      <w:sz w:val="36"/>
                      <w:szCs w:val="36"/>
                    </w:rPr>
                    <w:t xml:space="preserve">) от </w:t>
                  </w:r>
                  <w:r w:rsidR="006A3F89">
                    <w:rPr>
                      <w:sz w:val="36"/>
                      <w:szCs w:val="36"/>
                    </w:rPr>
                    <w:t>22</w:t>
                  </w:r>
                  <w:r>
                    <w:rPr>
                      <w:sz w:val="36"/>
                      <w:szCs w:val="36"/>
                    </w:rPr>
                    <w:t>.0</w:t>
                  </w:r>
                  <w:r w:rsidR="00CD1A12">
                    <w:rPr>
                      <w:sz w:val="36"/>
                      <w:szCs w:val="36"/>
                    </w:rPr>
                    <w:t>7</w:t>
                  </w:r>
                  <w:r>
                    <w:rPr>
                      <w:sz w:val="36"/>
                      <w:szCs w:val="36"/>
                    </w:rPr>
                    <w:t>.2025</w:t>
                  </w:r>
                </w:p>
                <w:p w:rsidR="00E47884" w:rsidRPr="0027026C" w:rsidRDefault="00E47884"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7218DB"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E47884" w:rsidRDefault="00E47884" w:rsidP="007D0208">
                      <w:pPr>
                        <w:pStyle w:val="aff6"/>
                        <w:spacing w:before="120"/>
                        <w:rPr>
                          <w:rFonts w:ascii="Times New Roman" w:hAnsi="Times New Roman"/>
                          <w:sz w:val="24"/>
                          <w:szCs w:val="24"/>
                          <w:u w:val="single"/>
                        </w:rPr>
                      </w:pPr>
                      <w:r w:rsidRPr="003F2C90">
                        <w:rPr>
                          <w:rFonts w:ascii="Times New Roman" w:hAnsi="Times New Roman"/>
                          <w:sz w:val="24"/>
                          <w:szCs w:val="24"/>
                          <w:u w:val="single"/>
                        </w:rPr>
                        <w:t>Оглавление</w:t>
                      </w:r>
                    </w:p>
                    <w:p w:rsidR="003058E5" w:rsidRPr="003058E5" w:rsidRDefault="006A3F89" w:rsidP="003058E5">
                      <w:pPr>
                        <w:rPr>
                          <w:b/>
                          <w:bCs/>
                          <w:sz w:val="24"/>
                          <w:szCs w:val="24"/>
                          <w:lang w:eastAsia="en-US"/>
                        </w:rPr>
                      </w:pPr>
                      <w:r>
                        <w:rPr>
                          <w:b/>
                          <w:bCs/>
                          <w:sz w:val="24"/>
                          <w:szCs w:val="24"/>
                          <w:lang w:eastAsia="en-US"/>
                        </w:rPr>
                        <w:t>Статья</w:t>
                      </w:r>
                      <w:r w:rsidR="00E47884">
                        <w:rPr>
                          <w:b/>
                          <w:bCs/>
                          <w:sz w:val="24"/>
                          <w:szCs w:val="24"/>
                          <w:lang w:eastAsia="en-US"/>
                        </w:rPr>
                        <w:t xml:space="preserve"> </w:t>
                      </w:r>
                      <w:r>
                        <w:rPr>
                          <w:b/>
                          <w:bCs/>
                          <w:sz w:val="24"/>
                          <w:szCs w:val="24"/>
                          <w:lang w:eastAsia="en-US"/>
                        </w:rPr>
                        <w:t>«Будьте осторожными</w:t>
                      </w:r>
                      <w:r w:rsidR="009236D7">
                        <w:rPr>
                          <w:b/>
                          <w:bCs/>
                          <w:sz w:val="24"/>
                          <w:szCs w:val="24"/>
                          <w:lang w:eastAsia="en-US"/>
                        </w:rPr>
                        <w:t xml:space="preserve"> </w:t>
                      </w:r>
                      <w:r>
                        <w:rPr>
                          <w:b/>
                          <w:bCs/>
                          <w:sz w:val="24"/>
                          <w:szCs w:val="24"/>
                          <w:lang w:eastAsia="en-US"/>
                        </w:rPr>
                        <w:t xml:space="preserve">при эксплуатации электрооборудования»                                                                                                        </w:t>
                      </w:r>
                      <w:r w:rsidR="009236D7">
                        <w:rPr>
                          <w:b/>
                          <w:bCs/>
                          <w:sz w:val="24"/>
                          <w:szCs w:val="24"/>
                          <w:lang w:eastAsia="en-US"/>
                        </w:rPr>
                        <w:t xml:space="preserve">       3</w:t>
                      </w:r>
                    </w:p>
                    <w:p w:rsidR="00E47884" w:rsidRDefault="007218DB" w:rsidP="00623133">
                      <w:pPr>
                        <w:rPr>
                          <w:sz w:val="24"/>
                          <w:szCs w:val="24"/>
                        </w:rPr>
                      </w:pPr>
                    </w:p>
                  </w:sdtContent>
                </w:sdt>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502F70" w:rsidRDefault="00502F70" w:rsidP="00502F70"/>
    <w:p w:rsidR="001B0628" w:rsidRPr="001B0628" w:rsidRDefault="001B0628" w:rsidP="001B0628">
      <w:pPr>
        <w:rPr>
          <w:sz w:val="22"/>
          <w:szCs w:val="22"/>
        </w:rPr>
      </w:pPr>
    </w:p>
    <w:p w:rsidR="00263EFD" w:rsidRPr="00CD1A12" w:rsidRDefault="00263EFD" w:rsidP="00CD1A12">
      <w:pPr>
        <w:pStyle w:val="aff0"/>
        <w:jc w:val="left"/>
        <w:rPr>
          <w:sz w:val="22"/>
          <w:szCs w:val="22"/>
        </w:rPr>
      </w:pP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Будьте осторожны при эксплуатации электрооборудования</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Одной из основных причин пожаров является неисправность и нарушение требований пожарной безопасности при эксплуатации электрооборудования. В результате происшедших пожаров огнем уничтожаются и повреждаются строения, домашние вещи и имущество граждан, причиняется материальный ущерб.</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Отдел надзорной деятельности и профилактической работы по Чановскому району УНД и ПР ГУ МЧС России по НСО обращает внимание на строгое соблюдение мер пожарной безопасности.</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 не включайте одновременно в сеть несколько электроприборов большой мощности, так как это ведет к перегрузке электросети и может стать причиной пожара,</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 уходя из дома не оставляйте включенными в электрическую сеть электронагревательные и бытовые электроприборы, за исключением тех, которые могут находиться в круглосуточном режиме работы в соответствии с технической документацией изготовителя,</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 не разрешайте малолетним детям самостоятельно включать электроприборы;</w:t>
      </w:r>
      <w:r w:rsidRPr="006A3F89">
        <w:rPr>
          <w:rFonts w:eastAsiaTheme="minorHAnsi"/>
          <w:sz w:val="24"/>
          <w:szCs w:val="24"/>
          <w:lang w:eastAsia="en-US"/>
        </w:rPr>
        <w:br/>
        <w:t>- запрещено пользоваться поврежденными розетками и выключателями, использовать самодельные приборы;</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-запрещено эксплуатировать электропровода и кабели с видимыми нарушениями изоляции и со следами термического воздействия, т.е. если вы визуально видите, что изоляция провода имеет трещины или разрушения, где-то поменялся цвет или видны следы оплавления, данные провода необходимо менять,</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 не допускайте устройства временных самодельных электросетей в помещениях;</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 замените оголенные и ветхие электрические провода;</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 не допускайте эксплуатации самодельных электронагревательных приборов;</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 xml:space="preserve"> </w:t>
      </w:r>
      <w:r w:rsidRPr="006A3F89">
        <w:rPr>
          <w:rFonts w:eastAsiaTheme="minorHAnsi"/>
          <w:sz w:val="24"/>
          <w:szCs w:val="24"/>
          <w:lang w:eastAsia="en-US"/>
        </w:rPr>
        <w:t>- не допускайте включения электронагревательных приборов без соединительной вилки.</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 xml:space="preserve"> </w:t>
      </w:r>
      <w:r w:rsidRPr="006A3F89">
        <w:rPr>
          <w:rFonts w:eastAsiaTheme="minorHAnsi"/>
          <w:sz w:val="24"/>
          <w:szCs w:val="24"/>
          <w:lang w:eastAsia="en-US"/>
        </w:rPr>
        <w:t>- запрещено прокладывать электрическую проводку по горючему основанию либо наносить (наклеивать) горючие материалы на электрическую проводку</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Помните действия в случае пожара:</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 Сообщите по телефону "101", «112</w:t>
      </w:r>
      <w:r>
        <w:rPr>
          <w:rFonts w:eastAsiaTheme="minorHAnsi"/>
          <w:sz w:val="24"/>
          <w:szCs w:val="24"/>
          <w:lang w:eastAsia="en-US"/>
        </w:rPr>
        <w:t>»</w:t>
      </w:r>
    </w:p>
    <w:p w:rsidR="006A3F89" w:rsidRDefault="006A3F89" w:rsidP="006A3F89">
      <w:pPr>
        <w:spacing w:after="200" w:line="276" w:lineRule="auto"/>
        <w:ind w:firstLine="426"/>
        <w:rPr>
          <w:rFonts w:eastAsiaTheme="minorHAnsi"/>
          <w:sz w:val="24"/>
          <w:szCs w:val="24"/>
          <w:lang w:eastAsia="en-US"/>
        </w:rPr>
      </w:pPr>
      <w:r w:rsidRPr="006A3F89">
        <w:rPr>
          <w:rFonts w:eastAsiaTheme="minorHAnsi"/>
          <w:sz w:val="24"/>
          <w:szCs w:val="24"/>
          <w:lang w:eastAsia="en-US"/>
        </w:rPr>
        <w:t>- Примите меры по эвакуации людей, имущества</w:t>
      </w:r>
    </w:p>
    <w:p w:rsidR="006A3F89" w:rsidRPr="006A3F89" w:rsidRDefault="006A3F89" w:rsidP="006A3F89">
      <w:pPr>
        <w:spacing w:after="200" w:line="276" w:lineRule="auto"/>
        <w:ind w:firstLine="426"/>
        <w:rPr>
          <w:rFonts w:eastAsiaTheme="minorHAnsi"/>
          <w:sz w:val="24"/>
          <w:szCs w:val="24"/>
          <w:lang w:eastAsia="en-US"/>
        </w:rPr>
      </w:pPr>
      <w:bookmarkStart w:id="0" w:name="_GoBack"/>
      <w:bookmarkEnd w:id="0"/>
      <w:r w:rsidRPr="006A3F89">
        <w:rPr>
          <w:rFonts w:eastAsiaTheme="minorHAnsi"/>
          <w:sz w:val="24"/>
          <w:szCs w:val="24"/>
          <w:lang w:eastAsia="en-US"/>
        </w:rPr>
        <w:t>- По возможности приступите к тушению пожара.</w:t>
      </w: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3058E5" w:rsidRDefault="003058E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4D5465" w:rsidRDefault="004D5465" w:rsidP="00D45B44">
      <w:pPr>
        <w:pStyle w:val="aff0"/>
        <w:rPr>
          <w:sz w:val="24"/>
        </w:rPr>
      </w:pPr>
    </w:p>
    <w:p w:rsidR="003058E5" w:rsidRDefault="003058E5"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9236D7" w:rsidRDefault="009236D7" w:rsidP="00D45B44">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12"/>
          <w:headerReference w:type="default" r:id="rId13"/>
          <w:headerReference w:type="first" r:id="rId14"/>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7218DB"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E47884" w:rsidRDefault="00E47884" w:rsidP="006679C8">
                  <w:pPr>
                    <w:rPr>
                      <w:rStyle w:val="A10"/>
                      <w:sz w:val="32"/>
                      <w:szCs w:val="32"/>
                    </w:rPr>
                  </w:pPr>
                  <w:r w:rsidRPr="00E72A35">
                    <w:rPr>
                      <w:rStyle w:val="A10"/>
                      <w:sz w:val="32"/>
                      <w:szCs w:val="32"/>
                    </w:rPr>
                    <w:t xml:space="preserve">РЕДАКЦИОННЫЙ СОВЕТ: </w:t>
                  </w:r>
                </w:p>
                <w:p w:rsidR="00E47884" w:rsidRPr="00E72A35" w:rsidRDefault="00E47884" w:rsidP="006679C8">
                  <w:pPr>
                    <w:rPr>
                      <w:rStyle w:val="A10"/>
                      <w:sz w:val="32"/>
                      <w:szCs w:val="32"/>
                    </w:rPr>
                  </w:pPr>
                  <w:r>
                    <w:rPr>
                      <w:rStyle w:val="A10"/>
                      <w:sz w:val="32"/>
                      <w:szCs w:val="32"/>
                    </w:rPr>
                    <w:t xml:space="preserve">Танцуева Н.И.    т. 21-903 </w:t>
                  </w:r>
                </w:p>
                <w:p w:rsidR="00E47884" w:rsidRPr="00E72A35" w:rsidRDefault="00E47884" w:rsidP="006679C8">
                  <w:pPr>
                    <w:rPr>
                      <w:rStyle w:val="A10"/>
                      <w:sz w:val="32"/>
                      <w:szCs w:val="32"/>
                    </w:rPr>
                  </w:pPr>
                  <w:r w:rsidRPr="00E72A35">
                    <w:rPr>
                      <w:rStyle w:val="A10"/>
                      <w:sz w:val="32"/>
                      <w:szCs w:val="32"/>
                    </w:rPr>
                    <w:t>Ибрагимов Р.С.  т.21-480,</w:t>
                  </w:r>
                </w:p>
                <w:p w:rsidR="00E47884" w:rsidRPr="00E72A35" w:rsidRDefault="00E47884" w:rsidP="006679C8">
                  <w:pPr>
                    <w:rPr>
                      <w:rStyle w:val="A10"/>
                      <w:sz w:val="32"/>
                      <w:szCs w:val="32"/>
                    </w:rPr>
                  </w:pPr>
                  <w:r w:rsidRPr="00E72A35">
                    <w:rPr>
                      <w:rStyle w:val="A10"/>
                      <w:sz w:val="32"/>
                      <w:szCs w:val="32"/>
                    </w:rPr>
                    <w:t xml:space="preserve">Шнайдер В.Г.      </w:t>
                  </w:r>
                  <w:r w:rsidRPr="00E72A35">
                    <w:rPr>
                      <w:rStyle w:val="A10"/>
                      <w:bCs/>
                      <w:sz w:val="32"/>
                      <w:szCs w:val="32"/>
                    </w:rPr>
                    <w:t>т.21-084,</w:t>
                  </w:r>
                </w:p>
                <w:p w:rsidR="00E47884" w:rsidRPr="00E72A35" w:rsidRDefault="00E47884" w:rsidP="006679C8">
                  <w:pPr>
                    <w:rPr>
                      <w:color w:val="000000"/>
                      <w:sz w:val="32"/>
                      <w:szCs w:val="32"/>
                    </w:rPr>
                  </w:pPr>
                  <w:r>
                    <w:rPr>
                      <w:rStyle w:val="A10"/>
                      <w:sz w:val="32"/>
                      <w:szCs w:val="32"/>
                    </w:rPr>
                    <w:t>Лейман Ю.А        т.21-16</w:t>
                  </w:r>
                  <w:r w:rsidRPr="00E72A35">
                    <w:rPr>
                      <w:rStyle w:val="A10"/>
                      <w:sz w:val="32"/>
                      <w:szCs w:val="32"/>
                    </w:rPr>
                    <w:t>1,</w:t>
                  </w:r>
                </w:p>
                <w:p w:rsidR="00E47884" w:rsidRDefault="00E47884" w:rsidP="006679C8">
                  <w:pPr>
                    <w:rPr>
                      <w:rStyle w:val="A10"/>
                      <w:bCs/>
                      <w:sz w:val="32"/>
                      <w:szCs w:val="32"/>
                    </w:rPr>
                  </w:pPr>
                  <w:r w:rsidRPr="00E72A35">
                    <w:rPr>
                      <w:rStyle w:val="A10"/>
                      <w:sz w:val="32"/>
                      <w:szCs w:val="32"/>
                    </w:rPr>
                    <w:t xml:space="preserve">Левишко С.Н.     </w:t>
                  </w:r>
                  <w:r>
                    <w:rPr>
                      <w:rStyle w:val="A10"/>
                      <w:bCs/>
                      <w:sz w:val="32"/>
                      <w:szCs w:val="32"/>
                    </w:rPr>
                    <w:t>т.21-784.</w:t>
                  </w:r>
                  <w:r w:rsidRPr="00E72A35">
                    <w:rPr>
                      <w:rStyle w:val="A10"/>
                      <w:bCs/>
                      <w:sz w:val="32"/>
                      <w:szCs w:val="32"/>
                    </w:rPr>
                    <w:t xml:space="preserve"> </w:t>
                  </w:r>
                </w:p>
                <w:p w:rsidR="00E47884" w:rsidRPr="00E72A35" w:rsidRDefault="00E47884" w:rsidP="006679C8">
                  <w:pPr>
                    <w:rPr>
                      <w:color w:val="000000"/>
                      <w:sz w:val="32"/>
                      <w:szCs w:val="32"/>
                    </w:rPr>
                  </w:pPr>
                  <w:r>
                    <w:rPr>
                      <w:rStyle w:val="A10"/>
                      <w:bCs/>
                      <w:sz w:val="32"/>
                      <w:szCs w:val="32"/>
                    </w:rPr>
                    <w:t>Иванова М.В.     т. 21-657.</w:t>
                  </w:r>
                </w:p>
                <w:p w:rsidR="00E47884" w:rsidRDefault="00E47884" w:rsidP="006679C8">
                  <w:pPr>
                    <w:rPr>
                      <w:rStyle w:val="A10"/>
                      <w:sz w:val="32"/>
                      <w:szCs w:val="32"/>
                    </w:rPr>
                  </w:pPr>
                </w:p>
                <w:p w:rsidR="00E47884" w:rsidRDefault="00E47884"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Тираж 30 экз</w:t>
                  </w:r>
                </w:p>
                <w:p w:rsidR="00E47884" w:rsidRPr="00E72A35" w:rsidRDefault="00E47884"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E47884" w:rsidRPr="00E72A35" w:rsidRDefault="00E47884"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E47884" w:rsidRPr="00E72A35" w:rsidRDefault="00E47884"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E47884" w:rsidRPr="00E72A35" w:rsidRDefault="00E47884"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E47884" w:rsidRPr="00E72A35" w:rsidRDefault="00E47884" w:rsidP="006679C8">
                  <w:pPr>
                    <w:rPr>
                      <w:color w:val="000000"/>
                      <w:sz w:val="44"/>
                      <w:szCs w:val="44"/>
                    </w:rPr>
                  </w:pPr>
                  <w:r w:rsidRPr="00E72A35">
                    <w:rPr>
                      <w:rStyle w:val="A15"/>
                      <w:sz w:val="44"/>
                      <w:szCs w:val="44"/>
                    </w:rPr>
                    <w:t>НОВОСИБИРСКОЙ ОБЛАСТИ</w:t>
                  </w:r>
                </w:p>
                <w:p w:rsidR="00E47884" w:rsidRDefault="00E47884"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8DB" w:rsidRDefault="007218DB" w:rsidP="00494C1B">
      <w:r>
        <w:separator/>
      </w:r>
    </w:p>
  </w:endnote>
  <w:endnote w:type="continuationSeparator" w:id="0">
    <w:p w:rsidR="007218DB" w:rsidRDefault="007218DB"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884" w:rsidRDefault="00E47884">
    <w:pPr>
      <w:pStyle w:val="a5"/>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8DB" w:rsidRDefault="007218DB" w:rsidP="00494C1B">
      <w:r>
        <w:separator/>
      </w:r>
    </w:p>
  </w:footnote>
  <w:footnote w:type="continuationSeparator" w:id="0">
    <w:p w:rsidR="007218DB" w:rsidRDefault="007218DB"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884" w:rsidRDefault="007218DB"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E47884" w:rsidRPr="00944BDA" w:rsidRDefault="00E47884" w:rsidP="00312FC2">
                <w:pPr>
                  <w:rPr>
                    <w:rFonts w:ascii="Arial" w:hAnsi="Arial" w:cs="Aharoni"/>
                    <w:sz w:val="32"/>
                    <w:szCs w:val="32"/>
                  </w:rPr>
                </w:pPr>
                <w:r>
                  <w:rPr>
                    <w:sz w:val="32"/>
                    <w:szCs w:val="32"/>
                  </w:rPr>
                  <w:t>8</w:t>
                </w:r>
              </w:p>
            </w:txbxContent>
          </v:textbox>
        </v:rect>
      </w:pict>
    </w:r>
    <w:r w:rsidR="00E47884" w:rsidRPr="00494C1B">
      <w:rPr>
        <w:b/>
        <w:highlight w:val="lightGray"/>
      </w:rPr>
      <w:t xml:space="preserve">  </w:t>
    </w:r>
    <w:r w:rsidR="00E47884">
      <w:rPr>
        <w:b/>
        <w:highlight w:val="lightGray"/>
      </w:rPr>
      <w:t xml:space="preserve">         14 ФЕВРАЛЯ 2014 г. - № 1 </w:t>
    </w:r>
    <w:r w:rsidR="00E47884" w:rsidRPr="00494C1B">
      <w:rPr>
        <w:highlight w:val="lightGray"/>
      </w:rPr>
      <w:t xml:space="preserve">                                                                                                                                </w:t>
    </w:r>
    <w:r w:rsidR="00E47884">
      <w:rPr>
        <w:highlight w:val="lightGray"/>
      </w:rPr>
      <w:t xml:space="preserve">                                         </w:t>
    </w:r>
    <w:r w:rsidR="00E47884">
      <w:rPr>
        <w:b/>
        <w:sz w:val="24"/>
        <w:szCs w:val="24"/>
        <w:highlight w:val="lightGray"/>
      </w:rPr>
      <w:t>ИНФОРМАЦИОННЫЙ ВЕСТНИК</w:t>
    </w:r>
    <w:r w:rsidR="00E47884" w:rsidRPr="00494C1B">
      <w:t xml:space="preserve">     </w:t>
    </w:r>
    <w:r w:rsidR="00E47884">
      <w:t xml:space="preserve">  </w:t>
    </w:r>
  </w:p>
  <w:p w:rsidR="00E47884" w:rsidRPr="00A836D5" w:rsidRDefault="00E47884">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884" w:rsidRDefault="007218DB"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E47884" w:rsidRPr="008801E8" w:rsidRDefault="00E47884"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00E47884" w:rsidRPr="00494C1B">
      <w:rPr>
        <w:b/>
        <w:highlight w:val="lightGray"/>
      </w:rPr>
      <w:t xml:space="preserve">  </w:t>
    </w:r>
    <w:r w:rsidR="00E47884">
      <w:rPr>
        <w:b/>
        <w:highlight w:val="lightGray"/>
      </w:rPr>
      <w:t xml:space="preserve">         14 ФЕВРАЛЯ 2014 г. - № 1 </w:t>
    </w:r>
    <w:r w:rsidR="00E47884" w:rsidRPr="00494C1B">
      <w:rPr>
        <w:highlight w:val="lightGray"/>
      </w:rPr>
      <w:t xml:space="preserve">                                                                                                                                </w:t>
    </w:r>
    <w:r w:rsidR="00E47884">
      <w:rPr>
        <w:highlight w:val="lightGray"/>
      </w:rPr>
      <w:t xml:space="preserve">                                         </w:t>
    </w:r>
    <w:r w:rsidR="00E47884">
      <w:rPr>
        <w:b/>
        <w:sz w:val="24"/>
        <w:szCs w:val="24"/>
        <w:highlight w:val="lightGray"/>
      </w:rPr>
      <w:t>ИНФОРМАЦИОННЫЙ ВЕСТНИК</w:t>
    </w:r>
    <w:r w:rsidR="00E47884" w:rsidRPr="00494C1B">
      <w:t xml:space="preserve">     </w:t>
    </w:r>
    <w:r w:rsidR="00E47884">
      <w:t xml:space="preserve">  </w:t>
    </w:r>
  </w:p>
  <w:p w:rsidR="00E47884" w:rsidRPr="00A836D5" w:rsidRDefault="00E47884"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E47884" w:rsidRPr="00EA012F" w:rsidRDefault="007218DB">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00E47884" w:rsidRPr="00AF71D4">
          <w:rPr>
            <w:b/>
            <w:sz w:val="40"/>
            <w:szCs w:val="40"/>
            <w:highlight w:val="lightGray"/>
            <w:lang w:val="en-US"/>
          </w:rPr>
          <w:fldChar w:fldCharType="begin"/>
        </w:r>
        <w:r w:rsidR="00E47884" w:rsidRPr="00C01CAB">
          <w:rPr>
            <w:b/>
            <w:sz w:val="40"/>
            <w:szCs w:val="40"/>
            <w:highlight w:val="lightGray"/>
          </w:rPr>
          <w:instrText xml:space="preserve"> </w:instrText>
        </w:r>
        <w:r w:rsidR="00E47884" w:rsidRPr="00AF71D4">
          <w:rPr>
            <w:b/>
            <w:sz w:val="40"/>
            <w:szCs w:val="40"/>
            <w:highlight w:val="lightGray"/>
            <w:lang w:val="en-US"/>
          </w:rPr>
          <w:instrText>PAGE</w:instrText>
        </w:r>
        <w:r w:rsidR="00E47884" w:rsidRPr="00C01CAB">
          <w:rPr>
            <w:b/>
            <w:sz w:val="40"/>
            <w:szCs w:val="40"/>
            <w:highlight w:val="lightGray"/>
          </w:rPr>
          <w:instrText xml:space="preserve">    \* </w:instrText>
        </w:r>
        <w:r w:rsidR="00E47884" w:rsidRPr="00AF71D4">
          <w:rPr>
            <w:b/>
            <w:sz w:val="40"/>
            <w:szCs w:val="40"/>
            <w:highlight w:val="lightGray"/>
            <w:lang w:val="en-US"/>
          </w:rPr>
          <w:instrText>MERGEFORMAT</w:instrText>
        </w:r>
        <w:r w:rsidR="00E47884" w:rsidRPr="00C01CAB">
          <w:rPr>
            <w:b/>
            <w:sz w:val="40"/>
            <w:szCs w:val="40"/>
            <w:highlight w:val="lightGray"/>
          </w:rPr>
          <w:instrText xml:space="preserve"> </w:instrText>
        </w:r>
        <w:r w:rsidR="00E47884" w:rsidRPr="00AF71D4">
          <w:rPr>
            <w:b/>
            <w:sz w:val="40"/>
            <w:szCs w:val="40"/>
            <w:highlight w:val="lightGray"/>
            <w:lang w:val="en-US"/>
          </w:rPr>
          <w:fldChar w:fldCharType="separate"/>
        </w:r>
        <w:r w:rsidR="00E47884" w:rsidRPr="0092549B">
          <w:rPr>
            <w:rFonts w:asciiTheme="majorHAnsi" w:hAnsiTheme="majorHAnsi"/>
            <w:b/>
            <w:i/>
            <w:noProof/>
            <w:spacing w:val="-40"/>
            <w:sz w:val="40"/>
            <w:szCs w:val="40"/>
            <w:highlight w:val="lightGray"/>
          </w:rPr>
          <w:t>10</w:t>
        </w:r>
        <w:r w:rsidR="00E47884" w:rsidRPr="00AF71D4">
          <w:rPr>
            <w:b/>
            <w:sz w:val="40"/>
            <w:szCs w:val="40"/>
            <w:highlight w:val="lightGray"/>
            <w:lang w:val="en-US"/>
          </w:rPr>
          <w:fldChar w:fldCharType="end"/>
        </w:r>
        <w:r w:rsidR="00E47884">
          <w:rPr>
            <w:b/>
            <w:sz w:val="40"/>
            <w:szCs w:val="40"/>
            <w:highlight w:val="lightGray"/>
          </w:rPr>
          <w:t xml:space="preserve">                                                                       </w:t>
        </w:r>
        <w:r w:rsidR="00E47884" w:rsidRPr="00AF71D4">
          <w:rPr>
            <w:b/>
            <w:sz w:val="28"/>
            <w:szCs w:val="28"/>
            <w:highlight w:val="lightGray"/>
          </w:rPr>
          <w:t>ИНФОРМАЦИОННЫЙ ВЕСТНИК</w:t>
        </w:r>
        <w:r w:rsidR="00E47884">
          <w:rPr>
            <w:b/>
            <w:sz w:val="28"/>
            <w:szCs w:val="28"/>
            <w:highlight w:val="lightGray"/>
          </w:rPr>
          <w:t xml:space="preserve">  № </w:t>
        </w:r>
        <w:r w:rsidR="003058E5">
          <w:rPr>
            <w:b/>
            <w:sz w:val="28"/>
            <w:szCs w:val="28"/>
            <w:highlight w:val="lightGray"/>
          </w:rPr>
          <w:t>3</w:t>
        </w:r>
        <w:r w:rsidR="006A3F89">
          <w:rPr>
            <w:b/>
            <w:sz w:val="28"/>
            <w:szCs w:val="28"/>
            <w:highlight w:val="lightGray"/>
          </w:rPr>
          <w:t>1</w:t>
        </w:r>
        <w:r w:rsidR="00E47884">
          <w:rPr>
            <w:b/>
            <w:sz w:val="28"/>
            <w:szCs w:val="28"/>
            <w:highlight w:val="lightGray"/>
          </w:rPr>
          <w:t xml:space="preserve"> (3</w:t>
        </w:r>
        <w:r w:rsidR="006A3F89">
          <w:rPr>
            <w:b/>
            <w:sz w:val="28"/>
            <w:szCs w:val="28"/>
            <w:highlight w:val="lightGray"/>
          </w:rPr>
          <w:t>80</w:t>
        </w:r>
        <w:r w:rsidR="00E47884">
          <w:rPr>
            <w:b/>
            <w:sz w:val="28"/>
            <w:szCs w:val="28"/>
            <w:highlight w:val="lightGray"/>
          </w:rPr>
          <w:t xml:space="preserve">) от </w:t>
        </w:r>
        <w:r w:rsidR="006A3F89">
          <w:rPr>
            <w:b/>
            <w:sz w:val="28"/>
            <w:szCs w:val="28"/>
            <w:highlight w:val="lightGray"/>
          </w:rPr>
          <w:t>22</w:t>
        </w:r>
        <w:r w:rsidR="00E47884">
          <w:rPr>
            <w:b/>
            <w:sz w:val="28"/>
            <w:szCs w:val="28"/>
            <w:highlight w:val="lightGray"/>
          </w:rPr>
          <w:t>.0</w:t>
        </w:r>
        <w:r w:rsidR="00CD1A12">
          <w:rPr>
            <w:b/>
            <w:sz w:val="28"/>
            <w:szCs w:val="28"/>
            <w:highlight w:val="lightGray"/>
          </w:rPr>
          <w:t>7</w:t>
        </w:r>
        <w:r w:rsidR="00E47884">
          <w:rPr>
            <w:b/>
            <w:sz w:val="28"/>
            <w:szCs w:val="28"/>
            <w:highlight w:val="lightGray"/>
          </w:rPr>
          <w:t xml:space="preserve">.2025г. </w:t>
        </w:r>
        <w:r w:rsidR="00E47884">
          <w:rPr>
            <w:b/>
            <w:sz w:val="40"/>
            <w:szCs w:val="40"/>
            <w:highlight w:val="lightGray"/>
          </w:rPr>
          <w:t xml:space="preserve"> </w:t>
        </w:r>
      </w:p>
    </w:sdtContent>
  </w:sdt>
  <w:p w:rsidR="00E47884" w:rsidRDefault="00E4788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E47884" w:rsidRPr="00295524" w:rsidRDefault="007218DB">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00E47884" w:rsidRPr="00AF71D4">
          <w:rPr>
            <w:b/>
            <w:sz w:val="28"/>
            <w:szCs w:val="28"/>
            <w:highlight w:val="lightGray"/>
          </w:rPr>
          <w:t>ИНФОРМАЦИОННЫЙ ВЕСТНИК</w:t>
        </w:r>
        <w:r w:rsidR="00E47884">
          <w:rPr>
            <w:b/>
            <w:sz w:val="28"/>
            <w:szCs w:val="28"/>
            <w:highlight w:val="lightGray"/>
          </w:rPr>
          <w:t xml:space="preserve">  № </w:t>
        </w:r>
        <w:r w:rsidR="003058E5">
          <w:rPr>
            <w:b/>
            <w:sz w:val="28"/>
            <w:szCs w:val="28"/>
            <w:highlight w:val="lightGray"/>
          </w:rPr>
          <w:t>3</w:t>
        </w:r>
        <w:r w:rsidR="006A3F89">
          <w:rPr>
            <w:b/>
            <w:sz w:val="28"/>
            <w:szCs w:val="28"/>
            <w:highlight w:val="lightGray"/>
          </w:rPr>
          <w:t>1</w:t>
        </w:r>
        <w:r w:rsidR="00E47884">
          <w:rPr>
            <w:b/>
            <w:sz w:val="28"/>
            <w:szCs w:val="28"/>
            <w:highlight w:val="lightGray"/>
          </w:rPr>
          <w:t xml:space="preserve"> (3</w:t>
        </w:r>
        <w:r w:rsidR="006A3F89">
          <w:rPr>
            <w:b/>
            <w:sz w:val="28"/>
            <w:szCs w:val="28"/>
            <w:highlight w:val="lightGray"/>
          </w:rPr>
          <w:t>80</w:t>
        </w:r>
        <w:r w:rsidR="00E47884">
          <w:rPr>
            <w:b/>
            <w:sz w:val="28"/>
            <w:szCs w:val="28"/>
            <w:highlight w:val="lightGray"/>
          </w:rPr>
          <w:t xml:space="preserve">) от </w:t>
        </w:r>
        <w:r w:rsidR="006A3F89">
          <w:rPr>
            <w:b/>
            <w:sz w:val="28"/>
            <w:szCs w:val="28"/>
            <w:highlight w:val="lightGray"/>
          </w:rPr>
          <w:t>22</w:t>
        </w:r>
        <w:r w:rsidR="00E47884">
          <w:rPr>
            <w:b/>
            <w:sz w:val="28"/>
            <w:szCs w:val="28"/>
            <w:highlight w:val="lightGray"/>
          </w:rPr>
          <w:t>.0</w:t>
        </w:r>
        <w:r w:rsidR="00CD1A12">
          <w:rPr>
            <w:b/>
            <w:sz w:val="28"/>
            <w:szCs w:val="28"/>
            <w:highlight w:val="lightGray"/>
          </w:rPr>
          <w:t>7</w:t>
        </w:r>
        <w:r w:rsidR="00E47884">
          <w:rPr>
            <w:b/>
            <w:sz w:val="28"/>
            <w:szCs w:val="28"/>
            <w:highlight w:val="lightGray"/>
          </w:rPr>
          <w:t xml:space="preserve">.2025г.                                                                                                        </w:t>
        </w:r>
        <w:r w:rsidR="00E47884" w:rsidRPr="00AF71D4">
          <w:rPr>
            <w:b/>
            <w:sz w:val="40"/>
            <w:szCs w:val="40"/>
            <w:highlight w:val="lightGray"/>
          </w:rPr>
          <w:fldChar w:fldCharType="begin"/>
        </w:r>
        <w:r w:rsidR="00E47884" w:rsidRPr="00AF71D4">
          <w:rPr>
            <w:b/>
            <w:sz w:val="40"/>
            <w:szCs w:val="40"/>
            <w:highlight w:val="lightGray"/>
          </w:rPr>
          <w:instrText xml:space="preserve"> PAGE    \* MERGEFORMAT </w:instrText>
        </w:r>
        <w:r w:rsidR="00E47884" w:rsidRPr="00AF71D4">
          <w:rPr>
            <w:b/>
            <w:sz w:val="40"/>
            <w:szCs w:val="40"/>
            <w:highlight w:val="lightGray"/>
          </w:rPr>
          <w:fldChar w:fldCharType="separate"/>
        </w:r>
        <w:r w:rsidR="00E47884" w:rsidRPr="0092549B">
          <w:rPr>
            <w:rFonts w:asciiTheme="majorHAnsi" w:hAnsiTheme="majorHAnsi"/>
            <w:b/>
            <w:i/>
            <w:noProof/>
            <w:spacing w:val="-40"/>
            <w:sz w:val="40"/>
            <w:szCs w:val="40"/>
            <w:highlight w:val="lightGray"/>
          </w:rPr>
          <w:t>9</w:t>
        </w:r>
        <w:r w:rsidR="00E47884" w:rsidRPr="00AF71D4">
          <w:rPr>
            <w:b/>
            <w:sz w:val="40"/>
            <w:szCs w:val="40"/>
            <w:highlight w:val="lightGray"/>
          </w:rPr>
          <w:fldChar w:fldCharType="end"/>
        </w:r>
      </w:p>
      <w:p w:rsidR="00E47884" w:rsidRPr="00312FC2" w:rsidRDefault="007218DB">
        <w:pPr>
          <w:pStyle w:val="a5"/>
          <w:rPr>
            <w:b/>
          </w:rPr>
        </w:pPr>
      </w:p>
    </w:sdtContent>
  </w:sdt>
  <w:p w:rsidR="00E47884" w:rsidRDefault="00E4788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E47884" w:rsidRPr="002306BB" w:rsidRDefault="007218DB"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00E47884" w:rsidRPr="00AF71D4">
          <w:rPr>
            <w:b/>
            <w:sz w:val="40"/>
            <w:szCs w:val="40"/>
            <w:highlight w:val="lightGray"/>
            <w:lang w:val="en-US"/>
          </w:rPr>
          <w:fldChar w:fldCharType="begin"/>
        </w:r>
        <w:r w:rsidR="00E47884" w:rsidRPr="00AF71D4">
          <w:rPr>
            <w:b/>
            <w:sz w:val="40"/>
            <w:szCs w:val="40"/>
            <w:highlight w:val="lightGray"/>
            <w:lang w:val="en-US"/>
          </w:rPr>
          <w:instrText xml:space="preserve"> PAGE    \* MERGEFORMAT </w:instrText>
        </w:r>
        <w:r w:rsidR="00E47884" w:rsidRPr="00AF71D4">
          <w:rPr>
            <w:b/>
            <w:sz w:val="40"/>
            <w:szCs w:val="40"/>
            <w:highlight w:val="lightGray"/>
            <w:lang w:val="en-US"/>
          </w:rPr>
          <w:fldChar w:fldCharType="separate"/>
        </w:r>
        <w:r w:rsidR="00E47884" w:rsidRPr="006D7860">
          <w:rPr>
            <w:rFonts w:asciiTheme="majorHAnsi" w:hAnsiTheme="majorHAnsi"/>
            <w:b/>
            <w:i/>
            <w:noProof/>
            <w:spacing w:val="-40"/>
            <w:sz w:val="40"/>
            <w:szCs w:val="40"/>
            <w:highlight w:val="lightGray"/>
            <w:lang w:val="en-US"/>
          </w:rPr>
          <w:t>10</w:t>
        </w:r>
        <w:r w:rsidR="00E47884" w:rsidRPr="00AF71D4">
          <w:rPr>
            <w:b/>
            <w:sz w:val="40"/>
            <w:szCs w:val="40"/>
            <w:highlight w:val="lightGray"/>
            <w:lang w:val="en-US"/>
          </w:rPr>
          <w:fldChar w:fldCharType="end"/>
        </w:r>
        <w:r w:rsidR="00E47884">
          <w:rPr>
            <w:rFonts w:asciiTheme="majorHAnsi" w:hAnsiTheme="majorHAnsi"/>
            <w:b/>
            <w:i/>
            <w:sz w:val="40"/>
            <w:szCs w:val="40"/>
            <w:highlight w:val="lightGray"/>
          </w:rPr>
          <w:t xml:space="preserve"> </w:t>
        </w:r>
        <w:r w:rsidR="00E47884" w:rsidRPr="00AF71D4">
          <w:rPr>
            <w:rFonts w:asciiTheme="majorHAnsi" w:hAnsiTheme="majorHAnsi"/>
            <w:b/>
            <w:sz w:val="28"/>
            <w:szCs w:val="28"/>
            <w:highlight w:val="lightGray"/>
          </w:rPr>
          <w:t xml:space="preserve">  </w:t>
        </w:r>
        <w:r w:rsidR="00E47884">
          <w:rPr>
            <w:rFonts w:asciiTheme="majorHAnsi" w:hAnsiTheme="majorHAnsi"/>
            <w:b/>
            <w:sz w:val="28"/>
            <w:szCs w:val="28"/>
            <w:highlight w:val="lightGray"/>
          </w:rPr>
          <w:t xml:space="preserve">                                                                                                                                  №3 от 31.03.2014 г. ИН</w:t>
        </w:r>
        <w:r w:rsidR="00E47884" w:rsidRPr="00AF71D4">
          <w:rPr>
            <w:rFonts w:asciiTheme="majorHAnsi" w:hAnsiTheme="majorHAnsi"/>
            <w:b/>
            <w:sz w:val="28"/>
            <w:szCs w:val="28"/>
            <w:highlight w:val="lightGray"/>
          </w:rPr>
          <w:t>ФОРМАЦИОННЫЙ ВЕСТНИК</w:t>
        </w:r>
      </w:p>
    </w:sdtContent>
  </w:sdt>
  <w:p w:rsidR="00E47884" w:rsidRDefault="00E478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364C01"/>
    <w:multiLevelType w:val="hybridMultilevel"/>
    <w:tmpl w:val="FFB689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FF6CFF"/>
    <w:multiLevelType w:val="hybridMultilevel"/>
    <w:tmpl w:val="7576AC4E"/>
    <w:lvl w:ilvl="0" w:tplc="EF4CDE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3A87168"/>
    <w:multiLevelType w:val="hybridMultilevel"/>
    <w:tmpl w:val="6388F204"/>
    <w:lvl w:ilvl="0" w:tplc="1618FA98">
      <w:start w:val="1"/>
      <w:numFmt w:val="decimal"/>
      <w:lvlText w:val="%1."/>
      <w:lvlJc w:val="left"/>
      <w:pPr>
        <w:ind w:left="1070" w:hanging="360"/>
      </w:pPr>
      <w:rPr>
        <w:rFonts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05036FC1"/>
    <w:multiLevelType w:val="hybridMultilevel"/>
    <w:tmpl w:val="2E781310"/>
    <w:lvl w:ilvl="0" w:tplc="0419000F">
      <w:start w:val="1"/>
      <w:numFmt w:val="decimal"/>
      <w:lvlText w:val="%1."/>
      <w:lvlJc w:val="left"/>
      <w:pPr>
        <w:tabs>
          <w:tab w:val="num" w:pos="1080"/>
        </w:tabs>
        <w:ind w:left="1080" w:hanging="360"/>
      </w:pPr>
      <w:rPr>
        <w:rFonts w:hint="default"/>
      </w:rPr>
    </w:lvl>
    <w:lvl w:ilvl="1" w:tplc="008E85E4">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51E7013"/>
    <w:multiLevelType w:val="multilevel"/>
    <w:tmpl w:val="42AAFE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7417778"/>
    <w:multiLevelType w:val="hybridMultilevel"/>
    <w:tmpl w:val="EDBE4F0C"/>
    <w:lvl w:ilvl="0" w:tplc="EA60F9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D92197"/>
    <w:multiLevelType w:val="hybridMultilevel"/>
    <w:tmpl w:val="B0682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ECB288C"/>
    <w:multiLevelType w:val="hybridMultilevel"/>
    <w:tmpl w:val="68D64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36A7146"/>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38E59D8"/>
    <w:multiLevelType w:val="hybridMultilevel"/>
    <w:tmpl w:val="74DE070A"/>
    <w:lvl w:ilvl="0" w:tplc="A162DC4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4E6B3F"/>
    <w:multiLevelType w:val="hybridMultilevel"/>
    <w:tmpl w:val="7FC08D92"/>
    <w:lvl w:ilvl="0" w:tplc="A15E43E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9FC7C83"/>
    <w:multiLevelType w:val="hybridMultilevel"/>
    <w:tmpl w:val="F6F25FA4"/>
    <w:lvl w:ilvl="0" w:tplc="09403DA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EDE6F4A"/>
    <w:multiLevelType w:val="hybridMultilevel"/>
    <w:tmpl w:val="CB6EB11C"/>
    <w:lvl w:ilvl="0" w:tplc="0419000F">
      <w:start w:val="1"/>
      <w:numFmt w:val="decimal"/>
      <w:lvlText w:val="%1."/>
      <w:lvlJc w:val="left"/>
      <w:pPr>
        <w:ind w:left="1429" w:hanging="360"/>
      </w:pPr>
    </w:lvl>
    <w:lvl w:ilvl="1" w:tplc="04190011">
      <w:start w:val="1"/>
      <w:numFmt w:val="decimal"/>
      <w:lvlText w:val="%2)"/>
      <w:lvlJc w:val="left"/>
      <w:pPr>
        <w:ind w:left="928"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EDF19CD"/>
    <w:multiLevelType w:val="hybridMultilevel"/>
    <w:tmpl w:val="8ED62814"/>
    <w:lvl w:ilvl="0" w:tplc="4806A0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84A5FF9"/>
    <w:multiLevelType w:val="hybridMultilevel"/>
    <w:tmpl w:val="25605620"/>
    <w:lvl w:ilvl="0" w:tplc="0419000F">
      <w:start w:val="1"/>
      <w:numFmt w:val="decimal"/>
      <w:lvlText w:val="%1."/>
      <w:lvlJc w:val="left"/>
      <w:pPr>
        <w:ind w:left="1495" w:hanging="360"/>
      </w:pPr>
    </w:lvl>
    <w:lvl w:ilvl="1" w:tplc="04190011">
      <w:start w:val="1"/>
      <w:numFmt w:val="decimal"/>
      <w:lvlText w:val="%2)"/>
      <w:lvlJc w:val="left"/>
      <w:pPr>
        <w:ind w:left="1211"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2878445E"/>
    <w:multiLevelType w:val="hybridMultilevel"/>
    <w:tmpl w:val="31747782"/>
    <w:lvl w:ilvl="0" w:tplc="4C50054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4C19C4"/>
    <w:multiLevelType w:val="hybridMultilevel"/>
    <w:tmpl w:val="920C3852"/>
    <w:lvl w:ilvl="0" w:tplc="F126F18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18F692E"/>
    <w:multiLevelType w:val="hybridMultilevel"/>
    <w:tmpl w:val="9E3E4BE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42E09CD"/>
    <w:multiLevelType w:val="hybridMultilevel"/>
    <w:tmpl w:val="48E628C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8C0D60"/>
    <w:multiLevelType w:val="multilevel"/>
    <w:tmpl w:val="9E06D374"/>
    <w:lvl w:ilvl="0">
      <w:start w:val="1"/>
      <w:numFmt w:val="decimal"/>
      <w:lvlText w:val="%1."/>
      <w:lvlJc w:val="left"/>
      <w:pPr>
        <w:ind w:left="1069"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4" w15:restartNumberingAfterBreak="0">
    <w:nsid w:val="3A3D681F"/>
    <w:multiLevelType w:val="hybridMultilevel"/>
    <w:tmpl w:val="2DB4A9FC"/>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AFF12F1"/>
    <w:multiLevelType w:val="multilevel"/>
    <w:tmpl w:val="D1927006"/>
    <w:lvl w:ilvl="0">
      <w:start w:val="1"/>
      <w:numFmt w:val="decimal"/>
      <w:lvlText w:val="%1."/>
      <w:lvlJc w:val="left"/>
      <w:pPr>
        <w:ind w:left="644" w:hanging="360"/>
      </w:pPr>
      <w:rPr>
        <w:rFonts w:hint="default"/>
      </w:rPr>
    </w:lvl>
    <w:lvl w:ilvl="1">
      <w:start w:val="1"/>
      <w:numFmt w:val="decimal"/>
      <w:isLgl/>
      <w:lvlText w:val="%1.%2."/>
      <w:lvlJc w:val="left"/>
      <w:pPr>
        <w:ind w:left="928"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4178" w:hanging="180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26" w15:restartNumberingAfterBreak="0">
    <w:nsid w:val="3BC11586"/>
    <w:multiLevelType w:val="hybridMultilevel"/>
    <w:tmpl w:val="612A1784"/>
    <w:lvl w:ilvl="0" w:tplc="921A9818">
      <w:start w:val="1"/>
      <w:numFmt w:val="decimal"/>
      <w:lvlText w:val="%1."/>
      <w:lvlJc w:val="left"/>
      <w:pPr>
        <w:tabs>
          <w:tab w:val="num" w:pos="-201"/>
        </w:tabs>
        <w:ind w:left="-2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3CAC53B2"/>
    <w:multiLevelType w:val="hybridMultilevel"/>
    <w:tmpl w:val="0830648C"/>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D5E0E49"/>
    <w:multiLevelType w:val="hybridMultilevel"/>
    <w:tmpl w:val="8E0E1F28"/>
    <w:lvl w:ilvl="0" w:tplc="21D096B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3B36233"/>
    <w:multiLevelType w:val="multilevel"/>
    <w:tmpl w:val="EEEEAA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6616B2"/>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9DA65E9"/>
    <w:multiLevelType w:val="hybridMultilevel"/>
    <w:tmpl w:val="AD3E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611164"/>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AD039BC"/>
    <w:multiLevelType w:val="hybridMultilevel"/>
    <w:tmpl w:val="D6EA67B6"/>
    <w:lvl w:ilvl="0" w:tplc="8CF2C2B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5B510A32"/>
    <w:multiLevelType w:val="hybridMultilevel"/>
    <w:tmpl w:val="ABB60F24"/>
    <w:lvl w:ilvl="0" w:tplc="E612BF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39215AA"/>
    <w:multiLevelType w:val="hybridMultilevel"/>
    <w:tmpl w:val="05585A02"/>
    <w:lvl w:ilvl="0" w:tplc="6C3E06AC">
      <w:start w:val="1"/>
      <w:numFmt w:val="decimal"/>
      <w:lvlText w:val="%1."/>
      <w:lvlJc w:val="left"/>
      <w:pPr>
        <w:tabs>
          <w:tab w:val="num" w:pos="720"/>
        </w:tabs>
        <w:ind w:left="720" w:hanging="360"/>
      </w:pPr>
    </w:lvl>
    <w:lvl w:ilvl="1" w:tplc="4B5C662E">
      <w:numFmt w:val="none"/>
      <w:lvlText w:val=""/>
      <w:lvlJc w:val="left"/>
      <w:pPr>
        <w:tabs>
          <w:tab w:val="num" w:pos="360"/>
        </w:tabs>
      </w:pPr>
    </w:lvl>
    <w:lvl w:ilvl="2" w:tplc="6F6ACB4C">
      <w:numFmt w:val="none"/>
      <w:lvlText w:val=""/>
      <w:lvlJc w:val="left"/>
      <w:pPr>
        <w:tabs>
          <w:tab w:val="num" w:pos="360"/>
        </w:tabs>
      </w:pPr>
    </w:lvl>
    <w:lvl w:ilvl="3" w:tplc="B0367976">
      <w:numFmt w:val="none"/>
      <w:lvlText w:val=""/>
      <w:lvlJc w:val="left"/>
      <w:pPr>
        <w:tabs>
          <w:tab w:val="num" w:pos="360"/>
        </w:tabs>
      </w:pPr>
    </w:lvl>
    <w:lvl w:ilvl="4" w:tplc="432C4676">
      <w:numFmt w:val="none"/>
      <w:lvlText w:val=""/>
      <w:lvlJc w:val="left"/>
      <w:pPr>
        <w:tabs>
          <w:tab w:val="num" w:pos="360"/>
        </w:tabs>
      </w:pPr>
    </w:lvl>
    <w:lvl w:ilvl="5" w:tplc="81B2F81E">
      <w:numFmt w:val="none"/>
      <w:lvlText w:val=""/>
      <w:lvlJc w:val="left"/>
      <w:pPr>
        <w:tabs>
          <w:tab w:val="num" w:pos="360"/>
        </w:tabs>
      </w:pPr>
    </w:lvl>
    <w:lvl w:ilvl="6" w:tplc="60121B20">
      <w:numFmt w:val="none"/>
      <w:lvlText w:val=""/>
      <w:lvlJc w:val="left"/>
      <w:pPr>
        <w:tabs>
          <w:tab w:val="num" w:pos="360"/>
        </w:tabs>
      </w:pPr>
    </w:lvl>
    <w:lvl w:ilvl="7" w:tplc="EF1497EE">
      <w:numFmt w:val="none"/>
      <w:lvlText w:val=""/>
      <w:lvlJc w:val="left"/>
      <w:pPr>
        <w:tabs>
          <w:tab w:val="num" w:pos="360"/>
        </w:tabs>
      </w:pPr>
    </w:lvl>
    <w:lvl w:ilvl="8" w:tplc="2FE60256">
      <w:numFmt w:val="none"/>
      <w:lvlText w:val=""/>
      <w:lvlJc w:val="left"/>
      <w:pPr>
        <w:tabs>
          <w:tab w:val="num" w:pos="360"/>
        </w:tabs>
      </w:pPr>
    </w:lvl>
  </w:abstractNum>
  <w:abstractNum w:abstractNumId="36" w15:restartNumberingAfterBreak="0">
    <w:nsid w:val="678A62DA"/>
    <w:multiLevelType w:val="hybridMultilevel"/>
    <w:tmpl w:val="1C925C1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2EC1782"/>
    <w:multiLevelType w:val="hybridMultilevel"/>
    <w:tmpl w:val="DFC07C24"/>
    <w:lvl w:ilvl="0" w:tplc="39C47EE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46F0A6F"/>
    <w:multiLevelType w:val="hybridMultilevel"/>
    <w:tmpl w:val="F21CE4C0"/>
    <w:lvl w:ilvl="0" w:tplc="EA60F99C">
      <w:start w:val="1"/>
      <w:numFmt w:val="decimal"/>
      <w:lvlText w:val="%1."/>
      <w:lvlJc w:val="left"/>
      <w:pPr>
        <w:ind w:left="720" w:hanging="360"/>
      </w:pPr>
      <w:rPr>
        <w:b w:val="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7611DA"/>
    <w:multiLevelType w:val="hybridMultilevel"/>
    <w:tmpl w:val="6DFE2340"/>
    <w:lvl w:ilvl="0" w:tplc="6C103D5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0E5AB6"/>
    <w:multiLevelType w:val="hybridMultilevel"/>
    <w:tmpl w:val="B964E45C"/>
    <w:lvl w:ilvl="0" w:tplc="CA70AF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DFA43FA"/>
    <w:multiLevelType w:val="hybridMultilevel"/>
    <w:tmpl w:val="332467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0"/>
  </w:num>
  <w:num w:numId="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2"/>
  </w:num>
  <w:num w:numId="8">
    <w:abstractNumId w:val="25"/>
  </w:num>
  <w:num w:numId="9">
    <w:abstractNumId w:val="13"/>
  </w:num>
  <w:num w:numId="10">
    <w:abstractNumId w:val="33"/>
  </w:num>
  <w:num w:numId="11">
    <w:abstractNumId w:val="5"/>
  </w:num>
  <w:num w:numId="12">
    <w:abstractNumId w:val="34"/>
  </w:num>
  <w:num w:numId="13">
    <w:abstractNumId w:val="14"/>
  </w:num>
  <w:num w:numId="14">
    <w:abstractNumId w:val="37"/>
  </w:num>
  <w:num w:numId="15">
    <w:abstractNumId w:val="28"/>
  </w:num>
  <w:num w:numId="16">
    <w:abstractNumId w:val="20"/>
  </w:num>
  <w:num w:numId="17">
    <w:abstractNumId w:val="40"/>
  </w:num>
  <w:num w:numId="18">
    <w:abstractNumId w:val="15"/>
  </w:num>
  <w:num w:numId="19">
    <w:abstractNumId w:val="19"/>
  </w:num>
  <w:num w:numId="20">
    <w:abstractNumId w:val="16"/>
  </w:num>
  <w:num w:numId="21">
    <w:abstractNumId w:val="7"/>
  </w:num>
  <w:num w:numId="22">
    <w:abstractNumId w:val="10"/>
  </w:num>
  <w:num w:numId="23">
    <w:abstractNumId w:val="11"/>
  </w:num>
  <w:num w:numId="24">
    <w:abstractNumId w:val="9"/>
  </w:num>
  <w:num w:numId="25">
    <w:abstractNumId w:val="38"/>
  </w:num>
  <w:num w:numId="26">
    <w:abstractNumId w:val="22"/>
  </w:num>
  <w:num w:numId="27">
    <w:abstractNumId w:val="36"/>
  </w:num>
  <w:num w:numId="28">
    <w:abstractNumId w:val="17"/>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8"/>
  </w:num>
  <w:num w:numId="34">
    <w:abstractNumId w:val="23"/>
  </w:num>
  <w:num w:numId="35">
    <w:abstractNumId w:val="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1"/>
  </w:num>
  <w:num w:numId="40">
    <w:abstractNumId w:val="31"/>
  </w:num>
  <w:num w:numId="41">
    <w:abstractNumId w:val="4"/>
  </w:num>
  <w:num w:numId="42">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87A"/>
    <w:rsid w:val="001449EB"/>
    <w:rsid w:val="00145396"/>
    <w:rsid w:val="001455E9"/>
    <w:rsid w:val="00145C32"/>
    <w:rsid w:val="001467B9"/>
    <w:rsid w:val="00146A41"/>
    <w:rsid w:val="00146D53"/>
    <w:rsid w:val="00146D64"/>
    <w:rsid w:val="00147094"/>
    <w:rsid w:val="001501EB"/>
    <w:rsid w:val="001502F9"/>
    <w:rsid w:val="00150A12"/>
    <w:rsid w:val="00150B97"/>
    <w:rsid w:val="0015185F"/>
    <w:rsid w:val="00151A7B"/>
    <w:rsid w:val="00152665"/>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256F"/>
    <w:rsid w:val="00192B58"/>
    <w:rsid w:val="00192CDF"/>
    <w:rsid w:val="00193137"/>
    <w:rsid w:val="00193165"/>
    <w:rsid w:val="0019353F"/>
    <w:rsid w:val="00193D30"/>
    <w:rsid w:val="00193DD8"/>
    <w:rsid w:val="00193DF5"/>
    <w:rsid w:val="001942DE"/>
    <w:rsid w:val="00194E6E"/>
    <w:rsid w:val="001954F1"/>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9F5"/>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D8C"/>
    <w:rsid w:val="002C4E7E"/>
    <w:rsid w:val="002C57AF"/>
    <w:rsid w:val="002C58FA"/>
    <w:rsid w:val="002C6056"/>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8E5"/>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2AB"/>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CBF"/>
    <w:rsid w:val="00436E20"/>
    <w:rsid w:val="004370F0"/>
    <w:rsid w:val="0043717C"/>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43F"/>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465"/>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584"/>
    <w:rsid w:val="00521C3E"/>
    <w:rsid w:val="005223CB"/>
    <w:rsid w:val="00522575"/>
    <w:rsid w:val="00522640"/>
    <w:rsid w:val="005231A2"/>
    <w:rsid w:val="00523D67"/>
    <w:rsid w:val="00523E14"/>
    <w:rsid w:val="00524CE8"/>
    <w:rsid w:val="00526FED"/>
    <w:rsid w:val="00530974"/>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7369"/>
    <w:rsid w:val="005A73C5"/>
    <w:rsid w:val="005A7AC8"/>
    <w:rsid w:val="005B0B8D"/>
    <w:rsid w:val="005B167C"/>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436F"/>
    <w:rsid w:val="005D4446"/>
    <w:rsid w:val="005D50AB"/>
    <w:rsid w:val="005D51D1"/>
    <w:rsid w:val="005D5BDD"/>
    <w:rsid w:val="005D600C"/>
    <w:rsid w:val="005D6243"/>
    <w:rsid w:val="005D69F9"/>
    <w:rsid w:val="005D6C80"/>
    <w:rsid w:val="005D7275"/>
    <w:rsid w:val="005D7903"/>
    <w:rsid w:val="005E0014"/>
    <w:rsid w:val="005E0207"/>
    <w:rsid w:val="005E0347"/>
    <w:rsid w:val="005E086A"/>
    <w:rsid w:val="005E18D5"/>
    <w:rsid w:val="005E201A"/>
    <w:rsid w:val="005E25F6"/>
    <w:rsid w:val="005E2B11"/>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54F9"/>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3F89"/>
    <w:rsid w:val="006A4B1F"/>
    <w:rsid w:val="006A4BCB"/>
    <w:rsid w:val="006A4E18"/>
    <w:rsid w:val="006A54C8"/>
    <w:rsid w:val="006A57EA"/>
    <w:rsid w:val="006A63FA"/>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8DB"/>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5787"/>
    <w:rsid w:val="00775EE7"/>
    <w:rsid w:val="007760A0"/>
    <w:rsid w:val="00776693"/>
    <w:rsid w:val="00776E3F"/>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20129"/>
    <w:rsid w:val="00820D6C"/>
    <w:rsid w:val="008220F8"/>
    <w:rsid w:val="0082374F"/>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D8C"/>
    <w:rsid w:val="0086205C"/>
    <w:rsid w:val="008626F2"/>
    <w:rsid w:val="00862BE9"/>
    <w:rsid w:val="0086312B"/>
    <w:rsid w:val="00863157"/>
    <w:rsid w:val="00863ADC"/>
    <w:rsid w:val="008640A8"/>
    <w:rsid w:val="008640E1"/>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6267"/>
    <w:rsid w:val="0099675F"/>
    <w:rsid w:val="00996EAF"/>
    <w:rsid w:val="00996EF6"/>
    <w:rsid w:val="0099759A"/>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6305"/>
    <w:rsid w:val="00B06945"/>
    <w:rsid w:val="00B072B1"/>
    <w:rsid w:val="00B0737E"/>
    <w:rsid w:val="00B077C2"/>
    <w:rsid w:val="00B07A60"/>
    <w:rsid w:val="00B07BA8"/>
    <w:rsid w:val="00B07D31"/>
    <w:rsid w:val="00B100B0"/>
    <w:rsid w:val="00B103CE"/>
    <w:rsid w:val="00B10449"/>
    <w:rsid w:val="00B10941"/>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1904"/>
    <w:rsid w:val="00BD1E1E"/>
    <w:rsid w:val="00BD1FA7"/>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44C7"/>
    <w:rsid w:val="00C14C89"/>
    <w:rsid w:val="00C15132"/>
    <w:rsid w:val="00C15AC9"/>
    <w:rsid w:val="00C15B89"/>
    <w:rsid w:val="00C163E9"/>
    <w:rsid w:val="00C16C6A"/>
    <w:rsid w:val="00C170A0"/>
    <w:rsid w:val="00C17D47"/>
    <w:rsid w:val="00C17D72"/>
    <w:rsid w:val="00C17E6F"/>
    <w:rsid w:val="00C213F6"/>
    <w:rsid w:val="00C21446"/>
    <w:rsid w:val="00C22884"/>
    <w:rsid w:val="00C22995"/>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7C2"/>
    <w:rsid w:val="00CB5A36"/>
    <w:rsid w:val="00CB7E91"/>
    <w:rsid w:val="00CB7FD2"/>
    <w:rsid w:val="00CC0C4F"/>
    <w:rsid w:val="00CC12C4"/>
    <w:rsid w:val="00CC1346"/>
    <w:rsid w:val="00CC1548"/>
    <w:rsid w:val="00CC2CE2"/>
    <w:rsid w:val="00CC35C9"/>
    <w:rsid w:val="00CC4F14"/>
    <w:rsid w:val="00CC5483"/>
    <w:rsid w:val="00CC5A58"/>
    <w:rsid w:val="00CC615F"/>
    <w:rsid w:val="00CC6E1D"/>
    <w:rsid w:val="00CC6F09"/>
    <w:rsid w:val="00CC7B97"/>
    <w:rsid w:val="00CD01B0"/>
    <w:rsid w:val="00CD0323"/>
    <w:rsid w:val="00CD0D8F"/>
    <w:rsid w:val="00CD1586"/>
    <w:rsid w:val="00CD19C6"/>
    <w:rsid w:val="00CD1A12"/>
    <w:rsid w:val="00CD1A82"/>
    <w:rsid w:val="00CD1E0E"/>
    <w:rsid w:val="00CD1EAD"/>
    <w:rsid w:val="00CD25B3"/>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364"/>
    <w:rsid w:val="00D02A6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5690"/>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F5"/>
    <w:rsid w:val="00E82A2A"/>
    <w:rsid w:val="00E82C59"/>
    <w:rsid w:val="00E83A33"/>
    <w:rsid w:val="00E84001"/>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41BB"/>
    <w:rsid w:val="00E947C9"/>
    <w:rsid w:val="00E94D4F"/>
    <w:rsid w:val="00E953F9"/>
    <w:rsid w:val="00E95695"/>
    <w:rsid w:val="00E956DB"/>
    <w:rsid w:val="00E960DE"/>
    <w:rsid w:val="00E9626F"/>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32"/>
    <w:rsid w:val="00F94EE1"/>
    <w:rsid w:val="00F95095"/>
    <w:rsid w:val="00F95899"/>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D69DC3A"/>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iPriority w:val="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1"/>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nhideWhenUsed/>
    <w:rsid w:val="00297C59"/>
    <w:rPr>
      <w:rFonts w:ascii="Tahoma" w:hAnsi="Tahoma" w:cs="Tahoma"/>
      <w:sz w:val="16"/>
      <w:szCs w:val="16"/>
    </w:rPr>
  </w:style>
  <w:style w:type="character" w:customStyle="1" w:styleId="ab">
    <w:name w:val="Текст выноски Знак"/>
    <w:basedOn w:val="a0"/>
    <w:link w:val="aa"/>
    <w:rsid w:val="00297C59"/>
    <w:rPr>
      <w:rFonts w:ascii="Tahoma" w:hAnsi="Tahoma" w:cs="Tahoma"/>
      <w:sz w:val="16"/>
      <w:szCs w:val="16"/>
    </w:rPr>
  </w:style>
  <w:style w:type="paragraph" w:styleId="ac">
    <w:name w:val="Title"/>
    <w:basedOn w:val="a"/>
    <w:link w:val="ad"/>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uiPriority w:val="59"/>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uiPriority w:val="99"/>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99"/>
    <w:semiHidden/>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9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3058E5"/>
    <w:pPr>
      <w:suppressAutoHyphens/>
      <w:overflowPunct w:val="0"/>
      <w:autoSpaceDE w:val="0"/>
      <w:ind w:left="1134" w:right="1132"/>
      <w:jc w:val="center"/>
    </w:pPr>
    <w:rPr>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93538-80DF-4815-9143-262A17C7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9239</TotalTime>
  <Pages>4</Pages>
  <Words>335</Words>
  <Characters>1915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172</cp:revision>
  <cp:lastPrinted>2025-03-12T10:32:00Z</cp:lastPrinted>
  <dcterms:created xsi:type="dcterms:W3CDTF">2020-10-13T08:51:00Z</dcterms:created>
  <dcterms:modified xsi:type="dcterms:W3CDTF">2025-07-24T04:55:00Z</dcterms:modified>
</cp:coreProperties>
</file>