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531E78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3EFC2E" wp14:editId="365D30C7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3EFC2E" wp14:editId="365D30C7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535271">
      <w:pPr>
        <w:pBdr>
          <w:bottom w:val="single" w:sz="4" w:space="1" w:color="000000"/>
        </w:pBdr>
        <w:jc w:val="both"/>
        <w:rPr>
          <w:b/>
          <w:bCs/>
        </w:rPr>
      </w:pPr>
      <w:r w:rsidRPr="00535271">
        <w:rPr>
          <w:b/>
          <w:bCs/>
        </w:rPr>
        <w:t>1</w:t>
      </w:r>
      <w:r w:rsidR="00F10ED6" w:rsidRPr="006C58AA">
        <w:rPr>
          <w:b/>
          <w:bCs/>
        </w:rPr>
        <w:t>8</w:t>
      </w:r>
      <w:r w:rsidR="007C2BE4">
        <w:rPr>
          <w:b/>
          <w:bCs/>
        </w:rPr>
        <w:t>.0</w:t>
      </w:r>
      <w:r w:rsidR="00346E50">
        <w:rPr>
          <w:b/>
          <w:bCs/>
        </w:rPr>
        <w:t>3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7C2BE4">
        <w:rPr>
          <w:b/>
          <w:bCs/>
        </w:rPr>
        <w:t>1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95A65" w:rsidRPr="00E82357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6F5E73" w:rsidRPr="00465082" w:rsidRDefault="00FA14CC" w:rsidP="006F5E73">
      <w:pPr>
        <w:pStyle w:val="af6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Изменились периоды учета стажа для «</w:t>
      </w:r>
      <w:proofErr w:type="spellStart"/>
      <w:r>
        <w:rPr>
          <w:b/>
          <w:sz w:val="26"/>
          <w:szCs w:val="26"/>
        </w:rPr>
        <w:t>досрочников</w:t>
      </w:r>
      <w:proofErr w:type="spellEnd"/>
      <w:r>
        <w:rPr>
          <w:b/>
          <w:sz w:val="26"/>
          <w:szCs w:val="26"/>
        </w:rPr>
        <w:t>»</w:t>
      </w:r>
    </w:p>
    <w:p w:rsidR="006F5E73" w:rsidRPr="00E82357" w:rsidRDefault="006F5E73" w:rsidP="006F5E73">
      <w:pPr>
        <w:pStyle w:val="af6"/>
        <w:ind w:firstLine="567"/>
        <w:jc w:val="both"/>
        <w:rPr>
          <w:b/>
          <w:i/>
          <w:sz w:val="12"/>
          <w:szCs w:val="12"/>
        </w:rPr>
      </w:pPr>
    </w:p>
    <w:p w:rsidR="006F5E73" w:rsidRDefault="00F10ED6" w:rsidP="006F5E73">
      <w:pPr>
        <w:pStyle w:val="af6"/>
        <w:ind w:firstLine="426"/>
        <w:jc w:val="both"/>
        <w:rPr>
          <w:b/>
          <w:i/>
          <w:sz w:val="26"/>
          <w:szCs w:val="26"/>
        </w:rPr>
      </w:pPr>
      <w:r w:rsidRPr="00F10ED6">
        <w:rPr>
          <w:b/>
          <w:i/>
          <w:sz w:val="26"/>
          <w:szCs w:val="26"/>
        </w:rPr>
        <w:t xml:space="preserve">18 </w:t>
      </w:r>
      <w:r>
        <w:rPr>
          <w:b/>
          <w:i/>
          <w:sz w:val="26"/>
          <w:szCs w:val="26"/>
        </w:rPr>
        <w:t>марта вступило в действие п</w:t>
      </w:r>
      <w:r w:rsidR="00FA14CC">
        <w:rPr>
          <w:b/>
          <w:i/>
          <w:sz w:val="26"/>
          <w:szCs w:val="26"/>
        </w:rPr>
        <w:t>остановление</w:t>
      </w:r>
      <w:r>
        <w:rPr>
          <w:b/>
          <w:i/>
          <w:sz w:val="26"/>
          <w:szCs w:val="26"/>
        </w:rPr>
        <w:t xml:space="preserve"> </w:t>
      </w:r>
      <w:r w:rsidR="00FA14CC">
        <w:rPr>
          <w:b/>
          <w:i/>
          <w:sz w:val="26"/>
          <w:szCs w:val="26"/>
        </w:rPr>
        <w:t xml:space="preserve"> Правительства РФ №322</w:t>
      </w:r>
      <w:r>
        <w:rPr>
          <w:b/>
          <w:i/>
          <w:sz w:val="26"/>
          <w:szCs w:val="26"/>
        </w:rPr>
        <w:t>, которым</w:t>
      </w:r>
      <w:r w:rsidR="00FA14CC">
        <w:rPr>
          <w:b/>
          <w:i/>
          <w:sz w:val="26"/>
          <w:szCs w:val="26"/>
        </w:rPr>
        <w:t xml:space="preserve"> внесены изменения в порядок учета льготного стажа. Речь идет о включении в </w:t>
      </w:r>
      <w:proofErr w:type="spellStart"/>
      <w:r w:rsidR="00FA14CC">
        <w:rPr>
          <w:b/>
          <w:i/>
          <w:sz w:val="26"/>
          <w:szCs w:val="26"/>
        </w:rPr>
        <w:t>спецстаж</w:t>
      </w:r>
      <w:proofErr w:type="spellEnd"/>
      <w:r w:rsidR="00FA14CC">
        <w:rPr>
          <w:b/>
          <w:i/>
          <w:sz w:val="26"/>
          <w:szCs w:val="26"/>
        </w:rPr>
        <w:t xml:space="preserve"> периодов профессионального обучения и дополнительного профессионального образования работников. </w:t>
      </w:r>
    </w:p>
    <w:p w:rsidR="00FA14CC" w:rsidRPr="00FA14CC" w:rsidRDefault="00FA14CC" w:rsidP="006F5E73">
      <w:pPr>
        <w:pStyle w:val="af6"/>
        <w:ind w:firstLine="426"/>
        <w:jc w:val="both"/>
        <w:rPr>
          <w:b/>
          <w:i/>
          <w:sz w:val="16"/>
          <w:szCs w:val="16"/>
        </w:rPr>
      </w:pPr>
    </w:p>
    <w:p w:rsidR="00FA14CC" w:rsidRDefault="00FA14CC" w:rsidP="006F5E73">
      <w:pPr>
        <w:pStyle w:val="af6"/>
        <w:ind w:firstLine="426"/>
        <w:jc w:val="both"/>
        <w:rPr>
          <w:color w:val="000000"/>
          <w:sz w:val="26"/>
          <w:szCs w:val="26"/>
        </w:rPr>
      </w:pPr>
      <w:r w:rsidRPr="00FA14CC">
        <w:rPr>
          <w:sz w:val="26"/>
          <w:szCs w:val="26"/>
        </w:rPr>
        <w:t>Действующее законодательство предусматривает</w:t>
      </w:r>
      <w:r>
        <w:rPr>
          <w:sz w:val="26"/>
          <w:szCs w:val="26"/>
        </w:rPr>
        <w:t xml:space="preserve"> для определенных категорий граждан возможность досрочного выхода на страховую пенсию, то есть ранее общеустановленного пенсионного возраста. </w:t>
      </w:r>
      <w:r w:rsidRPr="00FA14CC">
        <w:rPr>
          <w:color w:val="000000"/>
          <w:sz w:val="26"/>
          <w:szCs w:val="26"/>
        </w:rPr>
        <w:t>Правом на досрочную пенсию обладают определенные профессиональные и социальные категории граждан.</w:t>
      </w:r>
    </w:p>
    <w:p w:rsidR="00FA14CC" w:rsidRDefault="00FA14CC" w:rsidP="006F5E73">
      <w:pPr>
        <w:pStyle w:val="af6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Профессиональное основание для установления досрочной страховой пенсии предусматривает </w:t>
      </w:r>
      <w:r w:rsidRPr="00083FC5">
        <w:rPr>
          <w:color w:val="000000"/>
          <w:sz w:val="26"/>
          <w:szCs w:val="26"/>
        </w:rPr>
        <w:t xml:space="preserve">наличие определенной продолжительности страхового стажа </w:t>
      </w:r>
      <w:r>
        <w:rPr>
          <w:color w:val="000000"/>
          <w:sz w:val="26"/>
          <w:szCs w:val="26"/>
        </w:rPr>
        <w:t xml:space="preserve">или </w:t>
      </w:r>
      <w:r w:rsidRPr="00083FC5">
        <w:rPr>
          <w:color w:val="000000"/>
          <w:sz w:val="26"/>
          <w:szCs w:val="26"/>
        </w:rPr>
        <w:t>стажа на соответствующих видах работ</w:t>
      </w:r>
      <w:r>
        <w:rPr>
          <w:color w:val="000000"/>
          <w:sz w:val="26"/>
          <w:szCs w:val="26"/>
        </w:rPr>
        <w:t xml:space="preserve">. </w:t>
      </w:r>
      <w:r w:rsidRPr="00FA14CC">
        <w:rPr>
          <w:color w:val="000000"/>
          <w:sz w:val="26"/>
          <w:szCs w:val="26"/>
        </w:rPr>
        <w:t>Списки профессий и должностей таких категорий можно найти на сайте ПФР.</w:t>
      </w:r>
      <w:r>
        <w:rPr>
          <w:color w:val="000000"/>
          <w:sz w:val="26"/>
          <w:szCs w:val="26"/>
        </w:rPr>
        <w:t xml:space="preserve"> </w:t>
      </w:r>
    </w:p>
    <w:p w:rsidR="008C51AB" w:rsidRDefault="008C51AB" w:rsidP="006F5E73">
      <w:pPr>
        <w:pStyle w:val="af6"/>
        <w:ind w:firstLine="426"/>
        <w:jc w:val="both"/>
        <w:rPr>
          <w:sz w:val="26"/>
          <w:szCs w:val="26"/>
        </w:rPr>
      </w:pPr>
      <w:r w:rsidRPr="00A57824">
        <w:rPr>
          <w:color w:val="000000"/>
          <w:sz w:val="26"/>
          <w:szCs w:val="26"/>
        </w:rPr>
        <w:t>Исчисление стажа на соответствующих видах работ, с учетом которого определяется право на назначение пенсии по старости досрочно, урегулировано</w:t>
      </w:r>
      <w:r>
        <w:rPr>
          <w:color w:val="000000"/>
          <w:sz w:val="26"/>
          <w:szCs w:val="26"/>
        </w:rPr>
        <w:t xml:space="preserve"> Постановлением Правительства РФ. На днях в Постановление внесены изменения</w:t>
      </w:r>
      <w:r w:rsidR="00F10ED6">
        <w:rPr>
          <w:color w:val="000000"/>
          <w:sz w:val="26"/>
          <w:szCs w:val="26"/>
        </w:rPr>
        <w:t>, которые вступили в силу с 18 марта</w:t>
      </w:r>
      <w:r>
        <w:rPr>
          <w:color w:val="000000"/>
          <w:sz w:val="26"/>
          <w:szCs w:val="26"/>
        </w:rPr>
        <w:t xml:space="preserve">. Теперь при исчислении периодов, дающих право на «льготную» пенсию, </w:t>
      </w:r>
      <w:r w:rsidR="008F68E4">
        <w:rPr>
          <w:color w:val="000000"/>
          <w:sz w:val="26"/>
          <w:szCs w:val="26"/>
        </w:rPr>
        <w:t>в стаж на соответствующих видах работ будут включаться не только периоды непосредственной деятельности</w:t>
      </w:r>
      <w:r w:rsidR="009E00F4">
        <w:rPr>
          <w:color w:val="000000"/>
          <w:sz w:val="26"/>
          <w:szCs w:val="26"/>
        </w:rPr>
        <w:t xml:space="preserve"> (в течение полного рабочего дня)</w:t>
      </w:r>
      <w:r w:rsidR="008F68E4">
        <w:rPr>
          <w:color w:val="000000"/>
          <w:sz w:val="26"/>
          <w:szCs w:val="26"/>
        </w:rPr>
        <w:t xml:space="preserve">, но и периоды профессионального обучения и дополнительного профессионального образования, проведение которых осуществляет работодатель. </w:t>
      </w:r>
      <w:r w:rsidR="008F68E4" w:rsidRPr="006C58AA">
        <w:rPr>
          <w:color w:val="000000"/>
          <w:sz w:val="26"/>
          <w:szCs w:val="26"/>
        </w:rPr>
        <w:t xml:space="preserve">Необходимое условие - </w:t>
      </w:r>
      <w:r w:rsidR="008F68E4" w:rsidRPr="006C58AA">
        <w:rPr>
          <w:sz w:val="26"/>
          <w:szCs w:val="26"/>
        </w:rPr>
        <w:t xml:space="preserve">чтобы в это время за сотрудниками сохранялись рабочие места </w:t>
      </w:r>
      <w:r w:rsidR="0043546E" w:rsidRPr="006C58AA">
        <w:rPr>
          <w:sz w:val="26"/>
          <w:szCs w:val="26"/>
        </w:rPr>
        <w:t xml:space="preserve">(должности) </w:t>
      </w:r>
      <w:r w:rsidR="008F68E4" w:rsidRPr="006C58AA">
        <w:rPr>
          <w:sz w:val="26"/>
          <w:szCs w:val="26"/>
        </w:rPr>
        <w:t xml:space="preserve">и зарплата, а работодатели отчисляли за них взносы на обязательное пенсионное страхование. </w:t>
      </w:r>
      <w:r w:rsidR="006C58AA" w:rsidRPr="006C58AA">
        <w:rPr>
          <w:sz w:val="26"/>
          <w:szCs w:val="26"/>
        </w:rPr>
        <w:t xml:space="preserve">Ранее включение периодов отвлечения работника </w:t>
      </w:r>
      <w:proofErr w:type="gramStart"/>
      <w:r w:rsidR="006C58AA" w:rsidRPr="006C58AA">
        <w:rPr>
          <w:sz w:val="26"/>
          <w:szCs w:val="26"/>
        </w:rPr>
        <w:t>от основной работы в связи с направлением его на повышение квалификации в стаж</w:t>
      </w:r>
      <w:proofErr w:type="gramEnd"/>
      <w:r w:rsidR="006C58AA" w:rsidRPr="006C58AA">
        <w:rPr>
          <w:sz w:val="26"/>
          <w:szCs w:val="26"/>
        </w:rPr>
        <w:t xml:space="preserve"> работы, дающей право на назначение пенсии по старости досрочно, предусматривалось только законодательством, действовавшим до 01.01.1992 года.  </w:t>
      </w:r>
    </w:p>
    <w:p w:rsidR="006C58AA" w:rsidRPr="006C58AA" w:rsidRDefault="006C58AA" w:rsidP="006C58AA">
      <w:pPr>
        <w:pStyle w:val="af5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</w:t>
      </w:r>
      <w:r w:rsidRPr="006C58AA">
        <w:rPr>
          <w:sz w:val="26"/>
          <w:szCs w:val="26"/>
        </w:rPr>
        <w:t>рофессион</w:t>
      </w:r>
      <w:r>
        <w:rPr>
          <w:sz w:val="26"/>
          <w:szCs w:val="26"/>
        </w:rPr>
        <w:t>альное обучение включает в себя:</w:t>
      </w:r>
    </w:p>
    <w:p w:rsidR="00E82357" w:rsidRPr="00E82357" w:rsidRDefault="00E82357" w:rsidP="00E82357">
      <w:pPr>
        <w:pStyle w:val="af5"/>
        <w:spacing w:line="240" w:lineRule="auto"/>
        <w:rPr>
          <w:sz w:val="26"/>
          <w:szCs w:val="26"/>
        </w:rPr>
      </w:pPr>
      <w:r w:rsidRPr="00E82357"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 xml:space="preserve">обучение </w:t>
      </w:r>
      <w:r w:rsidRPr="00E82357">
        <w:rPr>
          <w:sz w:val="26"/>
          <w:szCs w:val="26"/>
        </w:rPr>
        <w:t>по программам</w:t>
      </w:r>
      <w:proofErr w:type="gramEnd"/>
      <w:r w:rsidRPr="00E82357">
        <w:rPr>
          <w:sz w:val="26"/>
          <w:szCs w:val="26"/>
        </w:rPr>
        <w:t xml:space="preserve"> подготовки по профессиям и должностям</w:t>
      </w:r>
      <w:r>
        <w:rPr>
          <w:sz w:val="26"/>
          <w:szCs w:val="26"/>
        </w:rPr>
        <w:t xml:space="preserve"> лиц</w:t>
      </w:r>
      <w:r w:rsidRPr="00E82357">
        <w:rPr>
          <w:sz w:val="26"/>
          <w:szCs w:val="26"/>
        </w:rPr>
        <w:t xml:space="preserve">, ранее не имевших </w:t>
      </w:r>
      <w:r>
        <w:rPr>
          <w:sz w:val="26"/>
          <w:szCs w:val="26"/>
        </w:rPr>
        <w:t xml:space="preserve">такой </w:t>
      </w:r>
      <w:r w:rsidRPr="00E82357">
        <w:rPr>
          <w:sz w:val="26"/>
          <w:szCs w:val="26"/>
        </w:rPr>
        <w:t>профессии или должности;</w:t>
      </w:r>
    </w:p>
    <w:p w:rsidR="00E82357" w:rsidRPr="00E82357" w:rsidRDefault="00E82357" w:rsidP="00E82357">
      <w:pPr>
        <w:pStyle w:val="af5"/>
        <w:spacing w:line="240" w:lineRule="auto"/>
        <w:rPr>
          <w:sz w:val="26"/>
          <w:szCs w:val="26"/>
        </w:rPr>
      </w:pPr>
      <w:r w:rsidRPr="00E82357"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обучение по программам</w:t>
      </w:r>
      <w:proofErr w:type="gramEnd"/>
      <w:r>
        <w:rPr>
          <w:sz w:val="26"/>
          <w:szCs w:val="26"/>
        </w:rPr>
        <w:t xml:space="preserve"> переподготовки</w:t>
      </w:r>
      <w:r w:rsidRPr="00E82357">
        <w:rPr>
          <w:sz w:val="26"/>
          <w:szCs w:val="26"/>
        </w:rPr>
        <w:t xml:space="preserve"> лиц, уже имеющих профессию </w:t>
      </w:r>
      <w:r>
        <w:rPr>
          <w:sz w:val="26"/>
          <w:szCs w:val="26"/>
        </w:rPr>
        <w:t xml:space="preserve">или должность, </w:t>
      </w:r>
      <w:r w:rsidRPr="00E82357">
        <w:rPr>
          <w:sz w:val="26"/>
          <w:szCs w:val="26"/>
        </w:rPr>
        <w:t>в целях получения  новой профессии или должности с у</w:t>
      </w:r>
      <w:r>
        <w:rPr>
          <w:sz w:val="26"/>
          <w:szCs w:val="26"/>
        </w:rPr>
        <w:t>четом потребностей производства (организации)</w:t>
      </w:r>
      <w:r w:rsidRPr="00E82357">
        <w:rPr>
          <w:sz w:val="26"/>
          <w:szCs w:val="26"/>
        </w:rPr>
        <w:t>;</w:t>
      </w:r>
    </w:p>
    <w:p w:rsidR="00E82357" w:rsidRPr="00E82357" w:rsidRDefault="00E82357" w:rsidP="00E82357">
      <w:pPr>
        <w:pStyle w:val="af5"/>
        <w:spacing w:line="240" w:lineRule="auto"/>
        <w:rPr>
          <w:sz w:val="26"/>
          <w:szCs w:val="26"/>
        </w:rPr>
      </w:pPr>
      <w:r w:rsidRPr="00E82357"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 xml:space="preserve">обучение </w:t>
      </w:r>
      <w:r w:rsidRPr="00E82357">
        <w:rPr>
          <w:sz w:val="26"/>
          <w:szCs w:val="26"/>
        </w:rPr>
        <w:t>по программам</w:t>
      </w:r>
      <w:proofErr w:type="gramEnd"/>
      <w:r w:rsidRPr="00E82357">
        <w:rPr>
          <w:sz w:val="26"/>
          <w:szCs w:val="26"/>
        </w:rPr>
        <w:t xml:space="preserve"> повышения квалификации лиц, уже имеющих профессию или</w:t>
      </w:r>
      <w:r>
        <w:rPr>
          <w:sz w:val="26"/>
          <w:szCs w:val="26"/>
        </w:rPr>
        <w:t xml:space="preserve"> должность</w:t>
      </w:r>
      <w:r w:rsidRPr="00E82357">
        <w:rPr>
          <w:sz w:val="26"/>
          <w:szCs w:val="26"/>
        </w:rPr>
        <w:t xml:space="preserve">, в целях совершенствования профессиональных знаний, умений и навыков по имеющейся профессии или должности. </w:t>
      </w:r>
    </w:p>
    <w:p w:rsidR="006C58AA" w:rsidRDefault="006C58AA" w:rsidP="006C58AA">
      <w:pPr>
        <w:pStyle w:val="af5"/>
        <w:spacing w:line="240" w:lineRule="auto"/>
        <w:rPr>
          <w:sz w:val="26"/>
          <w:szCs w:val="26"/>
        </w:rPr>
      </w:pPr>
      <w:r w:rsidRPr="006C58AA">
        <w:rPr>
          <w:sz w:val="26"/>
          <w:szCs w:val="26"/>
        </w:rPr>
        <w:t xml:space="preserve">Наиболее актуальным данный вопрос является для педагогических и медицинских работников, так как по роду своей деятельности они  обязаны повышать профессиональный уровень, совершенствовать профессиональные знания и навыки путем  повышения квалификации. </w:t>
      </w:r>
    </w:p>
    <w:p w:rsidR="00E82357" w:rsidRPr="00E82357" w:rsidRDefault="00E82357" w:rsidP="00E82357">
      <w:pPr>
        <w:pStyle w:val="af5"/>
        <w:spacing w:line="240" w:lineRule="auto"/>
        <w:ind w:firstLine="709"/>
        <w:rPr>
          <w:sz w:val="26"/>
          <w:szCs w:val="26"/>
        </w:rPr>
      </w:pPr>
      <w:r w:rsidRPr="00E82357">
        <w:rPr>
          <w:sz w:val="26"/>
          <w:szCs w:val="26"/>
        </w:rPr>
        <w:t xml:space="preserve">Профессиональное обучение осуществляется в образовательных организациях, в </w:t>
      </w:r>
      <w:proofErr w:type="spellStart"/>
      <w:r w:rsidRPr="00E82357">
        <w:rPr>
          <w:sz w:val="26"/>
          <w:szCs w:val="26"/>
        </w:rPr>
        <w:t>т.ч</w:t>
      </w:r>
      <w:proofErr w:type="spellEnd"/>
      <w:r w:rsidRPr="00E82357">
        <w:rPr>
          <w:sz w:val="26"/>
          <w:szCs w:val="26"/>
        </w:rPr>
        <w:t>. в учебных центрах профессиональной квалификации, и на производстве.</w:t>
      </w:r>
    </w:p>
    <w:p w:rsidR="00E82357" w:rsidRPr="00E82357" w:rsidRDefault="00E82357" w:rsidP="00E82357">
      <w:pPr>
        <w:pStyle w:val="af5"/>
        <w:spacing w:line="240" w:lineRule="auto"/>
        <w:ind w:firstLine="709"/>
        <w:rPr>
          <w:sz w:val="26"/>
          <w:szCs w:val="26"/>
        </w:rPr>
      </w:pPr>
      <w:r w:rsidRPr="00E82357">
        <w:rPr>
          <w:sz w:val="26"/>
          <w:szCs w:val="26"/>
        </w:rPr>
        <w:t>Дополнительное профессиональное образование осуществляется по дополнительным профессиональным программам (программам повышения квалификации и программам профессиональной переподготовки).</w:t>
      </w:r>
    </w:p>
    <w:p w:rsidR="005C3FEE" w:rsidRDefault="005C3FEE" w:rsidP="006F5E73">
      <w:pPr>
        <w:pStyle w:val="af6"/>
        <w:ind w:firstLine="426"/>
        <w:jc w:val="both"/>
        <w:rPr>
          <w:sz w:val="26"/>
          <w:szCs w:val="26"/>
        </w:rPr>
      </w:pPr>
      <w:r w:rsidRPr="00C83FC9">
        <w:rPr>
          <w:sz w:val="26"/>
          <w:szCs w:val="26"/>
          <w:lang w:eastAsia="ru-RU"/>
        </w:rPr>
        <w:lastRenderedPageBreak/>
        <w:t>Для п</w:t>
      </w:r>
      <w:r w:rsidR="00496AE1">
        <w:rPr>
          <w:sz w:val="26"/>
          <w:szCs w:val="26"/>
          <w:lang w:eastAsia="ru-RU"/>
        </w:rPr>
        <w:t xml:space="preserve">редстоящего установления пенсии, в том числе и досрочной, </w:t>
      </w:r>
      <w:r w:rsidRPr="00C83FC9">
        <w:rPr>
          <w:sz w:val="26"/>
          <w:szCs w:val="26"/>
          <w:lang w:eastAsia="ru-RU"/>
        </w:rPr>
        <w:t>специалистами ПФР пров</w:t>
      </w:r>
      <w:r w:rsidR="00496AE1">
        <w:rPr>
          <w:sz w:val="26"/>
          <w:szCs w:val="26"/>
          <w:lang w:eastAsia="ru-RU"/>
        </w:rPr>
        <w:t xml:space="preserve">одится заблаговременная работа. </w:t>
      </w:r>
      <w:r w:rsidRPr="00C83FC9">
        <w:rPr>
          <w:sz w:val="26"/>
          <w:szCs w:val="26"/>
          <w:lang w:eastAsia="ru-RU"/>
        </w:rPr>
        <w:t xml:space="preserve">Если каких-либо документов не хватает, специалисты территориальных органов ПФР </w:t>
      </w:r>
      <w:r w:rsidR="00496AE1">
        <w:rPr>
          <w:sz w:val="26"/>
          <w:szCs w:val="26"/>
          <w:lang w:eastAsia="ru-RU"/>
        </w:rPr>
        <w:t>могут осуществить запрос</w:t>
      </w:r>
      <w:r w:rsidRPr="00C83FC9">
        <w:rPr>
          <w:sz w:val="26"/>
          <w:szCs w:val="26"/>
          <w:lang w:eastAsia="ru-RU"/>
        </w:rPr>
        <w:t xml:space="preserve"> недостающих сведений, необходимых для установления пенсии</w:t>
      </w:r>
      <w:r>
        <w:rPr>
          <w:sz w:val="26"/>
          <w:szCs w:val="26"/>
          <w:lang w:eastAsia="ru-RU"/>
        </w:rPr>
        <w:t xml:space="preserve">.  </w:t>
      </w:r>
      <w:r w:rsidR="00496AE1">
        <w:rPr>
          <w:sz w:val="26"/>
          <w:szCs w:val="26"/>
          <w:lang w:eastAsia="ru-RU"/>
        </w:rPr>
        <w:t xml:space="preserve">Граждане также  могут самостоятельно представить соответствующие документы в органы ПФР. </w:t>
      </w:r>
    </w:p>
    <w:p w:rsidR="0043546E" w:rsidRPr="00FA14CC" w:rsidRDefault="0043546E" w:rsidP="006F5E73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Ежегодно специалисты органов ПФР региона оформляют порядка 5 тысяч «льготных» пенсий. </w:t>
      </w:r>
    </w:p>
    <w:p w:rsidR="006F5E73" w:rsidRPr="00B75178" w:rsidRDefault="006F5E73" w:rsidP="006F5E73">
      <w:pPr>
        <w:autoSpaceDE w:val="0"/>
        <w:autoSpaceDN w:val="0"/>
        <w:adjustRightInd w:val="0"/>
        <w:ind w:firstLine="540"/>
        <w:jc w:val="both"/>
        <w:rPr>
          <w:b/>
          <w:i/>
          <w:sz w:val="16"/>
          <w:szCs w:val="16"/>
        </w:rPr>
      </w:pPr>
    </w:p>
    <w:p w:rsidR="00E82357" w:rsidRPr="00660916" w:rsidRDefault="00E82357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563A2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5"/>
  </w:num>
  <w:num w:numId="5">
    <w:abstractNumId w:val="26"/>
  </w:num>
  <w:num w:numId="6">
    <w:abstractNumId w:val="1"/>
  </w:num>
  <w:num w:numId="7">
    <w:abstractNumId w:val="24"/>
  </w:num>
  <w:num w:numId="8">
    <w:abstractNumId w:val="2"/>
  </w:num>
  <w:num w:numId="9">
    <w:abstractNumId w:val="19"/>
  </w:num>
  <w:num w:numId="10">
    <w:abstractNumId w:val="22"/>
  </w:num>
  <w:num w:numId="11">
    <w:abstractNumId w:val="11"/>
  </w:num>
  <w:num w:numId="12">
    <w:abstractNumId w:val="13"/>
  </w:num>
  <w:num w:numId="13">
    <w:abstractNumId w:val="14"/>
  </w:num>
  <w:num w:numId="14">
    <w:abstractNumId w:val="27"/>
  </w:num>
  <w:num w:numId="15">
    <w:abstractNumId w:val="20"/>
  </w:num>
  <w:num w:numId="16">
    <w:abstractNumId w:val="16"/>
  </w:num>
  <w:num w:numId="17">
    <w:abstractNumId w:val="12"/>
  </w:num>
  <w:num w:numId="18">
    <w:abstractNumId w:val="18"/>
  </w:num>
  <w:num w:numId="19">
    <w:abstractNumId w:val="3"/>
  </w:num>
  <w:num w:numId="20">
    <w:abstractNumId w:val="17"/>
  </w:num>
  <w:num w:numId="21">
    <w:abstractNumId w:val="6"/>
  </w:num>
  <w:num w:numId="22">
    <w:abstractNumId w:val="23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22CD"/>
    <w:rsid w:val="000832A8"/>
    <w:rsid w:val="000837F4"/>
    <w:rsid w:val="00084B31"/>
    <w:rsid w:val="000859BB"/>
    <w:rsid w:val="00085DAF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98F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AE1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0916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033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8AA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0F4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357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0ED6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1E4F5-2532-4832-90C4-736909A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4</cp:revision>
  <cp:lastPrinted>2020-07-22T07:11:00Z</cp:lastPrinted>
  <dcterms:created xsi:type="dcterms:W3CDTF">2021-03-18T07:02:00Z</dcterms:created>
  <dcterms:modified xsi:type="dcterms:W3CDTF">2021-03-25T05:54:00Z</dcterms:modified>
</cp:coreProperties>
</file>