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9B" w:rsidRPr="0074552A" w:rsidRDefault="0074552A" w:rsidP="0074552A">
      <w:pPr>
        <w:ind w:firstLine="708"/>
        <w:jc w:val="both"/>
        <w:rPr>
          <w:b/>
          <w:i/>
          <w:sz w:val="28"/>
          <w:szCs w:val="28"/>
        </w:rPr>
      </w:pPr>
      <w:r w:rsidRPr="0074552A">
        <w:rPr>
          <w:sz w:val="28"/>
          <w:szCs w:val="28"/>
        </w:rPr>
        <w:t xml:space="preserve">25 мая 1925 года Президиум ВЦИК утвердил постановление об образовании Сибирского края с центром в г. Новониколаевске в составе губерний: Омской, Новониколаевской, Алтайской, Томской, Енисейской, а также автономной области Ойротии. В состав Новониколаевской губернии вошли три округа: Новониколаевский, Барабинский и Каменский. Барабинский округ был образован из Каинского уезда, Баклушинского и Убинского районов Каргатского уезда Новониколаевской губернии и Татарского уезда Омской губернии. Чановский район с центром в с. Чаны образован в составе Сибирского края Новониколаевской губернии Барабинского округа.  </w:t>
      </w:r>
    </w:p>
    <w:p w:rsidR="0027489E" w:rsidRDefault="00160CFB" w:rsidP="0074552A">
      <w:pPr>
        <w:ind w:firstLine="284"/>
        <w:jc w:val="both"/>
        <w:rPr>
          <w:sz w:val="28"/>
          <w:szCs w:val="28"/>
        </w:rPr>
      </w:pPr>
      <w:r w:rsidRPr="0074552A">
        <w:rPr>
          <w:sz w:val="28"/>
          <w:szCs w:val="28"/>
        </w:rPr>
        <w:t>Административным центром района с органом власти в лице райисполкома назначался населенный пункт с более развитой экономикой</w:t>
      </w:r>
      <w:r w:rsidRPr="0027489E">
        <w:rPr>
          <w:sz w:val="28"/>
          <w:szCs w:val="28"/>
        </w:rPr>
        <w:t xml:space="preserve"> и удобством в средствах сообщения. Таким центром было выбрано с. Чаны, которое имело железнодорожную станцию и являлось  торгово- перевалочным селом. В селе имелась почтово - телеграфное отделение, больница, маслозавод, школа, ветеринарная лечебница, агрономический участок. </w:t>
      </w:r>
    </w:p>
    <w:p w:rsidR="0027489E" w:rsidRPr="0027489E" w:rsidRDefault="0027489E" w:rsidP="0027489E">
      <w:pPr>
        <w:ind w:firstLine="284"/>
        <w:jc w:val="both"/>
        <w:rPr>
          <w:sz w:val="28"/>
          <w:szCs w:val="28"/>
        </w:rPr>
      </w:pPr>
      <w:r w:rsidRPr="0027489E">
        <w:rPr>
          <w:sz w:val="28"/>
          <w:szCs w:val="28"/>
        </w:rPr>
        <w:t xml:space="preserve">Однако история заселения этих мест уходит в глубь веков на десятки тысяч лет. Когда первые люди пришли на земли нынешнего Чановского района сказать трудно. Но археологические раскопки древних курганов позволяют утверждать, что первые поселенцы обосновались здесь в самом конце эпохи палеолита, 14-13 тысяч лет назад. </w:t>
      </w:r>
    </w:p>
    <w:p w:rsidR="0027489E" w:rsidRPr="0027489E" w:rsidRDefault="0027489E" w:rsidP="0027489E">
      <w:pPr>
        <w:ind w:firstLine="284"/>
        <w:jc w:val="both"/>
        <w:rPr>
          <w:sz w:val="28"/>
          <w:szCs w:val="28"/>
        </w:rPr>
      </w:pPr>
      <w:r w:rsidRPr="0027489E">
        <w:rPr>
          <w:sz w:val="28"/>
          <w:szCs w:val="28"/>
        </w:rPr>
        <w:t xml:space="preserve">По сохранившимся в многочисленных курганах фрагментам быта и промысловой охоты, можно вполне реалистично восстановить жизнь древнего человека на территории Чановского района и всей Барабинской лесостепи того времени. </w:t>
      </w:r>
    </w:p>
    <w:p w:rsidR="0027489E" w:rsidRPr="0027489E" w:rsidRDefault="0027489E" w:rsidP="0027489E">
      <w:pPr>
        <w:ind w:firstLine="284"/>
        <w:jc w:val="both"/>
        <w:rPr>
          <w:sz w:val="28"/>
          <w:szCs w:val="28"/>
        </w:rPr>
      </w:pPr>
      <w:r w:rsidRPr="0027489E">
        <w:rPr>
          <w:sz w:val="28"/>
          <w:szCs w:val="28"/>
        </w:rPr>
        <w:t>Обилие водоемов, богатых рыбой и водоплавающей дичью, конечно же, побуждали древнего поселенца к охоте и рыболовству. Кроме того, рацион пополнялся сбором ягод, грибов и съедобных кореньев.</w:t>
      </w:r>
    </w:p>
    <w:p w:rsidR="0027489E" w:rsidRPr="0027489E" w:rsidRDefault="0027489E" w:rsidP="0027489E">
      <w:pPr>
        <w:ind w:firstLine="284"/>
        <w:jc w:val="both"/>
        <w:rPr>
          <w:sz w:val="28"/>
          <w:szCs w:val="28"/>
        </w:rPr>
      </w:pPr>
      <w:r w:rsidRPr="0027489E">
        <w:rPr>
          <w:sz w:val="28"/>
          <w:szCs w:val="28"/>
        </w:rPr>
        <w:t>Жили первые поселенцы в искусно сооруженных землянках или полуземлянках уходящих на полметра – метр на глубину. Накрывали их шкурами крупных животных, наброшенных на каркас из дерева или костей мамонта. Посреди жилища, на прочном глиняном фундаменте, прямо под большой отдушиной в крыше, располагался огромный очаг, а попросту место для костра, на котором готовили пищу и грелись холодными вечерами. Главное помещение соединялось с другими, не столь объемными, для хранения продуктов и хозяйственного инвентаря. Иногда жилое помещение соединялось специальным ходом с соседними жилищами, но постепенно жители одной землянки объединялись в обособленные сообщества.</w:t>
      </w:r>
    </w:p>
    <w:p w:rsidR="0027489E" w:rsidRPr="0027489E" w:rsidRDefault="0027489E" w:rsidP="0027489E">
      <w:pPr>
        <w:ind w:firstLine="284"/>
        <w:jc w:val="both"/>
        <w:rPr>
          <w:sz w:val="28"/>
          <w:szCs w:val="28"/>
        </w:rPr>
      </w:pPr>
      <w:r w:rsidRPr="0027489E">
        <w:rPr>
          <w:sz w:val="28"/>
          <w:szCs w:val="28"/>
        </w:rPr>
        <w:t>В эпоху неолита животный и растительный мир был примерно такой же, как и в настоящее время, с той лишь разницей, что количество птиц и животных было неизмеримо  больше, чем в наше время.</w:t>
      </w:r>
    </w:p>
    <w:p w:rsidR="0027489E" w:rsidRPr="0027489E" w:rsidRDefault="0027489E" w:rsidP="0027489E">
      <w:pPr>
        <w:ind w:firstLine="284"/>
        <w:jc w:val="both"/>
        <w:rPr>
          <w:sz w:val="28"/>
          <w:szCs w:val="28"/>
        </w:rPr>
      </w:pPr>
      <w:r w:rsidRPr="0027489E">
        <w:rPr>
          <w:sz w:val="28"/>
          <w:szCs w:val="28"/>
        </w:rPr>
        <w:t xml:space="preserve">С этой эпохой связаны открытия человечества во многом повернувшие его судьбу в лучшую сторону. Это новая обработка камня, изобретение ткачества, керамики. Продуктом ткачества стала и рыболовная сеть, которая </w:t>
      </w:r>
      <w:r w:rsidRPr="0027489E">
        <w:rPr>
          <w:sz w:val="28"/>
          <w:szCs w:val="28"/>
        </w:rPr>
        <w:lastRenderedPageBreak/>
        <w:t>позволяла ловить гораздо большее количество рыбы и получать более стабильный продукт питания, чем на охоте.</w:t>
      </w:r>
    </w:p>
    <w:p w:rsidR="0027489E" w:rsidRPr="0027489E" w:rsidRDefault="0027489E" w:rsidP="0027489E">
      <w:pPr>
        <w:ind w:firstLine="284"/>
        <w:jc w:val="both"/>
        <w:rPr>
          <w:sz w:val="28"/>
          <w:szCs w:val="28"/>
        </w:rPr>
      </w:pPr>
      <w:r w:rsidRPr="0027489E">
        <w:rPr>
          <w:sz w:val="28"/>
          <w:szCs w:val="28"/>
        </w:rPr>
        <w:t>В неолите жители этих мест постепенно стали налаживать связи сначала с ближними, а затем и с дальними соседями.</w:t>
      </w:r>
    </w:p>
    <w:p w:rsidR="0027489E" w:rsidRPr="0027489E" w:rsidRDefault="0027489E" w:rsidP="0027489E">
      <w:pPr>
        <w:ind w:firstLine="284"/>
        <w:jc w:val="both"/>
        <w:rPr>
          <w:sz w:val="28"/>
          <w:szCs w:val="28"/>
        </w:rPr>
      </w:pPr>
      <w:r w:rsidRPr="0027489E">
        <w:rPr>
          <w:sz w:val="28"/>
          <w:szCs w:val="28"/>
        </w:rPr>
        <w:t xml:space="preserve">Но это было не только односторонним движением местных аборигенов. Вслед за ними на просторы Барабы, богатейшие обильными рыбными и охотничьими промыслами, начинают переселяться другие народы, в отличие от местного монголоидного населения с четами европеоидного типа. </w:t>
      </w:r>
    </w:p>
    <w:p w:rsidR="0027489E" w:rsidRPr="0027489E" w:rsidRDefault="0027489E" w:rsidP="0027489E">
      <w:pPr>
        <w:ind w:firstLine="284"/>
        <w:jc w:val="both"/>
        <w:rPr>
          <w:sz w:val="28"/>
          <w:szCs w:val="28"/>
        </w:rPr>
      </w:pPr>
      <w:r w:rsidRPr="0027489E">
        <w:rPr>
          <w:sz w:val="28"/>
          <w:szCs w:val="28"/>
        </w:rPr>
        <w:t>Налицо существование двух линий развития культуры населения Барабы. В эпоху раннего металла пришлые с северо-запада популяции полностью адаптируются к местным условиям и, по-видимому, на равных сосуществуют с аборигенами этих мест. Мирному сосуществованию, конечно же, способствовало природное богатство края, и чрезвычайно низкая плотность населения.</w:t>
      </w:r>
    </w:p>
    <w:p w:rsidR="0027489E" w:rsidRPr="0027489E" w:rsidRDefault="0027489E" w:rsidP="0027489E">
      <w:pPr>
        <w:ind w:firstLine="284"/>
        <w:jc w:val="both"/>
        <w:rPr>
          <w:sz w:val="28"/>
          <w:szCs w:val="28"/>
        </w:rPr>
      </w:pPr>
      <w:r w:rsidRPr="0027489E">
        <w:rPr>
          <w:sz w:val="28"/>
          <w:szCs w:val="28"/>
        </w:rPr>
        <w:t>В это время появились первые зачатки скотоводства. Кроме охоты и рыбалки древний человек уже познал основы примитивного земледелия.  Именно его трудами на территории нынешнего Чановского района проложены первые пахотные борозды. Сеяли, в основном, скороспелые культуры – ячмень, просо… А для сохи приспособили крупные рога животных…</w:t>
      </w:r>
    </w:p>
    <w:p w:rsidR="0027489E" w:rsidRPr="0027489E" w:rsidRDefault="0027489E" w:rsidP="0027489E">
      <w:pPr>
        <w:ind w:firstLine="284"/>
        <w:jc w:val="both"/>
        <w:rPr>
          <w:sz w:val="28"/>
          <w:szCs w:val="28"/>
        </w:rPr>
      </w:pPr>
      <w:r w:rsidRPr="0027489E">
        <w:rPr>
          <w:sz w:val="28"/>
          <w:szCs w:val="28"/>
        </w:rPr>
        <w:t>История археологических исследований Чановского района берет свое начало с середины Х</w:t>
      </w:r>
      <w:r w:rsidRPr="0027489E">
        <w:rPr>
          <w:sz w:val="28"/>
          <w:szCs w:val="28"/>
          <w:lang w:val="en-US"/>
        </w:rPr>
        <w:t>I</w:t>
      </w:r>
      <w:r w:rsidRPr="0027489E">
        <w:rPr>
          <w:sz w:val="28"/>
          <w:szCs w:val="28"/>
        </w:rPr>
        <w:t>Х – начала ХХ веков. Впервые археологическое изучение территории, административно относящейся к современному Чановскому району, начинается в 60-е годы Х</w:t>
      </w:r>
      <w:r w:rsidRPr="0027489E">
        <w:rPr>
          <w:sz w:val="28"/>
          <w:szCs w:val="28"/>
          <w:lang w:val="en-US"/>
        </w:rPr>
        <w:t>I</w:t>
      </w:r>
      <w:r w:rsidRPr="0027489E">
        <w:rPr>
          <w:sz w:val="28"/>
          <w:szCs w:val="28"/>
        </w:rPr>
        <w:t xml:space="preserve">Х века и связано с работами академика Ф.В.Радлова. </w:t>
      </w:r>
    </w:p>
    <w:p w:rsidR="0027489E" w:rsidRPr="0027489E" w:rsidRDefault="0027489E" w:rsidP="0027489E">
      <w:pPr>
        <w:autoSpaceDE w:val="0"/>
        <w:autoSpaceDN w:val="0"/>
        <w:adjustRightInd w:val="0"/>
        <w:ind w:firstLine="284"/>
        <w:jc w:val="both"/>
        <w:rPr>
          <w:sz w:val="28"/>
          <w:szCs w:val="28"/>
        </w:rPr>
      </w:pPr>
      <w:r w:rsidRPr="0027489E">
        <w:rPr>
          <w:sz w:val="28"/>
          <w:szCs w:val="28"/>
        </w:rPr>
        <w:t xml:space="preserve">В настоящее время известно о 114-ти археологических объектах, расположенных на территории Чановского района. </w:t>
      </w:r>
    </w:p>
    <w:p w:rsidR="0027489E" w:rsidRPr="0027489E" w:rsidRDefault="0027489E" w:rsidP="0027489E">
      <w:pPr>
        <w:ind w:firstLine="284"/>
        <w:jc w:val="both"/>
        <w:rPr>
          <w:sz w:val="28"/>
          <w:szCs w:val="28"/>
        </w:rPr>
      </w:pPr>
      <w:r w:rsidRPr="0027489E">
        <w:rPr>
          <w:sz w:val="28"/>
          <w:szCs w:val="28"/>
        </w:rPr>
        <w:t>Много тайн хранит земля в этих краях, привлекая пытливых исследователей. На территории Чановского района сохранилось богатейшее историческое наследие, которое может пополнить золотой фонд мировой культуры.</w:t>
      </w:r>
    </w:p>
    <w:p w:rsidR="0027489E" w:rsidRPr="0027489E" w:rsidRDefault="0027489E" w:rsidP="0027489E">
      <w:pPr>
        <w:autoSpaceDE w:val="0"/>
        <w:autoSpaceDN w:val="0"/>
        <w:adjustRightInd w:val="0"/>
        <w:ind w:firstLine="284"/>
        <w:jc w:val="both"/>
        <w:rPr>
          <w:sz w:val="28"/>
          <w:szCs w:val="28"/>
        </w:rPr>
      </w:pPr>
      <w:r w:rsidRPr="0027489E">
        <w:rPr>
          <w:sz w:val="28"/>
          <w:szCs w:val="28"/>
        </w:rPr>
        <w:t xml:space="preserve">В 1975 году на территории нашего района, на правом берегу реки Омь, неподалеку от села Старая Преображенка, была обнаружена уникальная археологическая находка - Меч каролингов. История меча уходит к 11 - началу 12 веков. Клинок меча был изготовлен в Центральной Европе, вероятно на территории Германии, а затем оказался в Швеции или на острове Готланд, где его снабдили богато украшенной серебром рукоятью. Об этом говорит специфический узор, характерный для шведов и ливов. Как попало это грозное и дорогостоящее оружие в Сибирь? </w:t>
      </w:r>
    </w:p>
    <w:p w:rsidR="0027489E" w:rsidRPr="0027489E" w:rsidRDefault="0027489E" w:rsidP="0027489E">
      <w:pPr>
        <w:ind w:firstLine="284"/>
        <w:jc w:val="both"/>
        <w:rPr>
          <w:sz w:val="28"/>
          <w:szCs w:val="28"/>
        </w:rPr>
      </w:pPr>
      <w:r w:rsidRPr="0027489E">
        <w:rPr>
          <w:sz w:val="28"/>
          <w:szCs w:val="28"/>
        </w:rPr>
        <w:t xml:space="preserve">Первый вариант ответа – меч мог попасть в Западную Сибирь благодаря торговым связям. Восточные клинки завозились купцами в северную Югру. Именно здесь, на севере, проходил древний путь из Руси в Приобье, который носил название Зырянской дороги, или Русского теса. Путь этот действовал в </w:t>
      </w:r>
      <w:r w:rsidRPr="0027489E">
        <w:rPr>
          <w:sz w:val="28"/>
          <w:szCs w:val="28"/>
          <w:lang w:val="en-US"/>
        </w:rPr>
        <w:t>XI</w:t>
      </w:r>
      <w:r w:rsidRPr="0027489E">
        <w:rPr>
          <w:sz w:val="28"/>
          <w:szCs w:val="28"/>
        </w:rPr>
        <w:t xml:space="preserve"> веке. </w:t>
      </w:r>
    </w:p>
    <w:p w:rsidR="0027489E" w:rsidRPr="0027489E" w:rsidRDefault="0027489E" w:rsidP="0027489E">
      <w:pPr>
        <w:ind w:firstLine="284"/>
        <w:jc w:val="both"/>
        <w:rPr>
          <w:sz w:val="28"/>
          <w:szCs w:val="28"/>
        </w:rPr>
      </w:pPr>
      <w:r w:rsidRPr="0027489E">
        <w:rPr>
          <w:sz w:val="28"/>
          <w:szCs w:val="28"/>
        </w:rPr>
        <w:lastRenderedPageBreak/>
        <w:t xml:space="preserve">Нельзя исключать вариант, что меч попал в Барабу вместе с отрядами Ермака.  Несмотря на наличие у казаков огнестрельного оружия и сабель, даже стрелецкие отряды пользовались мечами. Поэтому вполне возможно, что казаки Ермака имели их на вооружении. </w:t>
      </w:r>
    </w:p>
    <w:p w:rsidR="0027489E" w:rsidRPr="0027489E" w:rsidRDefault="0027489E" w:rsidP="0027489E">
      <w:pPr>
        <w:ind w:firstLine="284"/>
        <w:jc w:val="both"/>
        <w:rPr>
          <w:sz w:val="28"/>
          <w:szCs w:val="28"/>
        </w:rPr>
      </w:pPr>
      <w:r w:rsidRPr="0027489E">
        <w:rPr>
          <w:sz w:val="28"/>
          <w:szCs w:val="28"/>
        </w:rPr>
        <w:t>В Чановском районе также обнаружены памятники, оставленные первыми русскими.</w:t>
      </w:r>
    </w:p>
    <w:p w:rsidR="0027489E" w:rsidRPr="0027489E" w:rsidRDefault="0027489E" w:rsidP="0027489E">
      <w:pPr>
        <w:ind w:firstLine="284"/>
        <w:jc w:val="both"/>
        <w:rPr>
          <w:sz w:val="28"/>
          <w:szCs w:val="28"/>
        </w:rPr>
      </w:pPr>
      <w:r w:rsidRPr="0027489E">
        <w:rPr>
          <w:sz w:val="28"/>
          <w:szCs w:val="28"/>
        </w:rPr>
        <w:t xml:space="preserve">Впервые русские начали проникать в Сибирь задолго до похода Ермака, уже в </w:t>
      </w:r>
      <w:r w:rsidRPr="0027489E">
        <w:rPr>
          <w:sz w:val="28"/>
          <w:szCs w:val="28"/>
          <w:lang w:val="en-US"/>
        </w:rPr>
        <w:t>XI</w:t>
      </w:r>
      <w:r w:rsidRPr="0027489E">
        <w:rPr>
          <w:sz w:val="28"/>
          <w:szCs w:val="28"/>
        </w:rPr>
        <w:t xml:space="preserve"> веке. Но о массовом переселении русских в зауральские земли и их освоении, можно говорить только в конце </w:t>
      </w:r>
      <w:r w:rsidRPr="0027489E">
        <w:rPr>
          <w:sz w:val="28"/>
          <w:szCs w:val="28"/>
          <w:lang w:val="en-US"/>
        </w:rPr>
        <w:t>XVI</w:t>
      </w:r>
      <w:r w:rsidRPr="0027489E">
        <w:rPr>
          <w:sz w:val="28"/>
          <w:szCs w:val="28"/>
        </w:rPr>
        <w:t>-</w:t>
      </w:r>
      <w:r w:rsidRPr="0027489E">
        <w:rPr>
          <w:sz w:val="28"/>
          <w:szCs w:val="28"/>
          <w:lang w:val="en-US"/>
        </w:rPr>
        <w:t>XVII</w:t>
      </w:r>
      <w:r w:rsidRPr="0027489E">
        <w:rPr>
          <w:sz w:val="28"/>
          <w:szCs w:val="28"/>
        </w:rPr>
        <w:t xml:space="preserve"> вв., после разгрома сибирского хана Кучума и присоединения Сибири к России.</w:t>
      </w:r>
    </w:p>
    <w:p w:rsidR="0027489E" w:rsidRPr="0027489E" w:rsidRDefault="0027489E" w:rsidP="0027489E">
      <w:pPr>
        <w:ind w:firstLine="284"/>
        <w:jc w:val="both"/>
        <w:rPr>
          <w:sz w:val="28"/>
          <w:szCs w:val="28"/>
        </w:rPr>
      </w:pPr>
      <w:r w:rsidRPr="0027489E">
        <w:rPr>
          <w:sz w:val="28"/>
          <w:szCs w:val="28"/>
        </w:rPr>
        <w:t xml:space="preserve">Переселенцы шли в Сибирь из северных районов европейской части страны, привлеченные слухами о свободной и плодородной земле. Многие оседали здесь, создавая поселения. </w:t>
      </w:r>
    </w:p>
    <w:p w:rsidR="0027489E" w:rsidRPr="0027489E" w:rsidRDefault="0027489E" w:rsidP="0027489E">
      <w:pPr>
        <w:ind w:firstLine="284"/>
        <w:jc w:val="both"/>
        <w:rPr>
          <w:sz w:val="28"/>
          <w:szCs w:val="28"/>
        </w:rPr>
      </w:pPr>
      <w:r w:rsidRPr="0027489E">
        <w:rPr>
          <w:sz w:val="28"/>
          <w:szCs w:val="28"/>
        </w:rPr>
        <w:t>Так появились  с.Карачинское (1674), (в настоящее время с. Старые Карачи) д. Осинцево (1675), д. Погорелка (1680), д. Сергино (1686), с. Покровское (1727), д. Бейбулатово (1772 г., сейчас д. Калиновка), с. Тебисское, д. Тайлаково (1770).</w:t>
      </w:r>
    </w:p>
    <w:p w:rsidR="0027489E" w:rsidRPr="0027489E" w:rsidRDefault="0027489E" w:rsidP="0027489E">
      <w:pPr>
        <w:ind w:firstLine="284"/>
        <w:jc w:val="both"/>
        <w:rPr>
          <w:sz w:val="28"/>
          <w:szCs w:val="28"/>
        </w:rPr>
      </w:pPr>
      <w:r w:rsidRPr="0027489E">
        <w:rPr>
          <w:bCs/>
          <w:sz w:val="28"/>
          <w:szCs w:val="28"/>
        </w:rPr>
        <w:t xml:space="preserve">В конце </w:t>
      </w:r>
      <w:r w:rsidRPr="0027489E">
        <w:rPr>
          <w:bCs/>
          <w:sz w:val="28"/>
          <w:szCs w:val="28"/>
          <w:lang w:val="en-US"/>
        </w:rPr>
        <w:t>XVIII</w:t>
      </w:r>
      <w:r w:rsidRPr="0027489E">
        <w:rPr>
          <w:bCs/>
          <w:sz w:val="28"/>
          <w:szCs w:val="28"/>
        </w:rPr>
        <w:t xml:space="preserve"> – </w:t>
      </w:r>
      <w:r w:rsidRPr="0027489E">
        <w:rPr>
          <w:bCs/>
          <w:sz w:val="28"/>
          <w:szCs w:val="28"/>
          <w:lang w:val="en-US"/>
        </w:rPr>
        <w:t>XIX</w:t>
      </w:r>
      <w:r w:rsidRPr="0027489E">
        <w:rPr>
          <w:bCs/>
          <w:sz w:val="28"/>
          <w:szCs w:val="28"/>
        </w:rPr>
        <w:t xml:space="preserve"> в</w:t>
      </w:r>
      <w:r w:rsidRPr="0027489E">
        <w:rPr>
          <w:b/>
          <w:bCs/>
          <w:sz w:val="28"/>
          <w:szCs w:val="28"/>
        </w:rPr>
        <w:t>.</w:t>
      </w:r>
      <w:r w:rsidRPr="0027489E">
        <w:rPr>
          <w:sz w:val="28"/>
          <w:szCs w:val="28"/>
        </w:rPr>
        <w:t xml:space="preserve"> переселение в Сибирь также шло в двух формах – принудительной и в виде стихийного народного переселения. Наиболее эффективным и прочным было вольное переселение. Сибирь была не только «краем изгнания» - местом каторги и ссылки, но и широким полем приложения труда многих вольных переселенцев. </w:t>
      </w:r>
    </w:p>
    <w:p w:rsidR="0027489E" w:rsidRPr="0027489E" w:rsidRDefault="0027489E" w:rsidP="0027489E">
      <w:pPr>
        <w:ind w:firstLine="284"/>
        <w:jc w:val="both"/>
        <w:rPr>
          <w:sz w:val="28"/>
          <w:szCs w:val="28"/>
        </w:rPr>
      </w:pPr>
      <w:r w:rsidRPr="0027489E">
        <w:rPr>
          <w:sz w:val="28"/>
          <w:szCs w:val="28"/>
        </w:rPr>
        <w:t>В 1800 году русскими основан п. Рождественский, в 1810 деревня Сарабалык, в 1860 деревня Преображенка.</w:t>
      </w:r>
    </w:p>
    <w:p w:rsidR="0027489E" w:rsidRPr="0027489E" w:rsidRDefault="0027489E" w:rsidP="0027489E">
      <w:pPr>
        <w:ind w:firstLine="284"/>
        <w:jc w:val="both"/>
        <w:rPr>
          <w:sz w:val="28"/>
          <w:szCs w:val="28"/>
        </w:rPr>
      </w:pPr>
      <w:r w:rsidRPr="0027489E">
        <w:rPr>
          <w:sz w:val="28"/>
          <w:szCs w:val="28"/>
        </w:rPr>
        <w:t xml:space="preserve">В 1875 г. возникла Ново-Покровская заимка (в настоящее время рабочий поселок Чаны), которая со строительством </w:t>
      </w:r>
      <w:r w:rsidRPr="0027489E">
        <w:rPr>
          <w:bCs/>
          <w:sz w:val="28"/>
          <w:szCs w:val="28"/>
        </w:rPr>
        <w:t>Сибирской железной дороги (1891 г.)</w:t>
      </w:r>
      <w:r w:rsidRPr="0027489E">
        <w:rPr>
          <w:sz w:val="28"/>
          <w:szCs w:val="28"/>
        </w:rPr>
        <w:t xml:space="preserve"> превратилось  в крупное торгово-перевалочное село. Завоз и вывоз товаров теперь мог осуществляться по железной  дороге. Купцы строили дома, магазины, склады, московский купец Волков при станции Чаны начал строить Феодосиевскую церковь (1890).</w:t>
      </w:r>
    </w:p>
    <w:p w:rsidR="0027489E" w:rsidRPr="0027489E" w:rsidRDefault="0027489E" w:rsidP="0027489E">
      <w:pPr>
        <w:ind w:firstLine="284"/>
        <w:jc w:val="both"/>
        <w:rPr>
          <w:sz w:val="28"/>
          <w:szCs w:val="28"/>
        </w:rPr>
      </w:pPr>
      <w:r w:rsidRPr="0027489E">
        <w:rPr>
          <w:sz w:val="28"/>
          <w:szCs w:val="28"/>
        </w:rPr>
        <w:t xml:space="preserve">Представители Датского общества организовали кампанию по скупке масла для отправки его за границу. </w:t>
      </w:r>
    </w:p>
    <w:p w:rsidR="0027489E" w:rsidRPr="0027489E" w:rsidRDefault="0027489E" w:rsidP="0027489E">
      <w:pPr>
        <w:ind w:firstLine="284"/>
        <w:jc w:val="both"/>
        <w:rPr>
          <w:sz w:val="28"/>
          <w:szCs w:val="28"/>
        </w:rPr>
      </w:pPr>
      <w:r w:rsidRPr="0027489E">
        <w:rPr>
          <w:sz w:val="28"/>
          <w:szCs w:val="28"/>
        </w:rPr>
        <w:t xml:space="preserve">С 1889 г. ведет свое летоисчисление здравница, известная своими лечебными свойствами на всю страну - санаторий «Озеро-Карачи».                                                                  </w:t>
      </w:r>
    </w:p>
    <w:p w:rsidR="0027489E" w:rsidRPr="0027489E" w:rsidRDefault="0027489E" w:rsidP="0027489E">
      <w:pPr>
        <w:ind w:firstLine="284"/>
        <w:jc w:val="both"/>
        <w:rPr>
          <w:sz w:val="28"/>
          <w:szCs w:val="28"/>
        </w:rPr>
      </w:pPr>
      <w:r w:rsidRPr="0027489E">
        <w:rPr>
          <w:sz w:val="28"/>
          <w:szCs w:val="28"/>
        </w:rPr>
        <w:t>В 1894 г.  украинцами основано – село Полтавское, в 1895 г. – поселок Зенкино.</w:t>
      </w:r>
    </w:p>
    <w:p w:rsidR="0027489E" w:rsidRPr="0027489E" w:rsidRDefault="0027489E" w:rsidP="0027489E">
      <w:pPr>
        <w:ind w:firstLine="284"/>
        <w:jc w:val="both"/>
        <w:rPr>
          <w:sz w:val="28"/>
          <w:szCs w:val="28"/>
        </w:rPr>
      </w:pPr>
      <w:r w:rsidRPr="0027489E">
        <w:rPr>
          <w:sz w:val="28"/>
          <w:szCs w:val="28"/>
        </w:rPr>
        <w:t xml:space="preserve">В 1911 г. в селе Покровском (в настоящее время рабочий поселок Чаны) проживало 609 человек, по понедельникам открывался  базар,  работала школа грамоты, имелось также 15 торговых лавок, сельская аптека, пивная лавка, церковь, паровая мельница, пряничное заведение.  </w:t>
      </w:r>
    </w:p>
    <w:p w:rsidR="0027489E" w:rsidRPr="0027489E" w:rsidRDefault="0027489E" w:rsidP="0027489E">
      <w:pPr>
        <w:ind w:firstLine="284"/>
        <w:jc w:val="both"/>
        <w:rPr>
          <w:sz w:val="28"/>
          <w:szCs w:val="28"/>
        </w:rPr>
      </w:pPr>
      <w:r w:rsidRPr="0027489E">
        <w:rPr>
          <w:sz w:val="28"/>
          <w:szCs w:val="28"/>
        </w:rPr>
        <w:t xml:space="preserve">Наступил октябрь 1917 г. Весть о победе Великой Октябрьской социалистической революции пришла в сибирскую деревню вместе с декретами о мире и о земле. Эти годы стали для жителей суровым испытанием. </w:t>
      </w:r>
    </w:p>
    <w:p w:rsidR="0027489E" w:rsidRPr="0027489E" w:rsidRDefault="0027489E" w:rsidP="0027489E">
      <w:pPr>
        <w:ind w:firstLine="284"/>
        <w:jc w:val="both"/>
        <w:rPr>
          <w:sz w:val="28"/>
          <w:szCs w:val="28"/>
        </w:rPr>
      </w:pPr>
      <w:r w:rsidRPr="0027489E">
        <w:rPr>
          <w:sz w:val="28"/>
          <w:szCs w:val="28"/>
        </w:rPr>
        <w:lastRenderedPageBreak/>
        <w:t xml:space="preserve">В деревнях Чановского района установление власти Советов затянулось до марта 1918 г.  Затем началась гражданская война. На территории района проходили бои с армией Колчака. Так, в братской могиле в центре села Покровка похоронены 16 человек, отдавших свои жизни в борьбе с контрреволюцией. </w:t>
      </w:r>
    </w:p>
    <w:p w:rsidR="0027489E" w:rsidRPr="0027489E" w:rsidRDefault="0027489E" w:rsidP="0027489E">
      <w:pPr>
        <w:ind w:firstLine="284"/>
        <w:jc w:val="both"/>
        <w:rPr>
          <w:sz w:val="28"/>
          <w:szCs w:val="28"/>
        </w:rPr>
      </w:pPr>
      <w:r w:rsidRPr="0027489E">
        <w:rPr>
          <w:sz w:val="28"/>
          <w:szCs w:val="28"/>
        </w:rPr>
        <w:t xml:space="preserve">После освобождения территории района от интервентов встал вопрос об организации Советской власти. В деревнях Советская власть восстанавливалась сразу же, после разгрома колчаковцев, местными коммунистами. </w:t>
      </w:r>
    </w:p>
    <w:sectPr w:rsidR="0027489E" w:rsidRPr="0027489E" w:rsidSect="00E42830">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2E" w:rsidRDefault="0082762E">
      <w:r>
        <w:separator/>
      </w:r>
    </w:p>
  </w:endnote>
  <w:endnote w:type="continuationSeparator" w:id="0">
    <w:p w:rsidR="0082762E" w:rsidRDefault="008276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19" w:rsidRDefault="00E42830" w:rsidP="00ED3DBA">
    <w:pPr>
      <w:pStyle w:val="aa"/>
      <w:framePr w:wrap="around" w:vAnchor="text" w:hAnchor="margin" w:xAlign="right" w:y="1"/>
      <w:rPr>
        <w:rStyle w:val="ab"/>
      </w:rPr>
    </w:pPr>
    <w:r>
      <w:rPr>
        <w:rStyle w:val="ab"/>
      </w:rPr>
      <w:fldChar w:fldCharType="begin"/>
    </w:r>
    <w:r w:rsidR="00E77319">
      <w:rPr>
        <w:rStyle w:val="ab"/>
      </w:rPr>
      <w:instrText xml:space="preserve">PAGE  </w:instrText>
    </w:r>
    <w:r>
      <w:rPr>
        <w:rStyle w:val="ab"/>
      </w:rPr>
      <w:fldChar w:fldCharType="end"/>
    </w:r>
  </w:p>
  <w:p w:rsidR="00E77319" w:rsidRDefault="00E77319" w:rsidP="00E7731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19" w:rsidRDefault="00E42830" w:rsidP="00ED3DBA">
    <w:pPr>
      <w:pStyle w:val="aa"/>
      <w:framePr w:wrap="around" w:vAnchor="text" w:hAnchor="margin" w:xAlign="right" w:y="1"/>
      <w:rPr>
        <w:rStyle w:val="ab"/>
      </w:rPr>
    </w:pPr>
    <w:r>
      <w:rPr>
        <w:rStyle w:val="ab"/>
      </w:rPr>
      <w:fldChar w:fldCharType="begin"/>
    </w:r>
    <w:r w:rsidR="00E77319">
      <w:rPr>
        <w:rStyle w:val="ab"/>
      </w:rPr>
      <w:instrText xml:space="preserve">PAGE  </w:instrText>
    </w:r>
    <w:r>
      <w:rPr>
        <w:rStyle w:val="ab"/>
      </w:rPr>
      <w:fldChar w:fldCharType="separate"/>
    </w:r>
    <w:r w:rsidR="0074552A">
      <w:rPr>
        <w:rStyle w:val="ab"/>
        <w:noProof/>
      </w:rPr>
      <w:t>3</w:t>
    </w:r>
    <w:r>
      <w:rPr>
        <w:rStyle w:val="ab"/>
      </w:rPr>
      <w:fldChar w:fldCharType="end"/>
    </w:r>
  </w:p>
  <w:p w:rsidR="00E77319" w:rsidRDefault="00E77319" w:rsidP="00E7731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2E" w:rsidRDefault="0082762E">
      <w:r>
        <w:separator/>
      </w:r>
    </w:p>
  </w:footnote>
  <w:footnote w:type="continuationSeparator" w:id="0">
    <w:p w:rsidR="0082762E" w:rsidRDefault="00827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C1F"/>
    <w:multiLevelType w:val="hybridMultilevel"/>
    <w:tmpl w:val="62082264"/>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755611"/>
    <w:multiLevelType w:val="hybridMultilevel"/>
    <w:tmpl w:val="3F18F23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F14B29"/>
    <w:multiLevelType w:val="hybridMultilevel"/>
    <w:tmpl w:val="35E617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76233B2"/>
    <w:multiLevelType w:val="hybridMultilevel"/>
    <w:tmpl w:val="058639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33D4BAA"/>
    <w:multiLevelType w:val="hybridMultilevel"/>
    <w:tmpl w:val="1F4C0AA8"/>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FE0083A"/>
    <w:multiLevelType w:val="hybridMultilevel"/>
    <w:tmpl w:val="8B0AA85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572237"/>
    <w:rsid w:val="0001182F"/>
    <w:rsid w:val="00016F2B"/>
    <w:rsid w:val="00033EBB"/>
    <w:rsid w:val="00034029"/>
    <w:rsid w:val="00042C6A"/>
    <w:rsid w:val="00050E69"/>
    <w:rsid w:val="00052EAC"/>
    <w:rsid w:val="00055DED"/>
    <w:rsid w:val="0005718A"/>
    <w:rsid w:val="0006669F"/>
    <w:rsid w:val="00073D32"/>
    <w:rsid w:val="00087BBA"/>
    <w:rsid w:val="00090D06"/>
    <w:rsid w:val="000915AE"/>
    <w:rsid w:val="00097B1F"/>
    <w:rsid w:val="000C03A9"/>
    <w:rsid w:val="000C4F42"/>
    <w:rsid w:val="000D0390"/>
    <w:rsid w:val="000E69C2"/>
    <w:rsid w:val="000F283A"/>
    <w:rsid w:val="000F2FC5"/>
    <w:rsid w:val="00105289"/>
    <w:rsid w:val="0011325F"/>
    <w:rsid w:val="00122324"/>
    <w:rsid w:val="00122D42"/>
    <w:rsid w:val="001241EB"/>
    <w:rsid w:val="00124ED1"/>
    <w:rsid w:val="00127B36"/>
    <w:rsid w:val="0013694F"/>
    <w:rsid w:val="00137DEF"/>
    <w:rsid w:val="0014500C"/>
    <w:rsid w:val="00145C85"/>
    <w:rsid w:val="00160CFB"/>
    <w:rsid w:val="001613BF"/>
    <w:rsid w:val="00163643"/>
    <w:rsid w:val="00185277"/>
    <w:rsid w:val="001938A3"/>
    <w:rsid w:val="0019426F"/>
    <w:rsid w:val="00196EAC"/>
    <w:rsid w:val="001A6212"/>
    <w:rsid w:val="001A6EB1"/>
    <w:rsid w:val="001D7598"/>
    <w:rsid w:val="001D7E02"/>
    <w:rsid w:val="001E174C"/>
    <w:rsid w:val="001E392F"/>
    <w:rsid w:val="001E73F6"/>
    <w:rsid w:val="001E7F64"/>
    <w:rsid w:val="001F07AC"/>
    <w:rsid w:val="001F1509"/>
    <w:rsid w:val="001F37F1"/>
    <w:rsid w:val="00206005"/>
    <w:rsid w:val="00237440"/>
    <w:rsid w:val="00241ED7"/>
    <w:rsid w:val="00243D84"/>
    <w:rsid w:val="00254CA0"/>
    <w:rsid w:val="00255F98"/>
    <w:rsid w:val="0027133C"/>
    <w:rsid w:val="0027489E"/>
    <w:rsid w:val="00275F83"/>
    <w:rsid w:val="002934D2"/>
    <w:rsid w:val="00297514"/>
    <w:rsid w:val="002A089B"/>
    <w:rsid w:val="002A4192"/>
    <w:rsid w:val="002A5E17"/>
    <w:rsid w:val="002C0FE8"/>
    <w:rsid w:val="002C4DC4"/>
    <w:rsid w:val="002C51A7"/>
    <w:rsid w:val="002D3D25"/>
    <w:rsid w:val="002D60F6"/>
    <w:rsid w:val="002E2D17"/>
    <w:rsid w:val="002E46DE"/>
    <w:rsid w:val="002E66AE"/>
    <w:rsid w:val="00300604"/>
    <w:rsid w:val="00301CAA"/>
    <w:rsid w:val="003044BA"/>
    <w:rsid w:val="00307FF7"/>
    <w:rsid w:val="00313B5A"/>
    <w:rsid w:val="00316A72"/>
    <w:rsid w:val="00324524"/>
    <w:rsid w:val="00332819"/>
    <w:rsid w:val="003350A7"/>
    <w:rsid w:val="0033535E"/>
    <w:rsid w:val="003363D2"/>
    <w:rsid w:val="00342D24"/>
    <w:rsid w:val="00353276"/>
    <w:rsid w:val="00353E5A"/>
    <w:rsid w:val="00360442"/>
    <w:rsid w:val="003647C7"/>
    <w:rsid w:val="0036634E"/>
    <w:rsid w:val="0037213A"/>
    <w:rsid w:val="00383D80"/>
    <w:rsid w:val="00385434"/>
    <w:rsid w:val="003905A1"/>
    <w:rsid w:val="00394700"/>
    <w:rsid w:val="003B75FE"/>
    <w:rsid w:val="003D37F2"/>
    <w:rsid w:val="003E2E0E"/>
    <w:rsid w:val="003E6885"/>
    <w:rsid w:val="003E76F9"/>
    <w:rsid w:val="0041274D"/>
    <w:rsid w:val="004142A4"/>
    <w:rsid w:val="004352BD"/>
    <w:rsid w:val="00445B7B"/>
    <w:rsid w:val="004503B2"/>
    <w:rsid w:val="00457DDB"/>
    <w:rsid w:val="00471BA9"/>
    <w:rsid w:val="00471F12"/>
    <w:rsid w:val="00476E55"/>
    <w:rsid w:val="00481A25"/>
    <w:rsid w:val="00485CF5"/>
    <w:rsid w:val="00485D56"/>
    <w:rsid w:val="004B1896"/>
    <w:rsid w:val="004B5CB3"/>
    <w:rsid w:val="004B6A7D"/>
    <w:rsid w:val="004B77AF"/>
    <w:rsid w:val="004C2E32"/>
    <w:rsid w:val="004E7B68"/>
    <w:rsid w:val="004F0303"/>
    <w:rsid w:val="004F0609"/>
    <w:rsid w:val="00500C8D"/>
    <w:rsid w:val="00517959"/>
    <w:rsid w:val="005260E9"/>
    <w:rsid w:val="00527126"/>
    <w:rsid w:val="00532AB6"/>
    <w:rsid w:val="00533305"/>
    <w:rsid w:val="00536672"/>
    <w:rsid w:val="00572237"/>
    <w:rsid w:val="005A6BE0"/>
    <w:rsid w:val="005A7850"/>
    <w:rsid w:val="005B2A3F"/>
    <w:rsid w:val="005C69F1"/>
    <w:rsid w:val="005C6FAE"/>
    <w:rsid w:val="005D27FB"/>
    <w:rsid w:val="005E65A5"/>
    <w:rsid w:val="005F3209"/>
    <w:rsid w:val="005F5293"/>
    <w:rsid w:val="005F549E"/>
    <w:rsid w:val="006104BA"/>
    <w:rsid w:val="00623433"/>
    <w:rsid w:val="006538FF"/>
    <w:rsid w:val="00656D51"/>
    <w:rsid w:val="006600E4"/>
    <w:rsid w:val="00666A45"/>
    <w:rsid w:val="006704FA"/>
    <w:rsid w:val="006807AD"/>
    <w:rsid w:val="00683B8D"/>
    <w:rsid w:val="00694060"/>
    <w:rsid w:val="00694225"/>
    <w:rsid w:val="006A1138"/>
    <w:rsid w:val="006A18D2"/>
    <w:rsid w:val="006A4F6C"/>
    <w:rsid w:val="006B19BE"/>
    <w:rsid w:val="006B7E18"/>
    <w:rsid w:val="006D5320"/>
    <w:rsid w:val="006E63AF"/>
    <w:rsid w:val="006F6ED5"/>
    <w:rsid w:val="00700E78"/>
    <w:rsid w:val="007067E8"/>
    <w:rsid w:val="007145A5"/>
    <w:rsid w:val="00725115"/>
    <w:rsid w:val="00740794"/>
    <w:rsid w:val="00741875"/>
    <w:rsid w:val="0074187C"/>
    <w:rsid w:val="00742D62"/>
    <w:rsid w:val="00742E56"/>
    <w:rsid w:val="0074552A"/>
    <w:rsid w:val="007672D1"/>
    <w:rsid w:val="00781C25"/>
    <w:rsid w:val="00791A3F"/>
    <w:rsid w:val="0079531D"/>
    <w:rsid w:val="007A14A5"/>
    <w:rsid w:val="007A2092"/>
    <w:rsid w:val="007B173D"/>
    <w:rsid w:val="007B45AE"/>
    <w:rsid w:val="007C0071"/>
    <w:rsid w:val="007C3005"/>
    <w:rsid w:val="007C6C3A"/>
    <w:rsid w:val="007D410A"/>
    <w:rsid w:val="007D5456"/>
    <w:rsid w:val="007E7207"/>
    <w:rsid w:val="007F1015"/>
    <w:rsid w:val="007F7E25"/>
    <w:rsid w:val="008079B2"/>
    <w:rsid w:val="00812AA1"/>
    <w:rsid w:val="0082191C"/>
    <w:rsid w:val="0082762E"/>
    <w:rsid w:val="00847233"/>
    <w:rsid w:val="00864DBA"/>
    <w:rsid w:val="00872C09"/>
    <w:rsid w:val="008736B2"/>
    <w:rsid w:val="00874097"/>
    <w:rsid w:val="00893F17"/>
    <w:rsid w:val="008A67BA"/>
    <w:rsid w:val="008B4ACE"/>
    <w:rsid w:val="008C3ECF"/>
    <w:rsid w:val="008D4C79"/>
    <w:rsid w:val="008E328A"/>
    <w:rsid w:val="008E4709"/>
    <w:rsid w:val="008F5D75"/>
    <w:rsid w:val="008F77C8"/>
    <w:rsid w:val="009108E6"/>
    <w:rsid w:val="00910A3C"/>
    <w:rsid w:val="00921BEE"/>
    <w:rsid w:val="00923053"/>
    <w:rsid w:val="009240BB"/>
    <w:rsid w:val="0092467D"/>
    <w:rsid w:val="009263E0"/>
    <w:rsid w:val="00926947"/>
    <w:rsid w:val="00934CA1"/>
    <w:rsid w:val="00940726"/>
    <w:rsid w:val="00943A90"/>
    <w:rsid w:val="00960AF3"/>
    <w:rsid w:val="00961457"/>
    <w:rsid w:val="009758CB"/>
    <w:rsid w:val="00975EB1"/>
    <w:rsid w:val="0097668D"/>
    <w:rsid w:val="009800E6"/>
    <w:rsid w:val="00980ADF"/>
    <w:rsid w:val="00981157"/>
    <w:rsid w:val="00990F41"/>
    <w:rsid w:val="00991DA3"/>
    <w:rsid w:val="009A4D53"/>
    <w:rsid w:val="009A712D"/>
    <w:rsid w:val="009B14CE"/>
    <w:rsid w:val="009B4202"/>
    <w:rsid w:val="009C0B49"/>
    <w:rsid w:val="009D1599"/>
    <w:rsid w:val="009F4FF9"/>
    <w:rsid w:val="009F6280"/>
    <w:rsid w:val="00A02596"/>
    <w:rsid w:val="00A12253"/>
    <w:rsid w:val="00A145D6"/>
    <w:rsid w:val="00A218B3"/>
    <w:rsid w:val="00A27EE5"/>
    <w:rsid w:val="00A35232"/>
    <w:rsid w:val="00A36683"/>
    <w:rsid w:val="00A51440"/>
    <w:rsid w:val="00A55F94"/>
    <w:rsid w:val="00A64999"/>
    <w:rsid w:val="00A64D86"/>
    <w:rsid w:val="00A65D39"/>
    <w:rsid w:val="00A758BB"/>
    <w:rsid w:val="00A7792D"/>
    <w:rsid w:val="00A83821"/>
    <w:rsid w:val="00A868AA"/>
    <w:rsid w:val="00A91B0E"/>
    <w:rsid w:val="00A91EA5"/>
    <w:rsid w:val="00A94DBA"/>
    <w:rsid w:val="00AA7988"/>
    <w:rsid w:val="00AD0F0A"/>
    <w:rsid w:val="00AD3779"/>
    <w:rsid w:val="00AF331A"/>
    <w:rsid w:val="00AF67D6"/>
    <w:rsid w:val="00AF6B46"/>
    <w:rsid w:val="00B00CD7"/>
    <w:rsid w:val="00B171CE"/>
    <w:rsid w:val="00B20BA8"/>
    <w:rsid w:val="00B21959"/>
    <w:rsid w:val="00B24E14"/>
    <w:rsid w:val="00B252A1"/>
    <w:rsid w:val="00B26CAC"/>
    <w:rsid w:val="00B364F3"/>
    <w:rsid w:val="00B3658B"/>
    <w:rsid w:val="00B416CF"/>
    <w:rsid w:val="00B426B1"/>
    <w:rsid w:val="00B44C41"/>
    <w:rsid w:val="00B5322F"/>
    <w:rsid w:val="00B55F3A"/>
    <w:rsid w:val="00B70A14"/>
    <w:rsid w:val="00B71409"/>
    <w:rsid w:val="00B91533"/>
    <w:rsid w:val="00B91F29"/>
    <w:rsid w:val="00BA4D7D"/>
    <w:rsid w:val="00BD52B3"/>
    <w:rsid w:val="00BD700A"/>
    <w:rsid w:val="00BE19AD"/>
    <w:rsid w:val="00BE4EA9"/>
    <w:rsid w:val="00BE641E"/>
    <w:rsid w:val="00BF16EA"/>
    <w:rsid w:val="00BF3FDA"/>
    <w:rsid w:val="00C16285"/>
    <w:rsid w:val="00C2797B"/>
    <w:rsid w:val="00C33A6A"/>
    <w:rsid w:val="00C43DE9"/>
    <w:rsid w:val="00C47E55"/>
    <w:rsid w:val="00C80195"/>
    <w:rsid w:val="00C85B32"/>
    <w:rsid w:val="00C86EED"/>
    <w:rsid w:val="00C92584"/>
    <w:rsid w:val="00C92EF7"/>
    <w:rsid w:val="00C952BD"/>
    <w:rsid w:val="00CA068B"/>
    <w:rsid w:val="00CA140F"/>
    <w:rsid w:val="00CB17D9"/>
    <w:rsid w:val="00CB21A7"/>
    <w:rsid w:val="00CD0BE5"/>
    <w:rsid w:val="00CD1C07"/>
    <w:rsid w:val="00CF3E19"/>
    <w:rsid w:val="00D05DAC"/>
    <w:rsid w:val="00D05DC8"/>
    <w:rsid w:val="00D07032"/>
    <w:rsid w:val="00D07EDE"/>
    <w:rsid w:val="00D2359C"/>
    <w:rsid w:val="00D25D72"/>
    <w:rsid w:val="00D30218"/>
    <w:rsid w:val="00D365D9"/>
    <w:rsid w:val="00D43F20"/>
    <w:rsid w:val="00D45859"/>
    <w:rsid w:val="00D60AB4"/>
    <w:rsid w:val="00D617A8"/>
    <w:rsid w:val="00D647DD"/>
    <w:rsid w:val="00D64CB2"/>
    <w:rsid w:val="00D66BF9"/>
    <w:rsid w:val="00D736BC"/>
    <w:rsid w:val="00D74620"/>
    <w:rsid w:val="00D85763"/>
    <w:rsid w:val="00D917DC"/>
    <w:rsid w:val="00D967D9"/>
    <w:rsid w:val="00DA00CD"/>
    <w:rsid w:val="00DA0BC0"/>
    <w:rsid w:val="00DB1914"/>
    <w:rsid w:val="00DB1EAA"/>
    <w:rsid w:val="00DB1FD3"/>
    <w:rsid w:val="00DD4267"/>
    <w:rsid w:val="00DE18AC"/>
    <w:rsid w:val="00DE4FE8"/>
    <w:rsid w:val="00DF7423"/>
    <w:rsid w:val="00E016CC"/>
    <w:rsid w:val="00E12420"/>
    <w:rsid w:val="00E128E8"/>
    <w:rsid w:val="00E1297D"/>
    <w:rsid w:val="00E22D74"/>
    <w:rsid w:val="00E24AA1"/>
    <w:rsid w:val="00E3189F"/>
    <w:rsid w:val="00E3215D"/>
    <w:rsid w:val="00E42830"/>
    <w:rsid w:val="00E44F88"/>
    <w:rsid w:val="00E45399"/>
    <w:rsid w:val="00E5508E"/>
    <w:rsid w:val="00E748DD"/>
    <w:rsid w:val="00E75EF1"/>
    <w:rsid w:val="00E77319"/>
    <w:rsid w:val="00E81124"/>
    <w:rsid w:val="00E92413"/>
    <w:rsid w:val="00E95BEE"/>
    <w:rsid w:val="00EB73A0"/>
    <w:rsid w:val="00EC0C2C"/>
    <w:rsid w:val="00EC1501"/>
    <w:rsid w:val="00ED307F"/>
    <w:rsid w:val="00ED3DBA"/>
    <w:rsid w:val="00ED5FBF"/>
    <w:rsid w:val="00EE0B56"/>
    <w:rsid w:val="00EE2FCD"/>
    <w:rsid w:val="00EF5099"/>
    <w:rsid w:val="00F0099F"/>
    <w:rsid w:val="00F012A3"/>
    <w:rsid w:val="00F02436"/>
    <w:rsid w:val="00F02C5E"/>
    <w:rsid w:val="00F0678F"/>
    <w:rsid w:val="00F33527"/>
    <w:rsid w:val="00F36049"/>
    <w:rsid w:val="00F37295"/>
    <w:rsid w:val="00F42467"/>
    <w:rsid w:val="00F427F9"/>
    <w:rsid w:val="00F42DD8"/>
    <w:rsid w:val="00F50E97"/>
    <w:rsid w:val="00F56FFD"/>
    <w:rsid w:val="00F57CB3"/>
    <w:rsid w:val="00F641C2"/>
    <w:rsid w:val="00F67776"/>
    <w:rsid w:val="00F7368A"/>
    <w:rsid w:val="00F741E5"/>
    <w:rsid w:val="00F758C8"/>
    <w:rsid w:val="00F81ECF"/>
    <w:rsid w:val="00F951AC"/>
    <w:rsid w:val="00F9658E"/>
    <w:rsid w:val="00F96FB0"/>
    <w:rsid w:val="00FA45C7"/>
    <w:rsid w:val="00FB65E9"/>
    <w:rsid w:val="00FB67C4"/>
    <w:rsid w:val="00FC5B2F"/>
    <w:rsid w:val="00FC7876"/>
    <w:rsid w:val="00FD0E8E"/>
    <w:rsid w:val="00FE2A82"/>
    <w:rsid w:val="00FF5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28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BE4EA9"/>
    <w:rPr>
      <w:vertAlign w:val="superscript"/>
    </w:rPr>
  </w:style>
  <w:style w:type="paragraph" w:styleId="a4">
    <w:name w:val="footnote text"/>
    <w:basedOn w:val="a"/>
    <w:link w:val="a5"/>
    <w:semiHidden/>
    <w:rsid w:val="00D74620"/>
    <w:rPr>
      <w:sz w:val="20"/>
      <w:szCs w:val="20"/>
    </w:rPr>
  </w:style>
  <w:style w:type="paragraph" w:styleId="a6">
    <w:name w:val="Body Text"/>
    <w:basedOn w:val="a"/>
    <w:rsid w:val="00874097"/>
    <w:pPr>
      <w:jc w:val="both"/>
    </w:pPr>
    <w:rPr>
      <w:szCs w:val="20"/>
    </w:rPr>
  </w:style>
  <w:style w:type="paragraph" w:styleId="a7">
    <w:name w:val="Body Text Indent"/>
    <w:basedOn w:val="a"/>
    <w:rsid w:val="00B5322F"/>
    <w:pPr>
      <w:spacing w:after="120"/>
      <w:ind w:left="283"/>
    </w:pPr>
  </w:style>
  <w:style w:type="paragraph" w:styleId="a8">
    <w:name w:val="Normal (Web)"/>
    <w:basedOn w:val="a"/>
    <w:rsid w:val="00B5322F"/>
    <w:pPr>
      <w:autoSpaceDE w:val="0"/>
      <w:autoSpaceDN w:val="0"/>
      <w:spacing w:before="100" w:after="100"/>
    </w:pPr>
  </w:style>
  <w:style w:type="paragraph" w:styleId="2">
    <w:name w:val="Body Text Indent 2"/>
    <w:basedOn w:val="a"/>
    <w:rsid w:val="00B5322F"/>
    <w:pPr>
      <w:autoSpaceDN w:val="0"/>
      <w:spacing w:after="120" w:line="480" w:lineRule="auto"/>
      <w:ind w:left="283"/>
    </w:pPr>
  </w:style>
  <w:style w:type="paragraph" w:styleId="3">
    <w:name w:val="Body Text Indent 3"/>
    <w:basedOn w:val="a"/>
    <w:rsid w:val="00B5322F"/>
    <w:pPr>
      <w:autoSpaceDN w:val="0"/>
      <w:spacing w:after="120"/>
      <w:ind w:left="283"/>
    </w:pPr>
    <w:rPr>
      <w:sz w:val="16"/>
      <w:szCs w:val="16"/>
    </w:rPr>
  </w:style>
  <w:style w:type="paragraph" w:styleId="a9">
    <w:name w:val="Balloon Text"/>
    <w:basedOn w:val="a"/>
    <w:semiHidden/>
    <w:rsid w:val="00940726"/>
    <w:rPr>
      <w:rFonts w:ascii="Tahoma" w:hAnsi="Tahoma" w:cs="Tahoma"/>
      <w:sz w:val="16"/>
      <w:szCs w:val="16"/>
    </w:rPr>
  </w:style>
  <w:style w:type="paragraph" w:styleId="aa">
    <w:name w:val="footer"/>
    <w:basedOn w:val="a"/>
    <w:rsid w:val="00E77319"/>
    <w:pPr>
      <w:tabs>
        <w:tab w:val="center" w:pos="4677"/>
        <w:tab w:val="right" w:pos="9355"/>
      </w:tabs>
    </w:pPr>
  </w:style>
  <w:style w:type="character" w:styleId="ab">
    <w:name w:val="page number"/>
    <w:basedOn w:val="a0"/>
    <w:rsid w:val="00E77319"/>
  </w:style>
  <w:style w:type="character" w:customStyle="1" w:styleId="a5">
    <w:name w:val="Текст сноски Знак"/>
    <w:basedOn w:val="a0"/>
    <w:link w:val="a4"/>
    <w:semiHidden/>
    <w:rsid w:val="005E65A5"/>
  </w:style>
  <w:style w:type="table" w:styleId="ac">
    <w:name w:val="Table Grid"/>
    <w:basedOn w:val="a1"/>
    <w:rsid w:val="0024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445B7B"/>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1734621">
      <w:bodyDiv w:val="1"/>
      <w:marLeft w:val="0"/>
      <w:marRight w:val="0"/>
      <w:marTop w:val="0"/>
      <w:marBottom w:val="0"/>
      <w:divBdr>
        <w:top w:val="none" w:sz="0" w:space="0" w:color="auto"/>
        <w:left w:val="none" w:sz="0" w:space="0" w:color="auto"/>
        <w:bottom w:val="none" w:sz="0" w:space="0" w:color="auto"/>
        <w:right w:val="none" w:sz="0" w:space="0" w:color="auto"/>
      </w:divBdr>
    </w:div>
    <w:div w:id="95370928">
      <w:bodyDiv w:val="1"/>
      <w:marLeft w:val="0"/>
      <w:marRight w:val="0"/>
      <w:marTop w:val="0"/>
      <w:marBottom w:val="0"/>
      <w:divBdr>
        <w:top w:val="none" w:sz="0" w:space="0" w:color="auto"/>
        <w:left w:val="none" w:sz="0" w:space="0" w:color="auto"/>
        <w:bottom w:val="none" w:sz="0" w:space="0" w:color="auto"/>
        <w:right w:val="none" w:sz="0" w:space="0" w:color="auto"/>
      </w:divBdr>
    </w:div>
    <w:div w:id="98452639">
      <w:bodyDiv w:val="1"/>
      <w:marLeft w:val="0"/>
      <w:marRight w:val="0"/>
      <w:marTop w:val="0"/>
      <w:marBottom w:val="0"/>
      <w:divBdr>
        <w:top w:val="none" w:sz="0" w:space="0" w:color="auto"/>
        <w:left w:val="none" w:sz="0" w:space="0" w:color="auto"/>
        <w:bottom w:val="none" w:sz="0" w:space="0" w:color="auto"/>
        <w:right w:val="none" w:sz="0" w:space="0" w:color="auto"/>
      </w:divBdr>
    </w:div>
    <w:div w:id="131411411">
      <w:bodyDiv w:val="1"/>
      <w:marLeft w:val="0"/>
      <w:marRight w:val="0"/>
      <w:marTop w:val="0"/>
      <w:marBottom w:val="0"/>
      <w:divBdr>
        <w:top w:val="none" w:sz="0" w:space="0" w:color="auto"/>
        <w:left w:val="none" w:sz="0" w:space="0" w:color="auto"/>
        <w:bottom w:val="none" w:sz="0" w:space="0" w:color="auto"/>
        <w:right w:val="none" w:sz="0" w:space="0" w:color="auto"/>
      </w:divBdr>
    </w:div>
    <w:div w:id="136265503">
      <w:bodyDiv w:val="1"/>
      <w:marLeft w:val="0"/>
      <w:marRight w:val="0"/>
      <w:marTop w:val="0"/>
      <w:marBottom w:val="0"/>
      <w:divBdr>
        <w:top w:val="none" w:sz="0" w:space="0" w:color="auto"/>
        <w:left w:val="none" w:sz="0" w:space="0" w:color="auto"/>
        <w:bottom w:val="none" w:sz="0" w:space="0" w:color="auto"/>
        <w:right w:val="none" w:sz="0" w:space="0" w:color="auto"/>
      </w:divBdr>
    </w:div>
    <w:div w:id="229386142">
      <w:bodyDiv w:val="1"/>
      <w:marLeft w:val="0"/>
      <w:marRight w:val="0"/>
      <w:marTop w:val="0"/>
      <w:marBottom w:val="0"/>
      <w:divBdr>
        <w:top w:val="none" w:sz="0" w:space="0" w:color="auto"/>
        <w:left w:val="none" w:sz="0" w:space="0" w:color="auto"/>
        <w:bottom w:val="none" w:sz="0" w:space="0" w:color="auto"/>
        <w:right w:val="none" w:sz="0" w:space="0" w:color="auto"/>
      </w:divBdr>
    </w:div>
    <w:div w:id="258294055">
      <w:bodyDiv w:val="1"/>
      <w:marLeft w:val="0"/>
      <w:marRight w:val="0"/>
      <w:marTop w:val="0"/>
      <w:marBottom w:val="0"/>
      <w:divBdr>
        <w:top w:val="none" w:sz="0" w:space="0" w:color="auto"/>
        <w:left w:val="none" w:sz="0" w:space="0" w:color="auto"/>
        <w:bottom w:val="none" w:sz="0" w:space="0" w:color="auto"/>
        <w:right w:val="none" w:sz="0" w:space="0" w:color="auto"/>
      </w:divBdr>
    </w:div>
    <w:div w:id="265188460">
      <w:bodyDiv w:val="1"/>
      <w:marLeft w:val="0"/>
      <w:marRight w:val="0"/>
      <w:marTop w:val="0"/>
      <w:marBottom w:val="0"/>
      <w:divBdr>
        <w:top w:val="none" w:sz="0" w:space="0" w:color="auto"/>
        <w:left w:val="none" w:sz="0" w:space="0" w:color="auto"/>
        <w:bottom w:val="none" w:sz="0" w:space="0" w:color="auto"/>
        <w:right w:val="none" w:sz="0" w:space="0" w:color="auto"/>
      </w:divBdr>
    </w:div>
    <w:div w:id="284625583">
      <w:bodyDiv w:val="1"/>
      <w:marLeft w:val="0"/>
      <w:marRight w:val="0"/>
      <w:marTop w:val="0"/>
      <w:marBottom w:val="0"/>
      <w:divBdr>
        <w:top w:val="none" w:sz="0" w:space="0" w:color="auto"/>
        <w:left w:val="none" w:sz="0" w:space="0" w:color="auto"/>
        <w:bottom w:val="none" w:sz="0" w:space="0" w:color="auto"/>
        <w:right w:val="none" w:sz="0" w:space="0" w:color="auto"/>
      </w:divBdr>
    </w:div>
    <w:div w:id="385881151">
      <w:bodyDiv w:val="1"/>
      <w:marLeft w:val="0"/>
      <w:marRight w:val="0"/>
      <w:marTop w:val="0"/>
      <w:marBottom w:val="0"/>
      <w:divBdr>
        <w:top w:val="none" w:sz="0" w:space="0" w:color="auto"/>
        <w:left w:val="none" w:sz="0" w:space="0" w:color="auto"/>
        <w:bottom w:val="none" w:sz="0" w:space="0" w:color="auto"/>
        <w:right w:val="none" w:sz="0" w:space="0" w:color="auto"/>
      </w:divBdr>
    </w:div>
    <w:div w:id="447044080">
      <w:bodyDiv w:val="1"/>
      <w:marLeft w:val="0"/>
      <w:marRight w:val="0"/>
      <w:marTop w:val="0"/>
      <w:marBottom w:val="0"/>
      <w:divBdr>
        <w:top w:val="none" w:sz="0" w:space="0" w:color="auto"/>
        <w:left w:val="none" w:sz="0" w:space="0" w:color="auto"/>
        <w:bottom w:val="none" w:sz="0" w:space="0" w:color="auto"/>
        <w:right w:val="none" w:sz="0" w:space="0" w:color="auto"/>
      </w:divBdr>
    </w:div>
    <w:div w:id="561253608">
      <w:bodyDiv w:val="1"/>
      <w:marLeft w:val="0"/>
      <w:marRight w:val="0"/>
      <w:marTop w:val="0"/>
      <w:marBottom w:val="0"/>
      <w:divBdr>
        <w:top w:val="none" w:sz="0" w:space="0" w:color="auto"/>
        <w:left w:val="none" w:sz="0" w:space="0" w:color="auto"/>
        <w:bottom w:val="none" w:sz="0" w:space="0" w:color="auto"/>
        <w:right w:val="none" w:sz="0" w:space="0" w:color="auto"/>
      </w:divBdr>
    </w:div>
    <w:div w:id="900792808">
      <w:bodyDiv w:val="1"/>
      <w:marLeft w:val="0"/>
      <w:marRight w:val="0"/>
      <w:marTop w:val="0"/>
      <w:marBottom w:val="0"/>
      <w:divBdr>
        <w:top w:val="none" w:sz="0" w:space="0" w:color="auto"/>
        <w:left w:val="none" w:sz="0" w:space="0" w:color="auto"/>
        <w:bottom w:val="none" w:sz="0" w:space="0" w:color="auto"/>
        <w:right w:val="none" w:sz="0" w:space="0" w:color="auto"/>
      </w:divBdr>
    </w:div>
    <w:div w:id="1176115784">
      <w:bodyDiv w:val="1"/>
      <w:marLeft w:val="0"/>
      <w:marRight w:val="0"/>
      <w:marTop w:val="0"/>
      <w:marBottom w:val="0"/>
      <w:divBdr>
        <w:top w:val="none" w:sz="0" w:space="0" w:color="auto"/>
        <w:left w:val="none" w:sz="0" w:space="0" w:color="auto"/>
        <w:bottom w:val="none" w:sz="0" w:space="0" w:color="auto"/>
        <w:right w:val="none" w:sz="0" w:space="0" w:color="auto"/>
      </w:divBdr>
    </w:div>
    <w:div w:id="1206144019">
      <w:bodyDiv w:val="1"/>
      <w:marLeft w:val="0"/>
      <w:marRight w:val="0"/>
      <w:marTop w:val="0"/>
      <w:marBottom w:val="0"/>
      <w:divBdr>
        <w:top w:val="none" w:sz="0" w:space="0" w:color="auto"/>
        <w:left w:val="none" w:sz="0" w:space="0" w:color="auto"/>
        <w:bottom w:val="none" w:sz="0" w:space="0" w:color="auto"/>
        <w:right w:val="none" w:sz="0" w:space="0" w:color="auto"/>
      </w:divBdr>
    </w:div>
    <w:div w:id="1292200758">
      <w:bodyDiv w:val="1"/>
      <w:marLeft w:val="0"/>
      <w:marRight w:val="0"/>
      <w:marTop w:val="0"/>
      <w:marBottom w:val="0"/>
      <w:divBdr>
        <w:top w:val="none" w:sz="0" w:space="0" w:color="auto"/>
        <w:left w:val="none" w:sz="0" w:space="0" w:color="auto"/>
        <w:bottom w:val="none" w:sz="0" w:space="0" w:color="auto"/>
        <w:right w:val="none" w:sz="0" w:space="0" w:color="auto"/>
      </w:divBdr>
    </w:div>
    <w:div w:id="1363744783">
      <w:bodyDiv w:val="1"/>
      <w:marLeft w:val="0"/>
      <w:marRight w:val="0"/>
      <w:marTop w:val="0"/>
      <w:marBottom w:val="0"/>
      <w:divBdr>
        <w:top w:val="none" w:sz="0" w:space="0" w:color="auto"/>
        <w:left w:val="none" w:sz="0" w:space="0" w:color="auto"/>
        <w:bottom w:val="none" w:sz="0" w:space="0" w:color="auto"/>
        <w:right w:val="none" w:sz="0" w:space="0" w:color="auto"/>
      </w:divBdr>
    </w:div>
    <w:div w:id="1365444572">
      <w:bodyDiv w:val="1"/>
      <w:marLeft w:val="0"/>
      <w:marRight w:val="0"/>
      <w:marTop w:val="0"/>
      <w:marBottom w:val="0"/>
      <w:divBdr>
        <w:top w:val="none" w:sz="0" w:space="0" w:color="auto"/>
        <w:left w:val="none" w:sz="0" w:space="0" w:color="auto"/>
        <w:bottom w:val="none" w:sz="0" w:space="0" w:color="auto"/>
        <w:right w:val="none" w:sz="0" w:space="0" w:color="auto"/>
      </w:divBdr>
    </w:div>
    <w:div w:id="1390223955">
      <w:bodyDiv w:val="1"/>
      <w:marLeft w:val="0"/>
      <w:marRight w:val="0"/>
      <w:marTop w:val="0"/>
      <w:marBottom w:val="0"/>
      <w:divBdr>
        <w:top w:val="none" w:sz="0" w:space="0" w:color="auto"/>
        <w:left w:val="none" w:sz="0" w:space="0" w:color="auto"/>
        <w:bottom w:val="none" w:sz="0" w:space="0" w:color="auto"/>
        <w:right w:val="none" w:sz="0" w:space="0" w:color="auto"/>
      </w:divBdr>
    </w:div>
    <w:div w:id="1405375924">
      <w:bodyDiv w:val="1"/>
      <w:marLeft w:val="0"/>
      <w:marRight w:val="0"/>
      <w:marTop w:val="0"/>
      <w:marBottom w:val="0"/>
      <w:divBdr>
        <w:top w:val="none" w:sz="0" w:space="0" w:color="auto"/>
        <w:left w:val="none" w:sz="0" w:space="0" w:color="auto"/>
        <w:bottom w:val="none" w:sz="0" w:space="0" w:color="auto"/>
        <w:right w:val="none" w:sz="0" w:space="0" w:color="auto"/>
      </w:divBdr>
    </w:div>
    <w:div w:id="1441997497">
      <w:bodyDiv w:val="1"/>
      <w:marLeft w:val="0"/>
      <w:marRight w:val="0"/>
      <w:marTop w:val="0"/>
      <w:marBottom w:val="0"/>
      <w:divBdr>
        <w:top w:val="none" w:sz="0" w:space="0" w:color="auto"/>
        <w:left w:val="none" w:sz="0" w:space="0" w:color="auto"/>
        <w:bottom w:val="none" w:sz="0" w:space="0" w:color="auto"/>
        <w:right w:val="none" w:sz="0" w:space="0" w:color="auto"/>
      </w:divBdr>
    </w:div>
    <w:div w:id="1659650742">
      <w:bodyDiv w:val="1"/>
      <w:marLeft w:val="0"/>
      <w:marRight w:val="0"/>
      <w:marTop w:val="0"/>
      <w:marBottom w:val="0"/>
      <w:divBdr>
        <w:top w:val="none" w:sz="0" w:space="0" w:color="auto"/>
        <w:left w:val="none" w:sz="0" w:space="0" w:color="auto"/>
        <w:bottom w:val="none" w:sz="0" w:space="0" w:color="auto"/>
        <w:right w:val="none" w:sz="0" w:space="0" w:color="auto"/>
      </w:divBdr>
    </w:div>
    <w:div w:id="1696006672">
      <w:bodyDiv w:val="1"/>
      <w:marLeft w:val="0"/>
      <w:marRight w:val="0"/>
      <w:marTop w:val="0"/>
      <w:marBottom w:val="0"/>
      <w:divBdr>
        <w:top w:val="none" w:sz="0" w:space="0" w:color="auto"/>
        <w:left w:val="none" w:sz="0" w:space="0" w:color="auto"/>
        <w:bottom w:val="none" w:sz="0" w:space="0" w:color="auto"/>
        <w:right w:val="none" w:sz="0" w:space="0" w:color="auto"/>
      </w:divBdr>
    </w:div>
    <w:div w:id="1725368211">
      <w:bodyDiv w:val="1"/>
      <w:marLeft w:val="0"/>
      <w:marRight w:val="0"/>
      <w:marTop w:val="0"/>
      <w:marBottom w:val="0"/>
      <w:divBdr>
        <w:top w:val="none" w:sz="0" w:space="0" w:color="auto"/>
        <w:left w:val="none" w:sz="0" w:space="0" w:color="auto"/>
        <w:bottom w:val="none" w:sz="0" w:space="0" w:color="auto"/>
        <w:right w:val="none" w:sz="0" w:space="0" w:color="auto"/>
      </w:divBdr>
    </w:div>
    <w:div w:id="1746564183">
      <w:bodyDiv w:val="1"/>
      <w:marLeft w:val="0"/>
      <w:marRight w:val="0"/>
      <w:marTop w:val="0"/>
      <w:marBottom w:val="0"/>
      <w:divBdr>
        <w:top w:val="none" w:sz="0" w:space="0" w:color="auto"/>
        <w:left w:val="none" w:sz="0" w:space="0" w:color="auto"/>
        <w:bottom w:val="none" w:sz="0" w:space="0" w:color="auto"/>
        <w:right w:val="none" w:sz="0" w:space="0" w:color="auto"/>
      </w:divBdr>
    </w:div>
    <w:div w:id="1752892136">
      <w:bodyDiv w:val="1"/>
      <w:marLeft w:val="0"/>
      <w:marRight w:val="0"/>
      <w:marTop w:val="0"/>
      <w:marBottom w:val="0"/>
      <w:divBdr>
        <w:top w:val="none" w:sz="0" w:space="0" w:color="auto"/>
        <w:left w:val="none" w:sz="0" w:space="0" w:color="auto"/>
        <w:bottom w:val="none" w:sz="0" w:space="0" w:color="auto"/>
        <w:right w:val="none" w:sz="0" w:space="0" w:color="auto"/>
      </w:divBdr>
    </w:div>
    <w:div w:id="1777093192">
      <w:bodyDiv w:val="1"/>
      <w:marLeft w:val="0"/>
      <w:marRight w:val="0"/>
      <w:marTop w:val="0"/>
      <w:marBottom w:val="0"/>
      <w:divBdr>
        <w:top w:val="none" w:sz="0" w:space="0" w:color="auto"/>
        <w:left w:val="none" w:sz="0" w:space="0" w:color="auto"/>
        <w:bottom w:val="none" w:sz="0" w:space="0" w:color="auto"/>
        <w:right w:val="none" w:sz="0" w:space="0" w:color="auto"/>
      </w:divBdr>
    </w:div>
    <w:div w:id="1812864955">
      <w:bodyDiv w:val="1"/>
      <w:marLeft w:val="0"/>
      <w:marRight w:val="0"/>
      <w:marTop w:val="0"/>
      <w:marBottom w:val="0"/>
      <w:divBdr>
        <w:top w:val="none" w:sz="0" w:space="0" w:color="auto"/>
        <w:left w:val="none" w:sz="0" w:space="0" w:color="auto"/>
        <w:bottom w:val="none" w:sz="0" w:space="0" w:color="auto"/>
        <w:right w:val="none" w:sz="0" w:space="0" w:color="auto"/>
      </w:divBdr>
    </w:div>
    <w:div w:id="1874223851">
      <w:bodyDiv w:val="1"/>
      <w:marLeft w:val="0"/>
      <w:marRight w:val="0"/>
      <w:marTop w:val="0"/>
      <w:marBottom w:val="0"/>
      <w:divBdr>
        <w:top w:val="none" w:sz="0" w:space="0" w:color="auto"/>
        <w:left w:val="none" w:sz="0" w:space="0" w:color="auto"/>
        <w:bottom w:val="none" w:sz="0" w:space="0" w:color="auto"/>
        <w:right w:val="none" w:sz="0" w:space="0" w:color="auto"/>
      </w:divBdr>
    </w:div>
    <w:div w:id="1914701522">
      <w:bodyDiv w:val="1"/>
      <w:marLeft w:val="0"/>
      <w:marRight w:val="0"/>
      <w:marTop w:val="0"/>
      <w:marBottom w:val="0"/>
      <w:divBdr>
        <w:top w:val="none" w:sz="0" w:space="0" w:color="auto"/>
        <w:left w:val="none" w:sz="0" w:space="0" w:color="auto"/>
        <w:bottom w:val="none" w:sz="0" w:space="0" w:color="auto"/>
        <w:right w:val="none" w:sz="0" w:space="0" w:color="auto"/>
      </w:divBdr>
    </w:div>
    <w:div w:id="1950699046">
      <w:bodyDiv w:val="1"/>
      <w:marLeft w:val="0"/>
      <w:marRight w:val="0"/>
      <w:marTop w:val="0"/>
      <w:marBottom w:val="0"/>
      <w:divBdr>
        <w:top w:val="none" w:sz="0" w:space="0" w:color="auto"/>
        <w:left w:val="none" w:sz="0" w:space="0" w:color="auto"/>
        <w:bottom w:val="none" w:sz="0" w:space="0" w:color="auto"/>
        <w:right w:val="none" w:sz="0" w:space="0" w:color="auto"/>
      </w:divBdr>
    </w:div>
    <w:div w:id="1964114126">
      <w:bodyDiv w:val="1"/>
      <w:marLeft w:val="0"/>
      <w:marRight w:val="0"/>
      <w:marTop w:val="0"/>
      <w:marBottom w:val="0"/>
      <w:divBdr>
        <w:top w:val="none" w:sz="0" w:space="0" w:color="auto"/>
        <w:left w:val="none" w:sz="0" w:space="0" w:color="auto"/>
        <w:bottom w:val="none" w:sz="0" w:space="0" w:color="auto"/>
        <w:right w:val="none" w:sz="0" w:space="0" w:color="auto"/>
      </w:divBdr>
    </w:div>
    <w:div w:id="1981373597">
      <w:bodyDiv w:val="1"/>
      <w:marLeft w:val="0"/>
      <w:marRight w:val="0"/>
      <w:marTop w:val="0"/>
      <w:marBottom w:val="0"/>
      <w:divBdr>
        <w:top w:val="none" w:sz="0" w:space="0" w:color="auto"/>
        <w:left w:val="none" w:sz="0" w:space="0" w:color="auto"/>
        <w:bottom w:val="none" w:sz="0" w:space="0" w:color="auto"/>
        <w:right w:val="none" w:sz="0" w:space="0" w:color="auto"/>
      </w:divBdr>
    </w:div>
    <w:div w:id="2026513001">
      <w:bodyDiv w:val="1"/>
      <w:marLeft w:val="0"/>
      <w:marRight w:val="0"/>
      <w:marTop w:val="0"/>
      <w:marBottom w:val="0"/>
      <w:divBdr>
        <w:top w:val="none" w:sz="0" w:space="0" w:color="auto"/>
        <w:left w:val="none" w:sz="0" w:space="0" w:color="auto"/>
        <w:bottom w:val="none" w:sz="0" w:space="0" w:color="auto"/>
        <w:right w:val="none" w:sz="0" w:space="0" w:color="auto"/>
      </w:divBdr>
    </w:div>
    <w:div w:id="20341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950B7-7C4A-445C-B036-E08928FC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dc:creator>
  <cp:lastModifiedBy>User</cp:lastModifiedBy>
  <cp:revision>6</cp:revision>
  <cp:lastPrinted>2020-02-03T02:03:00Z</cp:lastPrinted>
  <dcterms:created xsi:type="dcterms:W3CDTF">2020-01-15T04:39:00Z</dcterms:created>
  <dcterms:modified xsi:type="dcterms:W3CDTF">2020-02-03T02:03:00Z</dcterms:modified>
</cp:coreProperties>
</file>