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6F" w:rsidRDefault="00090E6F" w:rsidP="00AD5876">
      <w:pPr>
        <w:pStyle w:val="Default"/>
      </w:pPr>
    </w:p>
    <w:p w:rsidR="00090E6F" w:rsidRDefault="00090E6F" w:rsidP="00090E6F">
      <w:pPr>
        <w:pStyle w:val="a4"/>
        <w:spacing w:line="240" w:lineRule="auto"/>
        <w:ind w:right="389"/>
        <w:rPr>
          <w:noProof/>
        </w:rPr>
      </w:pPr>
      <w:r>
        <w:rPr>
          <w:noProof/>
        </w:rPr>
        <w:drawing>
          <wp:inline distT="0" distB="0" distL="0" distR="0">
            <wp:extent cx="525145" cy="632460"/>
            <wp:effectExtent l="19050" t="0" r="825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12000" contrast="60000"/>
                      <a:grayscl/>
                    </a:blip>
                    <a:srcRect/>
                    <a:stretch>
                      <a:fillRect/>
                    </a:stretch>
                  </pic:blipFill>
                  <pic:spPr bwMode="auto">
                    <a:xfrm>
                      <a:off x="0" y="0"/>
                      <a:ext cx="525145" cy="632460"/>
                    </a:xfrm>
                    <a:prstGeom prst="rect">
                      <a:avLst/>
                    </a:prstGeom>
                    <a:noFill/>
                    <a:ln w="9525">
                      <a:noFill/>
                      <a:miter lim="800000"/>
                      <a:headEnd/>
                      <a:tailEnd/>
                    </a:ln>
                  </pic:spPr>
                </pic:pic>
              </a:graphicData>
            </a:graphic>
          </wp:inline>
        </w:drawing>
      </w:r>
    </w:p>
    <w:p w:rsidR="00090E6F" w:rsidRDefault="00090E6F" w:rsidP="00090E6F">
      <w:pPr>
        <w:pStyle w:val="a4"/>
        <w:spacing w:line="240" w:lineRule="auto"/>
        <w:ind w:right="389"/>
        <w:rPr>
          <w:b/>
          <w:bCs/>
        </w:rPr>
      </w:pPr>
      <w:r>
        <w:rPr>
          <w:b/>
          <w:bCs/>
        </w:rPr>
        <w:t>АДМИНИСТРАЦИЯ</w:t>
      </w:r>
    </w:p>
    <w:p w:rsidR="00090E6F" w:rsidRDefault="00090E6F" w:rsidP="00090E6F">
      <w:pPr>
        <w:pStyle w:val="a4"/>
        <w:spacing w:line="240" w:lineRule="auto"/>
        <w:ind w:right="389"/>
        <w:rPr>
          <w:b/>
          <w:bCs/>
        </w:rPr>
      </w:pPr>
      <w:r>
        <w:rPr>
          <w:b/>
          <w:bCs/>
        </w:rPr>
        <w:t>ЧАНОВСКОГО РАЙОНА НОВОСИБИРСКОЙ ОБЛАСТИ</w:t>
      </w:r>
    </w:p>
    <w:p w:rsidR="00090E6F" w:rsidRDefault="00090E6F" w:rsidP="00090E6F">
      <w:pPr>
        <w:pStyle w:val="a4"/>
        <w:spacing w:line="240" w:lineRule="auto"/>
        <w:ind w:right="389"/>
        <w:rPr>
          <w:b/>
          <w:bCs/>
          <w:spacing w:val="40"/>
        </w:rPr>
      </w:pPr>
    </w:p>
    <w:p w:rsidR="00090E6F" w:rsidRDefault="00090E6F" w:rsidP="00090E6F">
      <w:pPr>
        <w:pStyle w:val="a4"/>
        <w:spacing w:line="240" w:lineRule="auto"/>
        <w:ind w:right="389"/>
        <w:rPr>
          <w:b/>
          <w:bCs/>
          <w:spacing w:val="40"/>
        </w:rPr>
      </w:pPr>
    </w:p>
    <w:p w:rsidR="00090E6F" w:rsidRDefault="00090E6F" w:rsidP="00090E6F">
      <w:pPr>
        <w:pStyle w:val="a4"/>
        <w:spacing w:line="240" w:lineRule="auto"/>
        <w:ind w:right="389"/>
        <w:rPr>
          <w:b/>
          <w:bCs/>
          <w:spacing w:val="40"/>
        </w:rPr>
      </w:pPr>
      <w:r>
        <w:rPr>
          <w:b/>
          <w:bCs/>
          <w:spacing w:val="40"/>
        </w:rPr>
        <w:t>ПОСТАНОВЛЕНИЕ</w:t>
      </w:r>
    </w:p>
    <w:p w:rsidR="00090E6F" w:rsidRDefault="00090E6F" w:rsidP="00090E6F">
      <w:pPr>
        <w:pStyle w:val="a4"/>
        <w:spacing w:line="240" w:lineRule="auto"/>
        <w:ind w:right="389"/>
        <w:rPr>
          <w:b/>
          <w:bCs/>
          <w:spacing w:val="40"/>
        </w:rPr>
      </w:pPr>
    </w:p>
    <w:p w:rsidR="00090E6F" w:rsidRDefault="00090E6F" w:rsidP="00090E6F">
      <w:pPr>
        <w:pStyle w:val="a4"/>
        <w:spacing w:line="240" w:lineRule="auto"/>
        <w:ind w:right="389"/>
        <w:rPr>
          <w:b/>
          <w:bCs/>
          <w:spacing w:val="40"/>
        </w:rPr>
      </w:pPr>
    </w:p>
    <w:p w:rsidR="00090E6F" w:rsidRDefault="007574EE" w:rsidP="00090E6F">
      <w:pPr>
        <w:pStyle w:val="a4"/>
        <w:spacing w:line="240" w:lineRule="auto"/>
        <w:ind w:right="389"/>
      </w:pPr>
      <w:r>
        <w:t xml:space="preserve">__________ </w:t>
      </w:r>
      <w:r w:rsidR="00090E6F">
        <w:t xml:space="preserve">№ </w:t>
      </w:r>
      <w:r>
        <w:t>________</w:t>
      </w:r>
    </w:p>
    <w:p w:rsidR="007574EE" w:rsidRDefault="007574EE" w:rsidP="00090E6F">
      <w:pPr>
        <w:pStyle w:val="a4"/>
        <w:spacing w:line="240" w:lineRule="auto"/>
        <w:ind w:right="389"/>
        <w:rPr>
          <w:szCs w:val="28"/>
        </w:rPr>
      </w:pPr>
    </w:p>
    <w:p w:rsidR="00090E6F" w:rsidRDefault="00090E6F" w:rsidP="00090E6F">
      <w:pPr>
        <w:jc w:val="center"/>
        <w:rPr>
          <w:color w:val="000000"/>
          <w:sz w:val="28"/>
          <w:szCs w:val="28"/>
        </w:rPr>
      </w:pPr>
      <w:r>
        <w:rPr>
          <w:color w:val="000000"/>
          <w:sz w:val="28"/>
          <w:szCs w:val="28"/>
        </w:rPr>
        <w:t xml:space="preserve">О </w:t>
      </w:r>
      <w:r w:rsidR="00DF64FD">
        <w:rPr>
          <w:color w:val="000000"/>
          <w:sz w:val="28"/>
          <w:szCs w:val="28"/>
        </w:rPr>
        <w:t xml:space="preserve">предварительном </w:t>
      </w:r>
      <w:r>
        <w:rPr>
          <w:color w:val="000000"/>
          <w:sz w:val="28"/>
          <w:szCs w:val="28"/>
        </w:rPr>
        <w:t xml:space="preserve">прогнозе социально-экономического развития </w:t>
      </w:r>
      <w:proofErr w:type="spellStart"/>
      <w:r>
        <w:rPr>
          <w:color w:val="000000"/>
          <w:sz w:val="28"/>
          <w:szCs w:val="28"/>
        </w:rPr>
        <w:t>Чановского</w:t>
      </w:r>
      <w:proofErr w:type="spellEnd"/>
      <w:r>
        <w:rPr>
          <w:color w:val="000000"/>
          <w:sz w:val="28"/>
          <w:szCs w:val="28"/>
        </w:rPr>
        <w:t xml:space="preserve"> райо</w:t>
      </w:r>
      <w:r w:rsidR="00FB10B5">
        <w:rPr>
          <w:color w:val="000000"/>
          <w:sz w:val="28"/>
          <w:szCs w:val="28"/>
        </w:rPr>
        <w:t>на Новосибирской области на 2017</w:t>
      </w:r>
      <w:r>
        <w:rPr>
          <w:color w:val="000000"/>
          <w:sz w:val="28"/>
          <w:szCs w:val="28"/>
        </w:rPr>
        <w:t xml:space="preserve"> год и плановый период 201</w:t>
      </w:r>
      <w:r w:rsidR="00FB10B5">
        <w:rPr>
          <w:color w:val="000000"/>
          <w:sz w:val="28"/>
          <w:szCs w:val="28"/>
        </w:rPr>
        <w:t>8</w:t>
      </w:r>
      <w:r>
        <w:rPr>
          <w:color w:val="000000"/>
          <w:sz w:val="28"/>
          <w:szCs w:val="28"/>
        </w:rPr>
        <w:t xml:space="preserve"> и 201</w:t>
      </w:r>
      <w:r w:rsidR="00FB10B5">
        <w:rPr>
          <w:color w:val="000000"/>
          <w:sz w:val="28"/>
          <w:szCs w:val="28"/>
        </w:rPr>
        <w:t>9</w:t>
      </w:r>
      <w:r>
        <w:rPr>
          <w:color w:val="000000"/>
          <w:sz w:val="28"/>
          <w:szCs w:val="28"/>
        </w:rPr>
        <w:t xml:space="preserve"> годов</w:t>
      </w:r>
    </w:p>
    <w:p w:rsidR="00090E6F" w:rsidRDefault="00090E6F" w:rsidP="00090E6F">
      <w:pPr>
        <w:jc w:val="center"/>
        <w:rPr>
          <w:color w:val="000000"/>
          <w:sz w:val="28"/>
          <w:szCs w:val="28"/>
        </w:rPr>
      </w:pPr>
    </w:p>
    <w:p w:rsidR="00090E6F" w:rsidRDefault="00090E6F" w:rsidP="00090E6F">
      <w:pPr>
        <w:jc w:val="center"/>
        <w:rPr>
          <w:color w:val="000000"/>
          <w:sz w:val="28"/>
          <w:szCs w:val="28"/>
        </w:rPr>
      </w:pPr>
    </w:p>
    <w:p w:rsidR="00090E6F" w:rsidRDefault="00090E6F" w:rsidP="00090E6F">
      <w:pPr>
        <w:ind w:firstLine="900"/>
        <w:jc w:val="both"/>
        <w:rPr>
          <w:sz w:val="28"/>
          <w:szCs w:val="28"/>
        </w:rPr>
      </w:pPr>
      <w:proofErr w:type="gramStart"/>
      <w:r>
        <w:rPr>
          <w:sz w:val="28"/>
          <w:szCs w:val="28"/>
        </w:rPr>
        <w:t xml:space="preserve">В соответствии со ст. 173 Бюджетного кодекса Российской Федерации, </w:t>
      </w:r>
      <w:r w:rsidR="00FB10B5">
        <w:rPr>
          <w:sz w:val="28"/>
          <w:szCs w:val="28"/>
        </w:rPr>
        <w:t xml:space="preserve">Федеральным законом от 28.06.2014 № 172-ФЗ «О стратегическом планировании </w:t>
      </w:r>
      <w:r w:rsidR="00F75981">
        <w:rPr>
          <w:sz w:val="28"/>
          <w:szCs w:val="28"/>
        </w:rPr>
        <w:t xml:space="preserve">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17.05.2016 № 128-п «О подготовке прогноза социально-экономического развития Новосибирской области на 2017 год и плановый период 2018 и 2019 годов», </w:t>
      </w:r>
      <w:r>
        <w:rPr>
          <w:sz w:val="28"/>
          <w:szCs w:val="28"/>
        </w:rPr>
        <w:t>ПОСТАНОВЛЯЕТ:</w:t>
      </w:r>
      <w:proofErr w:type="gramEnd"/>
    </w:p>
    <w:p w:rsidR="00090E6F" w:rsidRDefault="00090E6F" w:rsidP="00090E6F">
      <w:pPr>
        <w:pStyle w:val="11"/>
        <w:tabs>
          <w:tab w:val="left" w:pos="720"/>
        </w:tabs>
        <w:adjustRightInd w:val="0"/>
        <w:ind w:left="0" w:firstLine="900"/>
        <w:jc w:val="both"/>
        <w:rPr>
          <w:sz w:val="28"/>
          <w:szCs w:val="28"/>
        </w:rPr>
      </w:pPr>
      <w:r>
        <w:rPr>
          <w:sz w:val="28"/>
          <w:szCs w:val="28"/>
        </w:rPr>
        <w:t>1. О</w:t>
      </w:r>
      <w:r w:rsidR="00DF64FD">
        <w:rPr>
          <w:sz w:val="28"/>
          <w:szCs w:val="28"/>
        </w:rPr>
        <w:t xml:space="preserve">добрить предварительный </w:t>
      </w:r>
      <w:r>
        <w:rPr>
          <w:sz w:val="28"/>
          <w:szCs w:val="28"/>
        </w:rPr>
        <w:t xml:space="preserve">прогноз социально – экономического развития </w:t>
      </w:r>
      <w:proofErr w:type="spellStart"/>
      <w:r>
        <w:rPr>
          <w:sz w:val="28"/>
          <w:szCs w:val="28"/>
        </w:rPr>
        <w:t>Чановского</w:t>
      </w:r>
      <w:proofErr w:type="spellEnd"/>
      <w:r>
        <w:rPr>
          <w:sz w:val="28"/>
          <w:szCs w:val="28"/>
        </w:rPr>
        <w:t xml:space="preserve"> района  Новосибирской области на 201</w:t>
      </w:r>
      <w:r w:rsidR="00B547A5">
        <w:rPr>
          <w:sz w:val="28"/>
          <w:szCs w:val="28"/>
        </w:rPr>
        <w:t>7</w:t>
      </w:r>
      <w:r>
        <w:rPr>
          <w:sz w:val="28"/>
          <w:szCs w:val="28"/>
        </w:rPr>
        <w:t xml:space="preserve"> год и плановый период 201</w:t>
      </w:r>
      <w:r w:rsidR="00B547A5">
        <w:rPr>
          <w:sz w:val="28"/>
          <w:szCs w:val="28"/>
        </w:rPr>
        <w:t>8 и  2019</w:t>
      </w:r>
      <w:r>
        <w:rPr>
          <w:sz w:val="28"/>
          <w:szCs w:val="28"/>
        </w:rPr>
        <w:t xml:space="preserve">  годов (далее – прогноз социально – экономического развития).</w:t>
      </w:r>
    </w:p>
    <w:p w:rsidR="00090E6F" w:rsidRDefault="00B547A5" w:rsidP="00090E6F">
      <w:pPr>
        <w:pStyle w:val="11"/>
        <w:tabs>
          <w:tab w:val="left" w:pos="540"/>
          <w:tab w:val="left" w:pos="720"/>
          <w:tab w:val="left" w:pos="9354"/>
        </w:tabs>
        <w:adjustRightInd w:val="0"/>
        <w:ind w:left="0" w:firstLine="900"/>
        <w:jc w:val="both"/>
        <w:rPr>
          <w:sz w:val="28"/>
        </w:rPr>
      </w:pPr>
      <w:r>
        <w:rPr>
          <w:sz w:val="28"/>
          <w:szCs w:val="28"/>
        </w:rPr>
        <w:t>2</w:t>
      </w:r>
      <w:r w:rsidR="00090E6F">
        <w:rPr>
          <w:sz w:val="28"/>
          <w:szCs w:val="28"/>
        </w:rPr>
        <w:t xml:space="preserve">. Рекомендовать главам муниципальных образований </w:t>
      </w:r>
      <w:proofErr w:type="spellStart"/>
      <w:r w:rsidR="00090E6F">
        <w:rPr>
          <w:sz w:val="28"/>
          <w:szCs w:val="28"/>
        </w:rPr>
        <w:t>Чановского</w:t>
      </w:r>
      <w:proofErr w:type="spellEnd"/>
      <w:r w:rsidR="00090E6F">
        <w:rPr>
          <w:sz w:val="28"/>
          <w:szCs w:val="28"/>
        </w:rPr>
        <w:t xml:space="preserve"> района Новосибирской области при разработке </w:t>
      </w:r>
      <w:r w:rsidR="00E52C51">
        <w:rPr>
          <w:sz w:val="28"/>
          <w:szCs w:val="28"/>
        </w:rPr>
        <w:t xml:space="preserve">предварительных </w:t>
      </w:r>
      <w:r>
        <w:rPr>
          <w:sz w:val="28"/>
          <w:szCs w:val="28"/>
        </w:rPr>
        <w:t xml:space="preserve">прогнозов </w:t>
      </w:r>
      <w:r w:rsidR="00090E6F">
        <w:rPr>
          <w:sz w:val="28"/>
          <w:szCs w:val="28"/>
        </w:rPr>
        <w:t xml:space="preserve"> социально – экономического развития соответствующих муниципальных образований и проектов местных бюджетов руководствоваться прогнозом социально – экономического развития </w:t>
      </w:r>
      <w:proofErr w:type="spellStart"/>
      <w:r w:rsidR="00090E6F">
        <w:rPr>
          <w:sz w:val="28"/>
          <w:szCs w:val="28"/>
        </w:rPr>
        <w:t>Чановского</w:t>
      </w:r>
      <w:proofErr w:type="spellEnd"/>
      <w:r w:rsidR="00090E6F">
        <w:rPr>
          <w:sz w:val="28"/>
          <w:szCs w:val="28"/>
        </w:rPr>
        <w:t xml:space="preserve"> района Новосибирской области.</w:t>
      </w:r>
    </w:p>
    <w:p w:rsidR="00090E6F" w:rsidRDefault="00090E6F" w:rsidP="00090E6F">
      <w:pPr>
        <w:pStyle w:val="11"/>
        <w:tabs>
          <w:tab w:val="left" w:pos="540"/>
          <w:tab w:val="left" w:pos="720"/>
          <w:tab w:val="left" w:pos="9354"/>
        </w:tabs>
        <w:adjustRightInd w:val="0"/>
        <w:ind w:left="0" w:firstLine="900"/>
        <w:jc w:val="both"/>
        <w:rPr>
          <w:sz w:val="28"/>
          <w:szCs w:val="28"/>
        </w:rPr>
      </w:pPr>
      <w:r>
        <w:rPr>
          <w:sz w:val="28"/>
          <w:szCs w:val="28"/>
        </w:rPr>
        <w:t>4. Настоящее постановление подлежит официальному опубликованию и вступает в силу со дня, следующего за днем его опубликования.</w:t>
      </w:r>
    </w:p>
    <w:p w:rsidR="00090E6F" w:rsidRDefault="00090E6F" w:rsidP="00090E6F">
      <w:pPr>
        <w:pStyle w:val="a6"/>
        <w:rPr>
          <w:szCs w:val="28"/>
        </w:rPr>
      </w:pPr>
    </w:p>
    <w:p w:rsidR="00786C89" w:rsidRDefault="00786C89" w:rsidP="00090E6F">
      <w:pPr>
        <w:pStyle w:val="a6"/>
        <w:rPr>
          <w:szCs w:val="28"/>
        </w:rPr>
      </w:pPr>
    </w:p>
    <w:p w:rsidR="00090E6F" w:rsidRDefault="00090E6F" w:rsidP="00090E6F">
      <w:pPr>
        <w:pStyle w:val="a6"/>
        <w:rPr>
          <w:szCs w:val="28"/>
        </w:rPr>
      </w:pPr>
      <w:r>
        <w:rPr>
          <w:szCs w:val="28"/>
        </w:rPr>
        <w:t xml:space="preserve">Глава </w:t>
      </w:r>
      <w:proofErr w:type="spellStart"/>
      <w:r>
        <w:rPr>
          <w:szCs w:val="28"/>
        </w:rPr>
        <w:t>Чановского</w:t>
      </w:r>
      <w:proofErr w:type="spellEnd"/>
      <w:r>
        <w:rPr>
          <w:szCs w:val="28"/>
        </w:rPr>
        <w:t xml:space="preserve"> района   </w:t>
      </w:r>
    </w:p>
    <w:p w:rsidR="00090E6F" w:rsidRDefault="00090E6F" w:rsidP="00090E6F">
      <w:pPr>
        <w:pStyle w:val="a6"/>
        <w:rPr>
          <w:szCs w:val="28"/>
        </w:rPr>
      </w:pPr>
      <w:r>
        <w:rPr>
          <w:szCs w:val="28"/>
        </w:rPr>
        <w:t xml:space="preserve">Новосибирской области                                                                                 В.И. </w:t>
      </w:r>
      <w:proofErr w:type="spellStart"/>
      <w:r>
        <w:rPr>
          <w:szCs w:val="28"/>
        </w:rPr>
        <w:t>Губер</w:t>
      </w:r>
      <w:proofErr w:type="spellEnd"/>
    </w:p>
    <w:p w:rsidR="00090E6F" w:rsidRPr="00543500" w:rsidRDefault="00090E6F" w:rsidP="00090E6F">
      <w:pPr>
        <w:jc w:val="both"/>
        <w:rPr>
          <w:sz w:val="20"/>
          <w:szCs w:val="20"/>
        </w:rPr>
      </w:pPr>
    </w:p>
    <w:p w:rsidR="00090E6F" w:rsidRPr="00543500" w:rsidRDefault="00090E6F" w:rsidP="00090E6F">
      <w:pPr>
        <w:jc w:val="both"/>
        <w:rPr>
          <w:sz w:val="20"/>
          <w:szCs w:val="20"/>
        </w:rPr>
      </w:pPr>
    </w:p>
    <w:p w:rsidR="00B547A5" w:rsidRDefault="00B547A5" w:rsidP="00090E6F">
      <w:pPr>
        <w:jc w:val="both"/>
        <w:rPr>
          <w:sz w:val="20"/>
          <w:szCs w:val="20"/>
        </w:rPr>
      </w:pPr>
    </w:p>
    <w:p w:rsidR="00B547A5" w:rsidRDefault="00B547A5" w:rsidP="00090E6F">
      <w:pPr>
        <w:jc w:val="both"/>
        <w:rPr>
          <w:sz w:val="20"/>
          <w:szCs w:val="20"/>
        </w:rPr>
      </w:pPr>
    </w:p>
    <w:p w:rsidR="00B547A5" w:rsidRDefault="00B547A5" w:rsidP="00090E6F">
      <w:pPr>
        <w:jc w:val="both"/>
        <w:rPr>
          <w:sz w:val="20"/>
          <w:szCs w:val="20"/>
        </w:rPr>
      </w:pPr>
    </w:p>
    <w:p w:rsidR="00090E6F" w:rsidRPr="00543500" w:rsidRDefault="00090E6F" w:rsidP="00090E6F">
      <w:pPr>
        <w:jc w:val="both"/>
        <w:rPr>
          <w:sz w:val="20"/>
          <w:szCs w:val="20"/>
        </w:rPr>
      </w:pPr>
      <w:r w:rsidRPr="00543500">
        <w:rPr>
          <w:sz w:val="20"/>
          <w:szCs w:val="20"/>
        </w:rPr>
        <w:t xml:space="preserve">Н.Л. </w:t>
      </w:r>
      <w:proofErr w:type="spellStart"/>
      <w:r w:rsidRPr="00543500">
        <w:rPr>
          <w:sz w:val="20"/>
          <w:szCs w:val="20"/>
        </w:rPr>
        <w:t>Имшенная</w:t>
      </w:r>
      <w:proofErr w:type="spellEnd"/>
    </w:p>
    <w:p w:rsidR="00887FDF" w:rsidRDefault="00090E6F" w:rsidP="00887FDF">
      <w:pPr>
        <w:rPr>
          <w:sz w:val="20"/>
          <w:szCs w:val="20"/>
        </w:rPr>
      </w:pPr>
      <w:r w:rsidRPr="00543500">
        <w:rPr>
          <w:sz w:val="20"/>
          <w:szCs w:val="20"/>
        </w:rPr>
        <w:t>21  161</w:t>
      </w:r>
    </w:p>
    <w:p w:rsidR="004333FA" w:rsidRPr="004333FA" w:rsidRDefault="004333FA" w:rsidP="00887FDF">
      <w:pPr>
        <w:jc w:val="right"/>
        <w:rPr>
          <w:sz w:val="28"/>
          <w:szCs w:val="28"/>
        </w:rPr>
      </w:pPr>
      <w:r w:rsidRPr="004333FA">
        <w:rPr>
          <w:sz w:val="28"/>
          <w:szCs w:val="28"/>
        </w:rPr>
        <w:lastRenderedPageBreak/>
        <w:t>ОДОБРЕН</w:t>
      </w:r>
    </w:p>
    <w:p w:rsidR="004333FA" w:rsidRPr="004333FA" w:rsidRDefault="004333FA" w:rsidP="004333FA">
      <w:pPr>
        <w:jc w:val="right"/>
        <w:rPr>
          <w:sz w:val="28"/>
          <w:szCs w:val="28"/>
        </w:rPr>
      </w:pPr>
      <w:r w:rsidRPr="004333FA">
        <w:rPr>
          <w:sz w:val="28"/>
          <w:szCs w:val="28"/>
        </w:rPr>
        <w:t>Постановлением администрации</w:t>
      </w:r>
    </w:p>
    <w:p w:rsidR="004333FA" w:rsidRPr="004333FA" w:rsidRDefault="004333FA" w:rsidP="004333FA">
      <w:pPr>
        <w:jc w:val="right"/>
        <w:rPr>
          <w:sz w:val="28"/>
          <w:szCs w:val="28"/>
        </w:rPr>
      </w:pPr>
      <w:proofErr w:type="spellStart"/>
      <w:r w:rsidRPr="004333FA">
        <w:rPr>
          <w:sz w:val="28"/>
          <w:szCs w:val="28"/>
        </w:rPr>
        <w:t>Чановского</w:t>
      </w:r>
      <w:proofErr w:type="spellEnd"/>
      <w:r w:rsidRPr="004333FA">
        <w:rPr>
          <w:sz w:val="28"/>
          <w:szCs w:val="28"/>
        </w:rPr>
        <w:t xml:space="preserve"> района</w:t>
      </w:r>
    </w:p>
    <w:p w:rsidR="004333FA" w:rsidRPr="004333FA" w:rsidRDefault="004333FA" w:rsidP="004333FA">
      <w:pPr>
        <w:jc w:val="right"/>
        <w:rPr>
          <w:sz w:val="28"/>
          <w:szCs w:val="28"/>
        </w:rPr>
      </w:pPr>
      <w:r w:rsidRPr="004333FA">
        <w:rPr>
          <w:sz w:val="28"/>
          <w:szCs w:val="28"/>
        </w:rPr>
        <w:t>Новосибирской области</w:t>
      </w:r>
    </w:p>
    <w:p w:rsidR="00F00715" w:rsidRDefault="004333FA" w:rsidP="004333FA">
      <w:pPr>
        <w:jc w:val="right"/>
        <w:rPr>
          <w:sz w:val="28"/>
          <w:szCs w:val="28"/>
        </w:rPr>
      </w:pPr>
      <w:r w:rsidRPr="004333FA">
        <w:rPr>
          <w:sz w:val="28"/>
          <w:szCs w:val="28"/>
        </w:rPr>
        <w:t xml:space="preserve">от « </w:t>
      </w:r>
      <w:r w:rsidR="004F1FD7">
        <w:rPr>
          <w:sz w:val="28"/>
          <w:szCs w:val="28"/>
        </w:rPr>
        <w:t>08</w:t>
      </w:r>
      <w:r w:rsidRPr="004333FA">
        <w:rPr>
          <w:sz w:val="28"/>
          <w:szCs w:val="28"/>
        </w:rPr>
        <w:t>»</w:t>
      </w:r>
      <w:r w:rsidR="004F1FD7">
        <w:rPr>
          <w:sz w:val="28"/>
          <w:szCs w:val="28"/>
        </w:rPr>
        <w:t xml:space="preserve"> ноября </w:t>
      </w:r>
      <w:r w:rsidRPr="004333FA">
        <w:rPr>
          <w:sz w:val="28"/>
          <w:szCs w:val="28"/>
        </w:rPr>
        <w:t xml:space="preserve">2016 № </w:t>
      </w:r>
      <w:r w:rsidR="004F1FD7">
        <w:rPr>
          <w:sz w:val="28"/>
          <w:szCs w:val="28"/>
        </w:rPr>
        <w:t>870-па</w:t>
      </w: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Pr="00F00715" w:rsidRDefault="00F00715" w:rsidP="00F00715">
      <w:pPr>
        <w:rPr>
          <w:sz w:val="28"/>
          <w:szCs w:val="28"/>
        </w:rPr>
      </w:pPr>
    </w:p>
    <w:p w:rsidR="00F00715" w:rsidRDefault="00F00715" w:rsidP="00F00715">
      <w:pPr>
        <w:rPr>
          <w:sz w:val="28"/>
          <w:szCs w:val="28"/>
        </w:rPr>
      </w:pPr>
    </w:p>
    <w:p w:rsidR="00F00715" w:rsidRDefault="00E52C51" w:rsidP="00F00715">
      <w:pPr>
        <w:tabs>
          <w:tab w:val="left" w:pos="2650"/>
        </w:tabs>
        <w:jc w:val="center"/>
        <w:rPr>
          <w:sz w:val="28"/>
          <w:szCs w:val="28"/>
        </w:rPr>
      </w:pPr>
      <w:r>
        <w:rPr>
          <w:sz w:val="28"/>
          <w:szCs w:val="28"/>
        </w:rPr>
        <w:t>Предварительный п</w:t>
      </w:r>
      <w:r w:rsidR="00F00715">
        <w:rPr>
          <w:sz w:val="28"/>
          <w:szCs w:val="28"/>
        </w:rPr>
        <w:t>рогноз</w:t>
      </w:r>
    </w:p>
    <w:p w:rsidR="00F00715" w:rsidRDefault="00F00715" w:rsidP="00F00715">
      <w:pPr>
        <w:tabs>
          <w:tab w:val="left" w:pos="2650"/>
        </w:tabs>
        <w:jc w:val="center"/>
        <w:rPr>
          <w:sz w:val="28"/>
          <w:szCs w:val="28"/>
        </w:rPr>
      </w:pPr>
      <w:r>
        <w:rPr>
          <w:sz w:val="28"/>
          <w:szCs w:val="28"/>
        </w:rPr>
        <w:t>социально-экономического развития</w:t>
      </w:r>
    </w:p>
    <w:p w:rsidR="00F00715" w:rsidRDefault="00F00715" w:rsidP="00F00715">
      <w:pPr>
        <w:tabs>
          <w:tab w:val="left" w:pos="2650"/>
        </w:tabs>
        <w:jc w:val="center"/>
        <w:rPr>
          <w:sz w:val="28"/>
          <w:szCs w:val="28"/>
        </w:rPr>
      </w:pPr>
      <w:proofErr w:type="spellStart"/>
      <w:r>
        <w:rPr>
          <w:sz w:val="28"/>
          <w:szCs w:val="28"/>
        </w:rPr>
        <w:t>Чановского</w:t>
      </w:r>
      <w:proofErr w:type="spellEnd"/>
      <w:r>
        <w:rPr>
          <w:sz w:val="28"/>
          <w:szCs w:val="28"/>
        </w:rPr>
        <w:t xml:space="preserve"> района Новосибирской области на 2017 год и </w:t>
      </w:r>
    </w:p>
    <w:p w:rsidR="00F00715" w:rsidRDefault="00F00715" w:rsidP="00F00715">
      <w:pPr>
        <w:tabs>
          <w:tab w:val="left" w:pos="2650"/>
        </w:tabs>
        <w:jc w:val="center"/>
        <w:rPr>
          <w:sz w:val="28"/>
          <w:szCs w:val="28"/>
        </w:rPr>
      </w:pPr>
      <w:r>
        <w:rPr>
          <w:sz w:val="28"/>
          <w:szCs w:val="28"/>
        </w:rPr>
        <w:t>плановый период 2018 и 2019 годов</w:t>
      </w:r>
    </w:p>
    <w:p w:rsidR="00F00715" w:rsidRDefault="00F00715"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r>
        <w:rPr>
          <w:sz w:val="28"/>
          <w:szCs w:val="28"/>
        </w:rPr>
        <w:t>р.п. Чаны, 2016</w:t>
      </w:r>
    </w:p>
    <w:p w:rsidR="00345FFE" w:rsidRDefault="00345FFE" w:rsidP="00F00715">
      <w:pPr>
        <w:jc w:val="center"/>
        <w:rPr>
          <w:sz w:val="28"/>
          <w:szCs w:val="28"/>
        </w:rPr>
      </w:pPr>
    </w:p>
    <w:p w:rsidR="00345FFE" w:rsidRDefault="00345FFE" w:rsidP="00F00715">
      <w:pPr>
        <w:jc w:val="center"/>
        <w:rPr>
          <w:sz w:val="28"/>
          <w:szCs w:val="28"/>
        </w:rPr>
      </w:pPr>
    </w:p>
    <w:sdt>
      <w:sdtPr>
        <w:rPr>
          <w:rFonts w:ascii="Times New Roman" w:eastAsia="Calibri" w:hAnsi="Times New Roman" w:cs="Times New Roman"/>
          <w:b w:val="0"/>
          <w:bCs w:val="0"/>
          <w:color w:val="auto"/>
          <w:sz w:val="24"/>
          <w:szCs w:val="24"/>
          <w:lang w:eastAsia="ru-RU"/>
        </w:rPr>
        <w:id w:val="1356507"/>
        <w:docPartObj>
          <w:docPartGallery w:val="Table of Contents"/>
          <w:docPartUnique/>
        </w:docPartObj>
      </w:sdtPr>
      <w:sdtContent>
        <w:p w:rsidR="00765872" w:rsidRDefault="00AF1523">
          <w:pPr>
            <w:pStyle w:val="af3"/>
          </w:pPr>
          <w:r>
            <w:t>О</w:t>
          </w:r>
          <w:r w:rsidR="00765872">
            <w:t>главление</w:t>
          </w:r>
        </w:p>
        <w:p w:rsidR="00AF1523" w:rsidRDefault="00C9394B">
          <w:pPr>
            <w:pStyle w:val="33"/>
            <w:tabs>
              <w:tab w:val="right" w:leader="dot" w:pos="9911"/>
            </w:tabs>
            <w:rPr>
              <w:rFonts w:asciiTheme="minorHAnsi" w:eastAsiaTheme="minorEastAsia" w:hAnsiTheme="minorHAnsi" w:cstheme="minorBidi"/>
              <w:noProof/>
              <w:sz w:val="22"/>
              <w:szCs w:val="22"/>
            </w:rPr>
          </w:pPr>
          <w:r>
            <w:fldChar w:fldCharType="begin"/>
          </w:r>
          <w:r w:rsidR="00765872">
            <w:instrText xml:space="preserve"> TOC \o "1-3" \h \z \u </w:instrText>
          </w:r>
          <w:r>
            <w:fldChar w:fldCharType="separate"/>
          </w:r>
          <w:hyperlink w:anchor="_Toc466636181" w:history="1">
            <w:r w:rsidR="00AF1523" w:rsidRPr="00737A7A">
              <w:rPr>
                <w:rStyle w:val="af4"/>
                <w:noProof/>
              </w:rPr>
              <w:t>Введение</w:t>
            </w:r>
            <w:r w:rsidR="00AF1523">
              <w:rPr>
                <w:noProof/>
                <w:webHidden/>
              </w:rPr>
              <w:tab/>
            </w:r>
            <w:r>
              <w:rPr>
                <w:noProof/>
                <w:webHidden/>
              </w:rPr>
              <w:fldChar w:fldCharType="begin"/>
            </w:r>
            <w:r w:rsidR="00AF1523">
              <w:rPr>
                <w:noProof/>
                <w:webHidden/>
              </w:rPr>
              <w:instrText xml:space="preserve"> PAGEREF _Toc466636181 \h </w:instrText>
            </w:r>
            <w:r>
              <w:rPr>
                <w:noProof/>
                <w:webHidden/>
              </w:rPr>
            </w:r>
            <w:r>
              <w:rPr>
                <w:noProof/>
                <w:webHidden/>
              </w:rPr>
              <w:fldChar w:fldCharType="separate"/>
            </w:r>
            <w:r w:rsidR="001D5DDE">
              <w:rPr>
                <w:noProof/>
                <w:webHidden/>
              </w:rPr>
              <w:t>4</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182" w:history="1">
            <w:r w:rsidR="00AF1523" w:rsidRPr="00737A7A">
              <w:rPr>
                <w:rStyle w:val="af4"/>
                <w:noProof/>
              </w:rPr>
              <w:t>1.</w:t>
            </w:r>
            <w:r w:rsidR="00AF1523">
              <w:rPr>
                <w:rFonts w:asciiTheme="minorHAnsi" w:eastAsiaTheme="minorEastAsia" w:hAnsiTheme="minorHAnsi" w:cstheme="minorBidi"/>
                <w:noProof/>
                <w:sz w:val="22"/>
                <w:szCs w:val="22"/>
              </w:rPr>
              <w:tab/>
            </w:r>
            <w:r w:rsidR="00AF1523" w:rsidRPr="00737A7A">
              <w:rPr>
                <w:rStyle w:val="af4"/>
                <w:noProof/>
              </w:rPr>
              <w:t>Оценка достигнутого уровня социально – экономического развития Чановского района Новосибирской области за 2013-2015 гг.</w:t>
            </w:r>
            <w:r w:rsidR="00AF1523">
              <w:rPr>
                <w:noProof/>
                <w:webHidden/>
              </w:rPr>
              <w:tab/>
            </w:r>
            <w:r>
              <w:rPr>
                <w:noProof/>
                <w:webHidden/>
              </w:rPr>
              <w:fldChar w:fldCharType="begin"/>
            </w:r>
            <w:r w:rsidR="00AF1523">
              <w:rPr>
                <w:noProof/>
                <w:webHidden/>
              </w:rPr>
              <w:instrText xml:space="preserve"> PAGEREF _Toc466636182 \h </w:instrText>
            </w:r>
            <w:r>
              <w:rPr>
                <w:noProof/>
                <w:webHidden/>
              </w:rPr>
            </w:r>
            <w:r>
              <w:rPr>
                <w:noProof/>
                <w:webHidden/>
              </w:rPr>
              <w:fldChar w:fldCharType="separate"/>
            </w:r>
            <w:r w:rsidR="001D5DDE">
              <w:rPr>
                <w:noProof/>
                <w:webHidden/>
              </w:rPr>
              <w:t>5</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183" w:history="1">
            <w:r w:rsidR="00AF1523" w:rsidRPr="00737A7A">
              <w:rPr>
                <w:rStyle w:val="af4"/>
                <w:noProof/>
              </w:rPr>
              <w:t>2.</w:t>
            </w:r>
            <w:r w:rsidR="00AF1523">
              <w:rPr>
                <w:rFonts w:asciiTheme="minorHAnsi" w:eastAsiaTheme="minorEastAsia" w:hAnsiTheme="minorHAnsi" w:cstheme="minorBidi"/>
                <w:noProof/>
                <w:sz w:val="22"/>
                <w:szCs w:val="22"/>
              </w:rPr>
              <w:tab/>
            </w:r>
            <w:r w:rsidR="00AF1523" w:rsidRPr="00737A7A">
              <w:rPr>
                <w:rStyle w:val="af4"/>
                <w:noProof/>
              </w:rPr>
              <w:t>Оценка факторов и ограничений экономического роста Чановского района Новосибирской области на среднесрочный период</w:t>
            </w:r>
            <w:r w:rsidR="00AF1523">
              <w:rPr>
                <w:noProof/>
                <w:webHidden/>
              </w:rPr>
              <w:tab/>
            </w:r>
            <w:r>
              <w:rPr>
                <w:noProof/>
                <w:webHidden/>
              </w:rPr>
              <w:fldChar w:fldCharType="begin"/>
            </w:r>
            <w:r w:rsidR="00AF1523">
              <w:rPr>
                <w:noProof/>
                <w:webHidden/>
              </w:rPr>
              <w:instrText xml:space="preserve"> PAGEREF _Toc466636183 \h </w:instrText>
            </w:r>
            <w:r>
              <w:rPr>
                <w:noProof/>
                <w:webHidden/>
              </w:rPr>
            </w:r>
            <w:r>
              <w:rPr>
                <w:noProof/>
                <w:webHidden/>
              </w:rPr>
              <w:fldChar w:fldCharType="separate"/>
            </w:r>
            <w:r w:rsidR="001D5DDE">
              <w:rPr>
                <w:noProof/>
                <w:webHidden/>
              </w:rPr>
              <w:t>7</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184" w:history="1">
            <w:r w:rsidR="00AF1523" w:rsidRPr="00737A7A">
              <w:rPr>
                <w:rStyle w:val="af4"/>
                <w:noProof/>
              </w:rPr>
              <w:t>3.</w:t>
            </w:r>
            <w:r w:rsidR="00AF1523">
              <w:rPr>
                <w:rFonts w:asciiTheme="minorHAnsi" w:eastAsiaTheme="minorEastAsia" w:hAnsiTheme="minorHAnsi" w:cstheme="minorBidi"/>
                <w:noProof/>
                <w:sz w:val="22"/>
                <w:szCs w:val="22"/>
              </w:rPr>
              <w:tab/>
            </w:r>
            <w:r w:rsidR="00AF1523" w:rsidRPr="00737A7A">
              <w:rPr>
                <w:rStyle w:val="af4"/>
                <w:noProof/>
              </w:rPr>
              <w:t>Приоритеты социально-экономического развития Чановского района Новосибирской области на 2017 год и период 2018 и 2019 годов</w:t>
            </w:r>
            <w:r w:rsidR="00AF1523">
              <w:rPr>
                <w:noProof/>
                <w:webHidden/>
              </w:rPr>
              <w:tab/>
            </w:r>
            <w:r>
              <w:rPr>
                <w:noProof/>
                <w:webHidden/>
              </w:rPr>
              <w:fldChar w:fldCharType="begin"/>
            </w:r>
            <w:r w:rsidR="00AF1523">
              <w:rPr>
                <w:noProof/>
                <w:webHidden/>
              </w:rPr>
              <w:instrText xml:space="preserve"> PAGEREF _Toc466636184 \h </w:instrText>
            </w:r>
            <w:r>
              <w:rPr>
                <w:noProof/>
                <w:webHidden/>
              </w:rPr>
            </w:r>
            <w:r>
              <w:rPr>
                <w:noProof/>
                <w:webHidden/>
              </w:rPr>
              <w:fldChar w:fldCharType="separate"/>
            </w:r>
            <w:r w:rsidR="001D5DDE">
              <w:rPr>
                <w:noProof/>
                <w:webHidden/>
              </w:rPr>
              <w:t>8</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185" w:history="1">
            <w:r w:rsidR="00AF1523" w:rsidRPr="00737A7A">
              <w:rPr>
                <w:rStyle w:val="af4"/>
                <w:noProof/>
              </w:rPr>
              <w:t>4.</w:t>
            </w:r>
            <w:r w:rsidR="00AF1523">
              <w:rPr>
                <w:rFonts w:asciiTheme="minorHAnsi" w:eastAsiaTheme="minorEastAsia" w:hAnsiTheme="minorHAnsi" w:cstheme="minorBidi"/>
                <w:noProof/>
                <w:sz w:val="22"/>
                <w:szCs w:val="22"/>
              </w:rPr>
              <w:tab/>
            </w:r>
            <w:r w:rsidR="00AF1523" w:rsidRPr="00737A7A">
              <w:rPr>
                <w:rStyle w:val="af4"/>
                <w:noProof/>
              </w:rPr>
              <w:t>Сценарии социально- экономического развития Чановского района Новосибирской области и целевые показатели прогноза социально- экономического развития Чановского района Новосибирской области на 2017 год и плановый период 2018-2019 гг.</w:t>
            </w:r>
            <w:r w:rsidR="00AF1523">
              <w:rPr>
                <w:noProof/>
                <w:webHidden/>
              </w:rPr>
              <w:tab/>
            </w:r>
            <w:r>
              <w:rPr>
                <w:noProof/>
                <w:webHidden/>
              </w:rPr>
              <w:fldChar w:fldCharType="begin"/>
            </w:r>
            <w:r w:rsidR="00AF1523">
              <w:rPr>
                <w:noProof/>
                <w:webHidden/>
              </w:rPr>
              <w:instrText xml:space="preserve"> PAGEREF _Toc466636185 \h </w:instrText>
            </w:r>
            <w:r>
              <w:rPr>
                <w:noProof/>
                <w:webHidden/>
              </w:rPr>
            </w:r>
            <w:r>
              <w:rPr>
                <w:noProof/>
                <w:webHidden/>
              </w:rPr>
              <w:fldChar w:fldCharType="separate"/>
            </w:r>
            <w:r w:rsidR="001D5DDE">
              <w:rPr>
                <w:noProof/>
                <w:webHidden/>
              </w:rPr>
              <w:t>9</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86" w:history="1">
            <w:r w:rsidR="00AF1523" w:rsidRPr="00737A7A">
              <w:rPr>
                <w:rStyle w:val="af4"/>
                <w:noProof/>
              </w:rPr>
              <w:t>5. Уровень и качество жизни населения района.</w:t>
            </w:r>
            <w:r w:rsidR="00AF1523">
              <w:rPr>
                <w:noProof/>
                <w:webHidden/>
              </w:rPr>
              <w:tab/>
            </w:r>
            <w:r>
              <w:rPr>
                <w:noProof/>
                <w:webHidden/>
              </w:rPr>
              <w:fldChar w:fldCharType="begin"/>
            </w:r>
            <w:r w:rsidR="00AF1523">
              <w:rPr>
                <w:noProof/>
                <w:webHidden/>
              </w:rPr>
              <w:instrText xml:space="preserve"> PAGEREF _Toc466636186 \h </w:instrText>
            </w:r>
            <w:r>
              <w:rPr>
                <w:noProof/>
                <w:webHidden/>
              </w:rPr>
            </w:r>
            <w:r>
              <w:rPr>
                <w:noProof/>
                <w:webHidden/>
              </w:rPr>
              <w:fldChar w:fldCharType="separate"/>
            </w:r>
            <w:r w:rsidR="001D5DDE">
              <w:rPr>
                <w:noProof/>
                <w:webHidden/>
              </w:rPr>
              <w:t>14</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87" w:history="1">
            <w:r w:rsidR="00AF1523" w:rsidRPr="00737A7A">
              <w:rPr>
                <w:rStyle w:val="af4"/>
                <w:noProof/>
              </w:rPr>
              <w:t>5.1. Демографическое развитие Чановского района Новосибирской области.</w:t>
            </w:r>
            <w:r w:rsidR="00AF1523">
              <w:rPr>
                <w:noProof/>
                <w:webHidden/>
              </w:rPr>
              <w:tab/>
            </w:r>
            <w:r>
              <w:rPr>
                <w:noProof/>
                <w:webHidden/>
              </w:rPr>
              <w:fldChar w:fldCharType="begin"/>
            </w:r>
            <w:r w:rsidR="00AF1523">
              <w:rPr>
                <w:noProof/>
                <w:webHidden/>
              </w:rPr>
              <w:instrText xml:space="preserve"> PAGEREF _Toc466636187 \h </w:instrText>
            </w:r>
            <w:r>
              <w:rPr>
                <w:noProof/>
                <w:webHidden/>
              </w:rPr>
            </w:r>
            <w:r>
              <w:rPr>
                <w:noProof/>
                <w:webHidden/>
              </w:rPr>
              <w:fldChar w:fldCharType="separate"/>
            </w:r>
            <w:r w:rsidR="001D5DDE">
              <w:rPr>
                <w:noProof/>
                <w:webHidden/>
              </w:rPr>
              <w:t>14</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88" w:history="1">
            <w:r w:rsidR="00AF1523" w:rsidRPr="00737A7A">
              <w:rPr>
                <w:rStyle w:val="af4"/>
                <w:noProof/>
              </w:rPr>
              <w:t>5.2. Развитие рынка труда и уровень благосостояния населения района</w:t>
            </w:r>
            <w:r w:rsidR="00AF1523">
              <w:rPr>
                <w:noProof/>
                <w:webHidden/>
              </w:rPr>
              <w:tab/>
            </w:r>
            <w:r>
              <w:rPr>
                <w:noProof/>
                <w:webHidden/>
              </w:rPr>
              <w:fldChar w:fldCharType="begin"/>
            </w:r>
            <w:r w:rsidR="00AF1523">
              <w:rPr>
                <w:noProof/>
                <w:webHidden/>
              </w:rPr>
              <w:instrText xml:space="preserve"> PAGEREF _Toc466636188 \h </w:instrText>
            </w:r>
            <w:r>
              <w:rPr>
                <w:noProof/>
                <w:webHidden/>
              </w:rPr>
            </w:r>
            <w:r>
              <w:rPr>
                <w:noProof/>
                <w:webHidden/>
              </w:rPr>
              <w:fldChar w:fldCharType="separate"/>
            </w:r>
            <w:r w:rsidR="001D5DDE">
              <w:rPr>
                <w:noProof/>
                <w:webHidden/>
              </w:rPr>
              <w:t>14</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89" w:history="1">
            <w:r w:rsidR="00AF1523" w:rsidRPr="00737A7A">
              <w:rPr>
                <w:rStyle w:val="af4"/>
                <w:noProof/>
              </w:rPr>
              <w:t>5.3. Развитие социальной сферы</w:t>
            </w:r>
            <w:r w:rsidR="00AF1523">
              <w:rPr>
                <w:noProof/>
                <w:webHidden/>
              </w:rPr>
              <w:tab/>
            </w:r>
            <w:r>
              <w:rPr>
                <w:noProof/>
                <w:webHidden/>
              </w:rPr>
              <w:fldChar w:fldCharType="begin"/>
            </w:r>
            <w:r w:rsidR="00AF1523">
              <w:rPr>
                <w:noProof/>
                <w:webHidden/>
              </w:rPr>
              <w:instrText xml:space="preserve"> PAGEREF _Toc466636189 \h </w:instrText>
            </w:r>
            <w:r>
              <w:rPr>
                <w:noProof/>
                <w:webHidden/>
              </w:rPr>
            </w:r>
            <w:r>
              <w:rPr>
                <w:noProof/>
                <w:webHidden/>
              </w:rPr>
              <w:fldChar w:fldCharType="separate"/>
            </w:r>
            <w:r w:rsidR="001D5DDE">
              <w:rPr>
                <w:noProof/>
                <w:webHidden/>
              </w:rPr>
              <w:t>16</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0" w:history="1">
            <w:r w:rsidR="00AF1523" w:rsidRPr="00737A7A">
              <w:rPr>
                <w:rStyle w:val="af4"/>
                <w:noProof/>
              </w:rPr>
              <w:t>5.3.1. Образование</w:t>
            </w:r>
            <w:r w:rsidR="00AF1523">
              <w:rPr>
                <w:noProof/>
                <w:webHidden/>
              </w:rPr>
              <w:tab/>
            </w:r>
            <w:r>
              <w:rPr>
                <w:noProof/>
                <w:webHidden/>
              </w:rPr>
              <w:fldChar w:fldCharType="begin"/>
            </w:r>
            <w:r w:rsidR="00AF1523">
              <w:rPr>
                <w:noProof/>
                <w:webHidden/>
              </w:rPr>
              <w:instrText xml:space="preserve"> PAGEREF _Toc466636190 \h </w:instrText>
            </w:r>
            <w:r>
              <w:rPr>
                <w:noProof/>
                <w:webHidden/>
              </w:rPr>
            </w:r>
            <w:r>
              <w:rPr>
                <w:noProof/>
                <w:webHidden/>
              </w:rPr>
              <w:fldChar w:fldCharType="separate"/>
            </w:r>
            <w:r w:rsidR="001D5DDE">
              <w:rPr>
                <w:noProof/>
                <w:webHidden/>
              </w:rPr>
              <w:t>16</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1" w:history="1">
            <w:r w:rsidR="00AF1523" w:rsidRPr="00737A7A">
              <w:rPr>
                <w:rStyle w:val="af4"/>
                <w:noProof/>
              </w:rPr>
              <w:t>5.3.2. Социальная защита населения</w:t>
            </w:r>
            <w:r w:rsidR="00AF1523">
              <w:rPr>
                <w:noProof/>
                <w:webHidden/>
              </w:rPr>
              <w:tab/>
            </w:r>
            <w:r>
              <w:rPr>
                <w:noProof/>
                <w:webHidden/>
              </w:rPr>
              <w:fldChar w:fldCharType="begin"/>
            </w:r>
            <w:r w:rsidR="00AF1523">
              <w:rPr>
                <w:noProof/>
                <w:webHidden/>
              </w:rPr>
              <w:instrText xml:space="preserve"> PAGEREF _Toc466636191 \h </w:instrText>
            </w:r>
            <w:r>
              <w:rPr>
                <w:noProof/>
                <w:webHidden/>
              </w:rPr>
            </w:r>
            <w:r>
              <w:rPr>
                <w:noProof/>
                <w:webHidden/>
              </w:rPr>
              <w:fldChar w:fldCharType="separate"/>
            </w:r>
            <w:r w:rsidR="001D5DDE">
              <w:rPr>
                <w:noProof/>
                <w:webHidden/>
              </w:rPr>
              <w:t>20</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2" w:history="1">
            <w:r w:rsidR="00AF1523" w:rsidRPr="00737A7A">
              <w:rPr>
                <w:rStyle w:val="af4"/>
                <w:noProof/>
              </w:rPr>
              <w:t>5.3.3. Опека и попечительство</w:t>
            </w:r>
            <w:r w:rsidR="00AF1523">
              <w:rPr>
                <w:noProof/>
                <w:webHidden/>
              </w:rPr>
              <w:tab/>
            </w:r>
            <w:r>
              <w:rPr>
                <w:noProof/>
                <w:webHidden/>
              </w:rPr>
              <w:fldChar w:fldCharType="begin"/>
            </w:r>
            <w:r w:rsidR="00AF1523">
              <w:rPr>
                <w:noProof/>
                <w:webHidden/>
              </w:rPr>
              <w:instrText xml:space="preserve"> PAGEREF _Toc466636192 \h </w:instrText>
            </w:r>
            <w:r>
              <w:rPr>
                <w:noProof/>
                <w:webHidden/>
              </w:rPr>
            </w:r>
            <w:r>
              <w:rPr>
                <w:noProof/>
                <w:webHidden/>
              </w:rPr>
              <w:fldChar w:fldCharType="separate"/>
            </w:r>
            <w:r w:rsidR="001D5DDE">
              <w:rPr>
                <w:noProof/>
                <w:webHidden/>
              </w:rPr>
              <w:t>21</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3" w:history="1">
            <w:r w:rsidR="00AF1523" w:rsidRPr="00737A7A">
              <w:rPr>
                <w:rStyle w:val="af4"/>
                <w:noProof/>
              </w:rPr>
              <w:t>5.3.4. Культура</w:t>
            </w:r>
            <w:r w:rsidR="00AF1523">
              <w:rPr>
                <w:noProof/>
                <w:webHidden/>
              </w:rPr>
              <w:tab/>
            </w:r>
            <w:r>
              <w:rPr>
                <w:noProof/>
                <w:webHidden/>
              </w:rPr>
              <w:fldChar w:fldCharType="begin"/>
            </w:r>
            <w:r w:rsidR="00AF1523">
              <w:rPr>
                <w:noProof/>
                <w:webHidden/>
              </w:rPr>
              <w:instrText xml:space="preserve"> PAGEREF _Toc466636193 \h </w:instrText>
            </w:r>
            <w:r>
              <w:rPr>
                <w:noProof/>
                <w:webHidden/>
              </w:rPr>
            </w:r>
            <w:r>
              <w:rPr>
                <w:noProof/>
                <w:webHidden/>
              </w:rPr>
              <w:fldChar w:fldCharType="separate"/>
            </w:r>
            <w:r w:rsidR="001D5DDE">
              <w:rPr>
                <w:noProof/>
                <w:webHidden/>
              </w:rPr>
              <w:t>24</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4" w:history="1">
            <w:r w:rsidR="00AF1523" w:rsidRPr="00737A7A">
              <w:rPr>
                <w:rStyle w:val="af4"/>
                <w:noProof/>
              </w:rPr>
              <w:t>5.3.5. Физическая культура и спорт</w:t>
            </w:r>
            <w:r w:rsidR="00AF1523">
              <w:rPr>
                <w:noProof/>
                <w:webHidden/>
              </w:rPr>
              <w:tab/>
            </w:r>
            <w:r>
              <w:rPr>
                <w:noProof/>
                <w:webHidden/>
              </w:rPr>
              <w:fldChar w:fldCharType="begin"/>
            </w:r>
            <w:r w:rsidR="00AF1523">
              <w:rPr>
                <w:noProof/>
                <w:webHidden/>
              </w:rPr>
              <w:instrText xml:space="preserve"> PAGEREF _Toc466636194 \h </w:instrText>
            </w:r>
            <w:r>
              <w:rPr>
                <w:noProof/>
                <w:webHidden/>
              </w:rPr>
            </w:r>
            <w:r>
              <w:rPr>
                <w:noProof/>
                <w:webHidden/>
              </w:rPr>
              <w:fldChar w:fldCharType="separate"/>
            </w:r>
            <w:r w:rsidR="001D5DDE">
              <w:rPr>
                <w:noProof/>
                <w:webHidden/>
              </w:rPr>
              <w:t>27</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5" w:history="1">
            <w:r w:rsidR="00AF1523" w:rsidRPr="00737A7A">
              <w:rPr>
                <w:rStyle w:val="af4"/>
                <w:noProof/>
              </w:rPr>
              <w:t>6.Формирование конкурентоспособной экономики</w:t>
            </w:r>
            <w:r w:rsidR="00AF1523">
              <w:rPr>
                <w:noProof/>
                <w:webHidden/>
              </w:rPr>
              <w:tab/>
            </w:r>
            <w:r>
              <w:rPr>
                <w:noProof/>
                <w:webHidden/>
              </w:rPr>
              <w:fldChar w:fldCharType="begin"/>
            </w:r>
            <w:r w:rsidR="00AF1523">
              <w:rPr>
                <w:noProof/>
                <w:webHidden/>
              </w:rPr>
              <w:instrText xml:space="preserve"> PAGEREF _Toc466636195 \h </w:instrText>
            </w:r>
            <w:r>
              <w:rPr>
                <w:noProof/>
                <w:webHidden/>
              </w:rPr>
            </w:r>
            <w:r>
              <w:rPr>
                <w:noProof/>
                <w:webHidden/>
              </w:rPr>
              <w:fldChar w:fldCharType="separate"/>
            </w:r>
            <w:r w:rsidR="001D5DDE">
              <w:rPr>
                <w:noProof/>
                <w:webHidden/>
              </w:rPr>
              <w:t>28</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6" w:history="1">
            <w:r w:rsidR="00AF1523" w:rsidRPr="00737A7A">
              <w:rPr>
                <w:rStyle w:val="af4"/>
                <w:noProof/>
              </w:rPr>
              <w:t>6.1. Промышленность</w:t>
            </w:r>
            <w:r w:rsidR="00AF1523">
              <w:rPr>
                <w:noProof/>
                <w:webHidden/>
              </w:rPr>
              <w:tab/>
            </w:r>
            <w:r>
              <w:rPr>
                <w:noProof/>
                <w:webHidden/>
              </w:rPr>
              <w:fldChar w:fldCharType="begin"/>
            </w:r>
            <w:r w:rsidR="00AF1523">
              <w:rPr>
                <w:noProof/>
                <w:webHidden/>
              </w:rPr>
              <w:instrText xml:space="preserve"> PAGEREF _Toc466636196 \h </w:instrText>
            </w:r>
            <w:r>
              <w:rPr>
                <w:noProof/>
                <w:webHidden/>
              </w:rPr>
            </w:r>
            <w:r>
              <w:rPr>
                <w:noProof/>
                <w:webHidden/>
              </w:rPr>
              <w:fldChar w:fldCharType="separate"/>
            </w:r>
            <w:r w:rsidR="001D5DDE">
              <w:rPr>
                <w:noProof/>
                <w:webHidden/>
              </w:rPr>
              <w:t>28</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7" w:history="1">
            <w:r w:rsidR="00AF1523" w:rsidRPr="00737A7A">
              <w:rPr>
                <w:rStyle w:val="af4"/>
                <w:noProof/>
              </w:rPr>
              <w:t>6.2. Сельское хозяйство</w:t>
            </w:r>
            <w:r w:rsidR="00AF1523">
              <w:rPr>
                <w:noProof/>
                <w:webHidden/>
              </w:rPr>
              <w:tab/>
            </w:r>
            <w:r>
              <w:rPr>
                <w:noProof/>
                <w:webHidden/>
              </w:rPr>
              <w:fldChar w:fldCharType="begin"/>
            </w:r>
            <w:r w:rsidR="00AF1523">
              <w:rPr>
                <w:noProof/>
                <w:webHidden/>
              </w:rPr>
              <w:instrText xml:space="preserve"> PAGEREF _Toc466636197 \h </w:instrText>
            </w:r>
            <w:r>
              <w:rPr>
                <w:noProof/>
                <w:webHidden/>
              </w:rPr>
            </w:r>
            <w:r>
              <w:rPr>
                <w:noProof/>
                <w:webHidden/>
              </w:rPr>
              <w:fldChar w:fldCharType="separate"/>
            </w:r>
            <w:r w:rsidR="001D5DDE">
              <w:rPr>
                <w:noProof/>
                <w:webHidden/>
              </w:rPr>
              <w:t>29</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8" w:history="1">
            <w:r w:rsidR="00AF1523" w:rsidRPr="00737A7A">
              <w:rPr>
                <w:rStyle w:val="af4"/>
                <w:noProof/>
              </w:rPr>
              <w:t>6.3.Потребительский рынок товаров и услуг</w:t>
            </w:r>
            <w:r w:rsidR="00AF1523">
              <w:rPr>
                <w:noProof/>
                <w:webHidden/>
              </w:rPr>
              <w:tab/>
            </w:r>
            <w:r>
              <w:rPr>
                <w:noProof/>
                <w:webHidden/>
              </w:rPr>
              <w:fldChar w:fldCharType="begin"/>
            </w:r>
            <w:r w:rsidR="00AF1523">
              <w:rPr>
                <w:noProof/>
                <w:webHidden/>
              </w:rPr>
              <w:instrText xml:space="preserve"> PAGEREF _Toc466636198 \h </w:instrText>
            </w:r>
            <w:r>
              <w:rPr>
                <w:noProof/>
                <w:webHidden/>
              </w:rPr>
            </w:r>
            <w:r>
              <w:rPr>
                <w:noProof/>
                <w:webHidden/>
              </w:rPr>
              <w:fldChar w:fldCharType="separate"/>
            </w:r>
            <w:r w:rsidR="001D5DDE">
              <w:rPr>
                <w:noProof/>
                <w:webHidden/>
              </w:rPr>
              <w:t>31</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199" w:history="1">
            <w:r w:rsidR="00AF1523" w:rsidRPr="00737A7A">
              <w:rPr>
                <w:rStyle w:val="af4"/>
                <w:noProof/>
              </w:rPr>
              <w:t>6.4.Малое и среднее предпринимательство</w:t>
            </w:r>
            <w:r w:rsidR="00AF1523">
              <w:rPr>
                <w:noProof/>
                <w:webHidden/>
              </w:rPr>
              <w:tab/>
            </w:r>
            <w:r>
              <w:rPr>
                <w:noProof/>
                <w:webHidden/>
              </w:rPr>
              <w:fldChar w:fldCharType="begin"/>
            </w:r>
            <w:r w:rsidR="00AF1523">
              <w:rPr>
                <w:noProof/>
                <w:webHidden/>
              </w:rPr>
              <w:instrText xml:space="preserve"> PAGEREF _Toc466636199 \h </w:instrText>
            </w:r>
            <w:r>
              <w:rPr>
                <w:noProof/>
                <w:webHidden/>
              </w:rPr>
            </w:r>
            <w:r>
              <w:rPr>
                <w:noProof/>
                <w:webHidden/>
              </w:rPr>
              <w:fldChar w:fldCharType="separate"/>
            </w:r>
            <w:r w:rsidR="001D5DDE">
              <w:rPr>
                <w:noProof/>
                <w:webHidden/>
              </w:rPr>
              <w:t>32</w:t>
            </w:r>
            <w:r>
              <w:rPr>
                <w:noProof/>
                <w:webHidden/>
              </w:rPr>
              <w:fldChar w:fldCharType="end"/>
            </w:r>
          </w:hyperlink>
        </w:p>
        <w:p w:rsidR="00AF1523" w:rsidRDefault="00C9394B">
          <w:pPr>
            <w:pStyle w:val="33"/>
            <w:tabs>
              <w:tab w:val="right" w:leader="dot" w:pos="9911"/>
            </w:tabs>
            <w:rPr>
              <w:rFonts w:asciiTheme="minorHAnsi" w:eastAsiaTheme="minorEastAsia" w:hAnsiTheme="minorHAnsi" w:cstheme="minorBidi"/>
              <w:noProof/>
              <w:sz w:val="22"/>
              <w:szCs w:val="22"/>
            </w:rPr>
          </w:pPr>
          <w:hyperlink w:anchor="_Toc466636200" w:history="1">
            <w:r w:rsidR="00AF1523" w:rsidRPr="00737A7A">
              <w:rPr>
                <w:rStyle w:val="af4"/>
                <w:noProof/>
              </w:rPr>
              <w:t>6.5. Инвестиционно- строительный комплекс</w:t>
            </w:r>
            <w:r w:rsidR="00AF1523">
              <w:rPr>
                <w:noProof/>
                <w:webHidden/>
              </w:rPr>
              <w:tab/>
            </w:r>
            <w:r>
              <w:rPr>
                <w:noProof/>
                <w:webHidden/>
              </w:rPr>
              <w:fldChar w:fldCharType="begin"/>
            </w:r>
            <w:r w:rsidR="00AF1523">
              <w:rPr>
                <w:noProof/>
                <w:webHidden/>
              </w:rPr>
              <w:instrText xml:space="preserve"> PAGEREF _Toc466636200 \h </w:instrText>
            </w:r>
            <w:r>
              <w:rPr>
                <w:noProof/>
                <w:webHidden/>
              </w:rPr>
            </w:r>
            <w:r>
              <w:rPr>
                <w:noProof/>
                <w:webHidden/>
              </w:rPr>
              <w:fldChar w:fldCharType="separate"/>
            </w:r>
            <w:r w:rsidR="001D5DDE">
              <w:rPr>
                <w:noProof/>
                <w:webHidden/>
              </w:rPr>
              <w:t>33</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201" w:history="1">
            <w:r w:rsidR="00AF1523" w:rsidRPr="00737A7A">
              <w:rPr>
                <w:rStyle w:val="af4"/>
                <w:noProof/>
              </w:rPr>
              <w:t>2.6.</w:t>
            </w:r>
            <w:r w:rsidR="00AF1523">
              <w:rPr>
                <w:rFonts w:asciiTheme="minorHAnsi" w:eastAsiaTheme="minorEastAsia" w:hAnsiTheme="minorHAnsi" w:cstheme="minorBidi"/>
                <w:noProof/>
                <w:sz w:val="22"/>
                <w:szCs w:val="22"/>
              </w:rPr>
              <w:tab/>
            </w:r>
            <w:r w:rsidR="00AF1523" w:rsidRPr="00737A7A">
              <w:rPr>
                <w:rStyle w:val="af4"/>
                <w:noProof/>
                <w:shd w:val="clear" w:color="auto" w:fill="FFFFFF"/>
              </w:rPr>
              <w:t>Туризм</w:t>
            </w:r>
            <w:r w:rsidR="00AF1523">
              <w:rPr>
                <w:noProof/>
                <w:webHidden/>
              </w:rPr>
              <w:tab/>
            </w:r>
            <w:r>
              <w:rPr>
                <w:noProof/>
                <w:webHidden/>
              </w:rPr>
              <w:fldChar w:fldCharType="begin"/>
            </w:r>
            <w:r w:rsidR="00AF1523">
              <w:rPr>
                <w:noProof/>
                <w:webHidden/>
              </w:rPr>
              <w:instrText xml:space="preserve"> PAGEREF _Toc466636201 \h </w:instrText>
            </w:r>
            <w:r>
              <w:rPr>
                <w:noProof/>
                <w:webHidden/>
              </w:rPr>
            </w:r>
            <w:r>
              <w:rPr>
                <w:noProof/>
                <w:webHidden/>
              </w:rPr>
              <w:fldChar w:fldCharType="separate"/>
            </w:r>
            <w:r w:rsidR="001D5DDE">
              <w:rPr>
                <w:noProof/>
                <w:webHidden/>
              </w:rPr>
              <w:t>37</w:t>
            </w:r>
            <w:r>
              <w:rPr>
                <w:noProof/>
                <w:webHidden/>
              </w:rPr>
              <w:fldChar w:fldCharType="end"/>
            </w:r>
          </w:hyperlink>
        </w:p>
        <w:p w:rsidR="00AF1523" w:rsidRDefault="00C9394B">
          <w:pPr>
            <w:pStyle w:val="33"/>
            <w:tabs>
              <w:tab w:val="left" w:pos="1100"/>
              <w:tab w:val="right" w:leader="dot" w:pos="9911"/>
            </w:tabs>
            <w:rPr>
              <w:rFonts w:asciiTheme="minorHAnsi" w:eastAsiaTheme="minorEastAsia" w:hAnsiTheme="minorHAnsi" w:cstheme="minorBidi"/>
              <w:noProof/>
              <w:sz w:val="22"/>
              <w:szCs w:val="22"/>
            </w:rPr>
          </w:pPr>
          <w:hyperlink w:anchor="_Toc466636202" w:history="1">
            <w:r w:rsidR="00AF1523" w:rsidRPr="00737A7A">
              <w:rPr>
                <w:rStyle w:val="af4"/>
                <w:noProof/>
              </w:rPr>
              <w:t>3.</w:t>
            </w:r>
            <w:r w:rsidR="00AF1523">
              <w:rPr>
                <w:rFonts w:asciiTheme="minorHAnsi" w:eastAsiaTheme="minorEastAsia" w:hAnsiTheme="minorHAnsi" w:cstheme="minorBidi"/>
                <w:noProof/>
                <w:sz w:val="22"/>
                <w:szCs w:val="22"/>
              </w:rPr>
              <w:tab/>
            </w:r>
            <w:r w:rsidR="00AF1523" w:rsidRPr="00737A7A">
              <w:rPr>
                <w:rStyle w:val="af4"/>
                <w:noProof/>
              </w:rPr>
              <w:t>Основные параметры муниципальных программ Чановского района Новосибирской области</w:t>
            </w:r>
            <w:r w:rsidR="00AF1523">
              <w:rPr>
                <w:noProof/>
                <w:webHidden/>
              </w:rPr>
              <w:tab/>
            </w:r>
            <w:r>
              <w:rPr>
                <w:noProof/>
                <w:webHidden/>
              </w:rPr>
              <w:fldChar w:fldCharType="begin"/>
            </w:r>
            <w:r w:rsidR="00AF1523">
              <w:rPr>
                <w:noProof/>
                <w:webHidden/>
              </w:rPr>
              <w:instrText xml:space="preserve"> PAGEREF _Toc466636202 \h </w:instrText>
            </w:r>
            <w:r>
              <w:rPr>
                <w:noProof/>
                <w:webHidden/>
              </w:rPr>
            </w:r>
            <w:r>
              <w:rPr>
                <w:noProof/>
                <w:webHidden/>
              </w:rPr>
              <w:fldChar w:fldCharType="separate"/>
            </w:r>
            <w:r w:rsidR="001D5DDE">
              <w:rPr>
                <w:noProof/>
                <w:webHidden/>
              </w:rPr>
              <w:t>38</w:t>
            </w:r>
            <w:r>
              <w:rPr>
                <w:noProof/>
                <w:webHidden/>
              </w:rPr>
              <w:fldChar w:fldCharType="end"/>
            </w:r>
          </w:hyperlink>
        </w:p>
        <w:p w:rsidR="00765872" w:rsidRDefault="00C9394B">
          <w:r>
            <w:fldChar w:fldCharType="end"/>
          </w:r>
        </w:p>
      </w:sdtContent>
    </w:sdt>
    <w:p w:rsidR="00345FFE" w:rsidRDefault="00345FFE" w:rsidP="00F00715">
      <w:pPr>
        <w:jc w:val="center"/>
        <w:rPr>
          <w:sz w:val="28"/>
          <w:szCs w:val="28"/>
        </w:rPr>
      </w:pPr>
    </w:p>
    <w:p w:rsidR="00345FFE" w:rsidRDefault="00345FFE" w:rsidP="00F00715">
      <w:pPr>
        <w:jc w:val="center"/>
        <w:rPr>
          <w:sz w:val="28"/>
          <w:szCs w:val="28"/>
        </w:rPr>
      </w:pPr>
    </w:p>
    <w:p w:rsidR="00345FFE" w:rsidRDefault="00345FFE" w:rsidP="00F00715">
      <w:pPr>
        <w:jc w:val="center"/>
        <w:rPr>
          <w:sz w:val="28"/>
          <w:szCs w:val="28"/>
        </w:rPr>
      </w:pPr>
    </w:p>
    <w:p w:rsidR="004333FA" w:rsidRPr="00F00715" w:rsidRDefault="004333FA" w:rsidP="00F00715">
      <w:pPr>
        <w:rPr>
          <w:sz w:val="28"/>
          <w:szCs w:val="28"/>
        </w:rPr>
        <w:sectPr w:rsidR="004333FA" w:rsidRPr="00F00715" w:rsidSect="001A3F98">
          <w:pgSz w:w="11906" w:h="16838"/>
          <w:pgMar w:top="1134" w:right="567" w:bottom="1134" w:left="1418" w:header="709" w:footer="709" w:gutter="0"/>
          <w:cols w:space="720"/>
        </w:sectPr>
      </w:pPr>
    </w:p>
    <w:p w:rsidR="009103C6" w:rsidRPr="000625DC" w:rsidRDefault="00345FFE" w:rsidP="000625DC">
      <w:pPr>
        <w:pStyle w:val="3"/>
        <w:ind w:left="720"/>
        <w:rPr>
          <w:rFonts w:ascii="Times New Roman" w:hAnsi="Times New Roman" w:cs="Times New Roman"/>
          <w:sz w:val="28"/>
          <w:szCs w:val="28"/>
        </w:rPr>
      </w:pPr>
      <w:bookmarkStart w:id="0" w:name="_Toc466636181"/>
      <w:r w:rsidRPr="000625DC">
        <w:rPr>
          <w:rFonts w:ascii="Times New Roman" w:hAnsi="Times New Roman" w:cs="Times New Roman"/>
          <w:sz w:val="28"/>
          <w:szCs w:val="28"/>
        </w:rPr>
        <w:lastRenderedPageBreak/>
        <w:t>Введение</w:t>
      </w:r>
      <w:bookmarkEnd w:id="0"/>
    </w:p>
    <w:p w:rsidR="00345FFE" w:rsidRDefault="00345FFE" w:rsidP="00C2568E">
      <w:pPr>
        <w:pStyle w:val="aa"/>
        <w:ind w:left="0" w:firstLine="709"/>
        <w:jc w:val="both"/>
        <w:rPr>
          <w:sz w:val="28"/>
          <w:szCs w:val="28"/>
        </w:rPr>
      </w:pPr>
      <w:proofErr w:type="gramStart"/>
      <w:r w:rsidRPr="00AB3C57">
        <w:rPr>
          <w:sz w:val="28"/>
          <w:szCs w:val="28"/>
        </w:rPr>
        <w:t xml:space="preserve">Прогноз социально-экономического развития </w:t>
      </w:r>
      <w:proofErr w:type="spellStart"/>
      <w:r w:rsidRPr="00AB3C57">
        <w:rPr>
          <w:sz w:val="28"/>
          <w:szCs w:val="28"/>
        </w:rPr>
        <w:t>Чановского</w:t>
      </w:r>
      <w:proofErr w:type="spellEnd"/>
      <w:r w:rsidRPr="00AB3C57">
        <w:rPr>
          <w:sz w:val="28"/>
          <w:szCs w:val="28"/>
        </w:rPr>
        <w:t xml:space="preserve"> района Новосибирской области разработан в соответствии со статьями 169 и 173 Бюджетного кодекса Российской Федерации, статьей 18 Закона Новосибирской области от 017.10.2011 № 112-ОЗ «О бюджетном процессе в Новосибирской области», Законом Новосибирской области от 18.12.2015 № 24-ОЗ «О планировании социально-экономического развития Новосибирской области», Федеральным законом от 28.06.2014 № 172-ФЗ «О стратегическом планировании </w:t>
      </w:r>
      <w:r w:rsidR="0012623A" w:rsidRPr="00AB3C57">
        <w:rPr>
          <w:sz w:val="28"/>
          <w:szCs w:val="28"/>
        </w:rPr>
        <w:t>в Российской Федерации» и в соответствии со</w:t>
      </w:r>
      <w:proofErr w:type="gramEnd"/>
      <w:r w:rsidR="0012623A" w:rsidRPr="00AB3C57">
        <w:rPr>
          <w:sz w:val="28"/>
          <w:szCs w:val="28"/>
        </w:rPr>
        <w:t xml:space="preserve"> следующими нормативно-правовыми актами:</w:t>
      </w:r>
    </w:p>
    <w:p w:rsidR="009C11E7" w:rsidRDefault="009C11E7" w:rsidP="00C2568E">
      <w:pPr>
        <w:pStyle w:val="aa"/>
        <w:ind w:left="0" w:firstLine="709"/>
        <w:jc w:val="both"/>
        <w:rPr>
          <w:sz w:val="28"/>
          <w:szCs w:val="28"/>
        </w:rPr>
      </w:pPr>
      <w:r>
        <w:rPr>
          <w:sz w:val="28"/>
          <w:szCs w:val="28"/>
        </w:rPr>
        <w:t>- Ре</w:t>
      </w:r>
      <w:r w:rsidR="001D11AC">
        <w:rPr>
          <w:sz w:val="28"/>
          <w:szCs w:val="28"/>
        </w:rPr>
        <w:t>ше</w:t>
      </w:r>
      <w:r>
        <w:rPr>
          <w:sz w:val="28"/>
          <w:szCs w:val="28"/>
        </w:rPr>
        <w:t>нием</w:t>
      </w:r>
      <w:r w:rsidR="001D11AC">
        <w:rPr>
          <w:sz w:val="28"/>
          <w:szCs w:val="28"/>
        </w:rPr>
        <w:t xml:space="preserve"> пятой</w:t>
      </w:r>
      <w:r>
        <w:rPr>
          <w:sz w:val="28"/>
          <w:szCs w:val="28"/>
        </w:rPr>
        <w:t xml:space="preserve"> сессии </w:t>
      </w:r>
      <w:r w:rsidR="001D11AC">
        <w:rPr>
          <w:sz w:val="28"/>
          <w:szCs w:val="28"/>
        </w:rPr>
        <w:t xml:space="preserve">Совета депутатов </w:t>
      </w:r>
      <w:proofErr w:type="spellStart"/>
      <w:r w:rsidR="001D11AC">
        <w:rPr>
          <w:sz w:val="28"/>
          <w:szCs w:val="28"/>
        </w:rPr>
        <w:t>Чановского</w:t>
      </w:r>
      <w:proofErr w:type="spellEnd"/>
      <w:r w:rsidR="001D11AC">
        <w:rPr>
          <w:sz w:val="28"/>
          <w:szCs w:val="28"/>
        </w:rPr>
        <w:t xml:space="preserve"> района Новосибирской области от 23.12.2015 г. № 46 «Об утверждении Положения о стратегическом планировании социально-экономического развития в </w:t>
      </w:r>
      <w:proofErr w:type="spellStart"/>
      <w:r w:rsidR="001D11AC">
        <w:rPr>
          <w:sz w:val="28"/>
          <w:szCs w:val="28"/>
        </w:rPr>
        <w:t>Чановском</w:t>
      </w:r>
      <w:proofErr w:type="spellEnd"/>
      <w:r w:rsidR="001D11AC">
        <w:rPr>
          <w:sz w:val="28"/>
          <w:szCs w:val="28"/>
        </w:rPr>
        <w:t xml:space="preserve"> районе Новосибирской области</w:t>
      </w:r>
      <w:r w:rsidR="002E565C">
        <w:rPr>
          <w:sz w:val="28"/>
          <w:szCs w:val="28"/>
        </w:rPr>
        <w:t>»;</w:t>
      </w:r>
    </w:p>
    <w:p w:rsidR="002E565C" w:rsidRDefault="002E565C" w:rsidP="00C2568E">
      <w:pPr>
        <w:pStyle w:val="aa"/>
        <w:ind w:left="0" w:firstLine="709"/>
        <w:jc w:val="both"/>
        <w:rPr>
          <w:sz w:val="28"/>
          <w:szCs w:val="28"/>
        </w:rPr>
      </w:pPr>
      <w:r>
        <w:rPr>
          <w:sz w:val="28"/>
          <w:szCs w:val="28"/>
        </w:rPr>
        <w:t xml:space="preserve">- Постановлением администрации </w:t>
      </w:r>
      <w:proofErr w:type="spellStart"/>
      <w:r>
        <w:rPr>
          <w:sz w:val="28"/>
          <w:szCs w:val="28"/>
        </w:rPr>
        <w:t>Чановсого</w:t>
      </w:r>
      <w:proofErr w:type="spellEnd"/>
      <w:r>
        <w:rPr>
          <w:sz w:val="28"/>
          <w:szCs w:val="28"/>
        </w:rPr>
        <w:t xml:space="preserve"> района Новосибирской области от 28.12.2015 г. № 1184-па «Об утверждении Порядка разработки и корректировки прогноза социально- экономического развития </w:t>
      </w:r>
      <w:proofErr w:type="spellStart"/>
      <w:r>
        <w:rPr>
          <w:sz w:val="28"/>
          <w:szCs w:val="28"/>
        </w:rPr>
        <w:t>Чановского</w:t>
      </w:r>
      <w:proofErr w:type="spellEnd"/>
      <w:r>
        <w:rPr>
          <w:sz w:val="28"/>
          <w:szCs w:val="28"/>
        </w:rPr>
        <w:t xml:space="preserve"> района Новосибирской области на среднесрочный период».</w:t>
      </w:r>
    </w:p>
    <w:p w:rsidR="002E565C" w:rsidRDefault="002E565C" w:rsidP="00C2568E">
      <w:pPr>
        <w:pStyle w:val="aa"/>
        <w:ind w:left="0" w:firstLine="709"/>
        <w:jc w:val="both"/>
        <w:rPr>
          <w:sz w:val="28"/>
          <w:szCs w:val="28"/>
        </w:rPr>
      </w:pPr>
      <w:r>
        <w:rPr>
          <w:sz w:val="28"/>
          <w:szCs w:val="28"/>
        </w:rPr>
        <w:t xml:space="preserve">Основной целью развития </w:t>
      </w:r>
      <w:proofErr w:type="spellStart"/>
      <w:r>
        <w:rPr>
          <w:sz w:val="28"/>
          <w:szCs w:val="28"/>
        </w:rPr>
        <w:t>Чановского</w:t>
      </w:r>
      <w:proofErr w:type="spellEnd"/>
      <w:r>
        <w:rPr>
          <w:sz w:val="28"/>
          <w:szCs w:val="28"/>
        </w:rPr>
        <w:t xml:space="preserve"> района Новосибирской области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2E565C" w:rsidRDefault="002E565C" w:rsidP="00C2568E">
      <w:pPr>
        <w:pStyle w:val="aa"/>
        <w:ind w:left="0" w:firstLine="709"/>
        <w:jc w:val="both"/>
        <w:rPr>
          <w:sz w:val="28"/>
          <w:szCs w:val="28"/>
        </w:rPr>
      </w:pPr>
      <w:r>
        <w:rPr>
          <w:sz w:val="28"/>
          <w:szCs w:val="28"/>
        </w:rPr>
        <w:t>Реализуемая в прогнозный период экономическая политика направлена на поддержание в районе экономической стабильности, производственного потенциала и уровня занятости населения, достигнутого уровня жизни.</w:t>
      </w:r>
    </w:p>
    <w:p w:rsidR="002E565C" w:rsidRDefault="006A3E8D" w:rsidP="00C2568E">
      <w:pPr>
        <w:pStyle w:val="aa"/>
        <w:ind w:left="0" w:firstLine="709"/>
        <w:jc w:val="both"/>
        <w:rPr>
          <w:sz w:val="28"/>
          <w:szCs w:val="28"/>
        </w:rPr>
      </w:pPr>
      <w:r>
        <w:rPr>
          <w:sz w:val="28"/>
          <w:szCs w:val="28"/>
        </w:rPr>
        <w:t>Разработка основных параметров прогноза развития на период 2017-2019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6A3E8D" w:rsidRDefault="006A3E8D" w:rsidP="00C2568E">
      <w:pPr>
        <w:pStyle w:val="aa"/>
        <w:ind w:left="0" w:firstLine="709"/>
        <w:jc w:val="both"/>
        <w:rPr>
          <w:sz w:val="28"/>
          <w:szCs w:val="28"/>
        </w:rPr>
      </w:pPr>
      <w:r>
        <w:rPr>
          <w:sz w:val="28"/>
          <w:szCs w:val="28"/>
        </w:rPr>
        <w:t>В течение прогноз</w:t>
      </w:r>
      <w:r w:rsidR="000D26D7">
        <w:rPr>
          <w:sz w:val="28"/>
          <w:szCs w:val="28"/>
        </w:rPr>
        <w:t>ируемого</w:t>
      </w:r>
      <w:r>
        <w:rPr>
          <w:sz w:val="28"/>
          <w:szCs w:val="28"/>
        </w:rPr>
        <w:t xml:space="preserve"> периода социально-экономическое развитие района будет проходить по следующим основным </w:t>
      </w:r>
      <w:r w:rsidR="000D26D7">
        <w:rPr>
          <w:sz w:val="28"/>
          <w:szCs w:val="28"/>
        </w:rPr>
        <w:t>направлениям:</w:t>
      </w:r>
    </w:p>
    <w:p w:rsidR="000D26D7" w:rsidRDefault="000D26D7" w:rsidP="00C2568E">
      <w:pPr>
        <w:pStyle w:val="aa"/>
        <w:ind w:left="0" w:firstLine="709"/>
        <w:jc w:val="both"/>
        <w:rPr>
          <w:sz w:val="28"/>
          <w:szCs w:val="28"/>
          <w:u w:val="single"/>
        </w:rPr>
      </w:pPr>
      <w:r w:rsidRPr="000D26D7">
        <w:rPr>
          <w:sz w:val="28"/>
          <w:szCs w:val="28"/>
          <w:u w:val="single"/>
        </w:rPr>
        <w:t>Экономическая политика</w:t>
      </w:r>
      <w:r>
        <w:rPr>
          <w:sz w:val="28"/>
          <w:szCs w:val="28"/>
          <w:u w:val="single"/>
        </w:rPr>
        <w:t>:</w:t>
      </w:r>
    </w:p>
    <w:p w:rsidR="000D26D7" w:rsidRDefault="000D26D7" w:rsidP="00C2568E">
      <w:pPr>
        <w:pStyle w:val="aa"/>
        <w:ind w:left="0" w:firstLine="709"/>
        <w:jc w:val="both"/>
        <w:rPr>
          <w:sz w:val="28"/>
          <w:szCs w:val="28"/>
        </w:rPr>
      </w:pPr>
      <w:r w:rsidRPr="000D26D7">
        <w:rPr>
          <w:sz w:val="28"/>
          <w:szCs w:val="28"/>
        </w:rPr>
        <w:t>- поддержка и развитие существующих видов сельскохозяйственного, промышленного и перерабатывающего  производства, сферы услуг;</w:t>
      </w:r>
    </w:p>
    <w:p w:rsidR="000D26D7" w:rsidRPr="00EB1DDF" w:rsidRDefault="000D26D7" w:rsidP="00C2568E">
      <w:pPr>
        <w:pStyle w:val="aa"/>
        <w:ind w:left="0" w:firstLine="709"/>
        <w:jc w:val="both"/>
        <w:rPr>
          <w:sz w:val="28"/>
          <w:szCs w:val="28"/>
        </w:rPr>
      </w:pPr>
      <w:r>
        <w:rPr>
          <w:sz w:val="28"/>
          <w:szCs w:val="28"/>
        </w:rPr>
        <w:t xml:space="preserve">- развитие частного сектора экономики, среднего и малого </w:t>
      </w:r>
      <w:r w:rsidRPr="00EB1DDF">
        <w:rPr>
          <w:sz w:val="28"/>
          <w:szCs w:val="28"/>
        </w:rPr>
        <w:t>предпринимательства.</w:t>
      </w:r>
    </w:p>
    <w:p w:rsidR="000D26D7" w:rsidRPr="00EB1DDF" w:rsidRDefault="000D26D7" w:rsidP="00C2568E">
      <w:pPr>
        <w:pStyle w:val="aa"/>
        <w:ind w:left="0" w:firstLine="709"/>
        <w:jc w:val="both"/>
        <w:rPr>
          <w:sz w:val="28"/>
          <w:szCs w:val="28"/>
          <w:u w:val="single"/>
        </w:rPr>
      </w:pPr>
      <w:r w:rsidRPr="00EB1DDF">
        <w:rPr>
          <w:sz w:val="28"/>
          <w:szCs w:val="28"/>
          <w:u w:val="single"/>
        </w:rPr>
        <w:t>Бюджетная политика:</w:t>
      </w:r>
    </w:p>
    <w:p w:rsidR="000D26D7" w:rsidRPr="00EB1DDF" w:rsidRDefault="000D26D7" w:rsidP="008D3053">
      <w:pPr>
        <w:ind w:firstLine="709"/>
        <w:contextualSpacing/>
        <w:jc w:val="both"/>
        <w:rPr>
          <w:sz w:val="28"/>
          <w:szCs w:val="28"/>
        </w:rPr>
      </w:pPr>
      <w:r w:rsidRPr="00EB1DDF">
        <w:rPr>
          <w:sz w:val="28"/>
          <w:szCs w:val="28"/>
        </w:rPr>
        <w:t xml:space="preserve">- увеличение налоговых поступлений; </w:t>
      </w:r>
    </w:p>
    <w:p w:rsidR="000D26D7" w:rsidRPr="00EB1DDF" w:rsidRDefault="000D26D7" w:rsidP="008D3053">
      <w:pPr>
        <w:ind w:firstLine="709"/>
        <w:contextualSpacing/>
        <w:jc w:val="both"/>
        <w:rPr>
          <w:sz w:val="28"/>
          <w:szCs w:val="28"/>
        </w:rPr>
      </w:pPr>
      <w:r w:rsidRPr="00EB1DDF">
        <w:rPr>
          <w:sz w:val="28"/>
          <w:szCs w:val="28"/>
        </w:rPr>
        <w:t xml:space="preserve">- рост поступления доходов в бюджет </w:t>
      </w:r>
      <w:proofErr w:type="spellStart"/>
      <w:r w:rsidRPr="00EB1DDF">
        <w:rPr>
          <w:sz w:val="28"/>
          <w:szCs w:val="28"/>
        </w:rPr>
        <w:t>Чановского</w:t>
      </w:r>
      <w:proofErr w:type="spellEnd"/>
      <w:r w:rsidRPr="00EB1DDF">
        <w:rPr>
          <w:sz w:val="28"/>
          <w:szCs w:val="28"/>
        </w:rPr>
        <w:t xml:space="preserve"> района Новосибирской области за счет эффективного использования и управления муниципальной собственностью;</w:t>
      </w:r>
    </w:p>
    <w:p w:rsidR="000D26D7" w:rsidRDefault="000D26D7" w:rsidP="008D3053">
      <w:pPr>
        <w:ind w:firstLine="709"/>
        <w:contextualSpacing/>
        <w:jc w:val="both"/>
        <w:rPr>
          <w:sz w:val="28"/>
          <w:szCs w:val="28"/>
        </w:rPr>
      </w:pPr>
      <w:r w:rsidRPr="00EB1DDF">
        <w:rPr>
          <w:sz w:val="28"/>
          <w:szCs w:val="28"/>
        </w:rPr>
        <w:t>- обеспечение  максимальной эффективности инвестирования бюджетных средств в отдельные отрасли экономики района</w:t>
      </w:r>
      <w:r w:rsidR="00EB1DDF">
        <w:rPr>
          <w:sz w:val="28"/>
          <w:szCs w:val="28"/>
        </w:rPr>
        <w:t>;</w:t>
      </w:r>
    </w:p>
    <w:p w:rsidR="00EB1DDF" w:rsidRDefault="00EB1DDF" w:rsidP="008D3053">
      <w:pPr>
        <w:ind w:firstLine="709"/>
        <w:contextualSpacing/>
        <w:jc w:val="both"/>
        <w:rPr>
          <w:sz w:val="28"/>
          <w:szCs w:val="28"/>
        </w:rPr>
      </w:pPr>
      <w:r>
        <w:rPr>
          <w:sz w:val="28"/>
          <w:szCs w:val="28"/>
        </w:rPr>
        <w:lastRenderedPageBreak/>
        <w:t>- мобилизация внебюджетных источников для активной инвестиционной политики;</w:t>
      </w:r>
    </w:p>
    <w:p w:rsidR="00EB1DDF" w:rsidRDefault="00EB1DDF" w:rsidP="008D3053">
      <w:pPr>
        <w:ind w:firstLine="709"/>
        <w:contextualSpacing/>
        <w:jc w:val="both"/>
        <w:rPr>
          <w:sz w:val="28"/>
          <w:szCs w:val="28"/>
        </w:rPr>
      </w:pPr>
      <w:r>
        <w:rPr>
          <w:sz w:val="28"/>
          <w:szCs w:val="28"/>
        </w:rPr>
        <w:t>- максимальное участие в программах, финансируемых за счет средств федерального и областного бюджетов.</w:t>
      </w:r>
    </w:p>
    <w:p w:rsidR="00EB1DDF" w:rsidRDefault="00EB1DDF" w:rsidP="008D3053">
      <w:pPr>
        <w:ind w:firstLine="709"/>
        <w:contextualSpacing/>
        <w:jc w:val="both"/>
        <w:rPr>
          <w:sz w:val="28"/>
          <w:szCs w:val="28"/>
        </w:rPr>
      </w:pPr>
      <w:r w:rsidRPr="00EB1DDF">
        <w:rPr>
          <w:sz w:val="28"/>
          <w:szCs w:val="28"/>
          <w:u w:val="single"/>
        </w:rPr>
        <w:t>Социальная политика</w:t>
      </w:r>
      <w:r>
        <w:rPr>
          <w:sz w:val="28"/>
          <w:szCs w:val="28"/>
        </w:rPr>
        <w:t>:</w:t>
      </w:r>
    </w:p>
    <w:p w:rsidR="00EB1DDF" w:rsidRDefault="00EB1DDF" w:rsidP="008D3053">
      <w:pPr>
        <w:ind w:firstLine="709"/>
        <w:contextualSpacing/>
        <w:jc w:val="both"/>
        <w:rPr>
          <w:sz w:val="28"/>
          <w:szCs w:val="28"/>
        </w:rPr>
      </w:pPr>
      <w:r>
        <w:rPr>
          <w:sz w:val="28"/>
          <w:szCs w:val="28"/>
        </w:rPr>
        <w:t>-обеспечение роста денежных доходов населения;</w:t>
      </w:r>
    </w:p>
    <w:p w:rsidR="00EB1DDF" w:rsidRDefault="00EB1DDF" w:rsidP="008D3053">
      <w:pPr>
        <w:ind w:firstLine="709"/>
        <w:contextualSpacing/>
        <w:jc w:val="both"/>
        <w:rPr>
          <w:sz w:val="28"/>
          <w:szCs w:val="28"/>
        </w:rPr>
      </w:pPr>
      <w:r>
        <w:rPr>
          <w:sz w:val="28"/>
          <w:szCs w:val="28"/>
        </w:rPr>
        <w:t>- повышение доступности и качества образовательных, медицинских услуг;</w:t>
      </w:r>
    </w:p>
    <w:p w:rsidR="00EB1DDF" w:rsidRDefault="00EB1DDF" w:rsidP="008D3053">
      <w:pPr>
        <w:ind w:firstLine="709"/>
        <w:contextualSpacing/>
        <w:jc w:val="both"/>
        <w:rPr>
          <w:sz w:val="28"/>
          <w:szCs w:val="28"/>
        </w:rPr>
      </w:pPr>
      <w:r>
        <w:rPr>
          <w:sz w:val="28"/>
          <w:szCs w:val="28"/>
        </w:rPr>
        <w:t>- развитие материально – технической базы учреждений социальной сферы;</w:t>
      </w:r>
    </w:p>
    <w:p w:rsidR="00EB1DDF" w:rsidRDefault="00EB1DDF" w:rsidP="008D3053">
      <w:pPr>
        <w:ind w:firstLine="709"/>
        <w:contextualSpacing/>
        <w:jc w:val="both"/>
        <w:rPr>
          <w:sz w:val="28"/>
          <w:szCs w:val="28"/>
        </w:rPr>
      </w:pPr>
      <w:r>
        <w:rPr>
          <w:sz w:val="28"/>
          <w:szCs w:val="28"/>
        </w:rPr>
        <w:t>- создание условий для жилищного строительства;</w:t>
      </w:r>
    </w:p>
    <w:p w:rsidR="00CC7711" w:rsidRDefault="00EB1DDF" w:rsidP="008D3053">
      <w:pPr>
        <w:ind w:firstLine="709"/>
        <w:contextualSpacing/>
        <w:jc w:val="both"/>
        <w:rPr>
          <w:sz w:val="28"/>
          <w:szCs w:val="28"/>
        </w:rPr>
      </w:pPr>
      <w:r>
        <w:rPr>
          <w:sz w:val="28"/>
          <w:szCs w:val="28"/>
        </w:rPr>
        <w:t>- 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CC7711" w:rsidRDefault="00CC7711" w:rsidP="00C2568E">
      <w:pPr>
        <w:ind w:firstLine="709"/>
        <w:contextualSpacing/>
        <w:rPr>
          <w:sz w:val="28"/>
          <w:szCs w:val="28"/>
        </w:rPr>
      </w:pPr>
    </w:p>
    <w:p w:rsidR="00EB1DDF" w:rsidRPr="009C0051" w:rsidRDefault="00EB1DDF" w:rsidP="000625DC">
      <w:pPr>
        <w:pStyle w:val="3"/>
        <w:numPr>
          <w:ilvl w:val="0"/>
          <w:numId w:val="15"/>
        </w:numPr>
        <w:rPr>
          <w:rFonts w:ascii="Times New Roman" w:hAnsi="Times New Roman" w:cs="Times New Roman"/>
          <w:sz w:val="28"/>
          <w:szCs w:val="28"/>
        </w:rPr>
      </w:pPr>
      <w:bookmarkStart w:id="1" w:name="_Toc466636182"/>
      <w:r w:rsidRPr="009C0051">
        <w:rPr>
          <w:rFonts w:ascii="Times New Roman" w:hAnsi="Times New Roman" w:cs="Times New Roman"/>
          <w:sz w:val="28"/>
          <w:szCs w:val="28"/>
        </w:rPr>
        <w:t xml:space="preserve">Оценка достигнутого уровня социально – экономического развития </w:t>
      </w:r>
      <w:proofErr w:type="spellStart"/>
      <w:r w:rsidRPr="009C0051">
        <w:rPr>
          <w:rFonts w:ascii="Times New Roman" w:hAnsi="Times New Roman" w:cs="Times New Roman"/>
          <w:sz w:val="28"/>
          <w:szCs w:val="28"/>
        </w:rPr>
        <w:t>Чановского</w:t>
      </w:r>
      <w:proofErr w:type="spellEnd"/>
      <w:r w:rsidRPr="009C0051">
        <w:rPr>
          <w:rFonts w:ascii="Times New Roman" w:hAnsi="Times New Roman" w:cs="Times New Roman"/>
          <w:sz w:val="28"/>
          <w:szCs w:val="28"/>
        </w:rPr>
        <w:t xml:space="preserve"> района Новосибирской области за 2013-2015 гг.</w:t>
      </w:r>
      <w:bookmarkEnd w:id="1"/>
    </w:p>
    <w:p w:rsidR="00CC7711" w:rsidRPr="00CC7711" w:rsidRDefault="00CC7711" w:rsidP="00C2568E">
      <w:pPr>
        <w:pStyle w:val="aa"/>
        <w:ind w:left="0" w:firstLine="709"/>
        <w:jc w:val="both"/>
        <w:rPr>
          <w:b/>
          <w:color w:val="000000" w:themeColor="text1"/>
          <w:sz w:val="28"/>
          <w:szCs w:val="28"/>
        </w:rPr>
      </w:pPr>
    </w:p>
    <w:p w:rsidR="00EB1DDF" w:rsidRPr="00C71345" w:rsidRDefault="00BC672A" w:rsidP="00C2568E">
      <w:pPr>
        <w:ind w:firstLine="709"/>
        <w:contextualSpacing/>
        <w:jc w:val="both"/>
        <w:rPr>
          <w:sz w:val="28"/>
          <w:szCs w:val="28"/>
        </w:rPr>
      </w:pPr>
      <w:r w:rsidRPr="00CC7711">
        <w:rPr>
          <w:color w:val="000000" w:themeColor="text1"/>
          <w:sz w:val="28"/>
          <w:szCs w:val="28"/>
        </w:rPr>
        <w:t xml:space="preserve">В составе </w:t>
      </w:r>
      <w:proofErr w:type="spellStart"/>
      <w:r w:rsidRPr="00CC7711">
        <w:rPr>
          <w:color w:val="000000" w:themeColor="text1"/>
          <w:sz w:val="28"/>
          <w:szCs w:val="28"/>
        </w:rPr>
        <w:t>Чановского</w:t>
      </w:r>
      <w:proofErr w:type="spellEnd"/>
      <w:r w:rsidRPr="00C71345">
        <w:rPr>
          <w:sz w:val="28"/>
          <w:szCs w:val="28"/>
        </w:rPr>
        <w:t xml:space="preserve"> района Новосибирской области 65 населенных пунктов: 1 поселок городского типа и 64 сельских населенных пунктов, объединенных в 14 муниципальных образований.</w:t>
      </w:r>
    </w:p>
    <w:p w:rsidR="00BC672A" w:rsidRPr="00C71345" w:rsidRDefault="00BC672A" w:rsidP="00C2568E">
      <w:pPr>
        <w:ind w:firstLine="709"/>
        <w:contextualSpacing/>
        <w:jc w:val="both"/>
        <w:rPr>
          <w:sz w:val="28"/>
          <w:szCs w:val="28"/>
        </w:rPr>
      </w:pPr>
      <w:r w:rsidRPr="00C71345">
        <w:rPr>
          <w:sz w:val="28"/>
          <w:szCs w:val="28"/>
        </w:rPr>
        <w:t xml:space="preserve">Численность населения </w:t>
      </w:r>
      <w:proofErr w:type="spellStart"/>
      <w:r w:rsidRPr="00C71345">
        <w:rPr>
          <w:sz w:val="28"/>
          <w:szCs w:val="28"/>
        </w:rPr>
        <w:t>Чановского</w:t>
      </w:r>
      <w:proofErr w:type="spellEnd"/>
      <w:r w:rsidRPr="00C71345">
        <w:rPr>
          <w:sz w:val="28"/>
          <w:szCs w:val="28"/>
        </w:rPr>
        <w:t xml:space="preserve"> района Новосибирской области </w:t>
      </w:r>
      <w:r w:rsidR="00C8002D" w:rsidRPr="00C71345">
        <w:rPr>
          <w:sz w:val="28"/>
          <w:szCs w:val="28"/>
        </w:rPr>
        <w:t xml:space="preserve"> на 01.01.2016 г. составила 23 971 чел. В сравнении с предыдущим периодом численность населения уменьшилась на 166 человек. </w:t>
      </w:r>
    </w:p>
    <w:p w:rsidR="0083413F" w:rsidRPr="00C71345" w:rsidRDefault="0055738F" w:rsidP="00C2568E">
      <w:pPr>
        <w:pStyle w:val="ab"/>
        <w:spacing w:after="0" w:line="240" w:lineRule="auto"/>
        <w:ind w:left="0" w:firstLine="709"/>
        <w:contextualSpacing/>
        <w:jc w:val="both"/>
        <w:rPr>
          <w:rFonts w:ascii="Times New Roman" w:hAnsi="Times New Roman"/>
          <w:sz w:val="28"/>
          <w:szCs w:val="28"/>
        </w:rPr>
      </w:pPr>
      <w:r w:rsidRPr="00C71345">
        <w:rPr>
          <w:rFonts w:ascii="Times New Roman" w:hAnsi="Times New Roman"/>
          <w:sz w:val="28"/>
          <w:szCs w:val="28"/>
        </w:rPr>
        <w:t xml:space="preserve">Численность занятых в экономике района составляет 10 968 чел.(-114 человек к уровню 01.01.2015 г.). Уровень официально зарегистрированной безработицы остается достаточно высоким – 3,9%, </w:t>
      </w:r>
      <w:r w:rsidR="0083413F" w:rsidRPr="00C71345">
        <w:rPr>
          <w:rFonts w:ascii="Times New Roman" w:hAnsi="Times New Roman"/>
          <w:sz w:val="28"/>
          <w:szCs w:val="28"/>
        </w:rPr>
        <w:t>в связи с одним из высоких уровней безработицы в Новосибирской области, пров</w:t>
      </w:r>
      <w:r w:rsidR="00C71345">
        <w:rPr>
          <w:rFonts w:ascii="Times New Roman" w:hAnsi="Times New Roman"/>
          <w:sz w:val="28"/>
          <w:szCs w:val="28"/>
        </w:rPr>
        <w:t>о</w:t>
      </w:r>
      <w:r w:rsidR="0083413F" w:rsidRPr="00C71345">
        <w:rPr>
          <w:rFonts w:ascii="Times New Roman" w:hAnsi="Times New Roman"/>
          <w:sz w:val="28"/>
          <w:szCs w:val="28"/>
        </w:rPr>
        <w:t>дятся следующие мероприятия: трудоустроено -  664 чел., профессиональная ориентация – 854 чел., социальная адаптация – 91  чел., психологическая поддержка – 90 чел.</w:t>
      </w:r>
    </w:p>
    <w:p w:rsidR="008B0D04" w:rsidRDefault="00C71345" w:rsidP="00C2568E">
      <w:pPr>
        <w:ind w:firstLine="709"/>
        <w:contextualSpacing/>
        <w:jc w:val="both"/>
        <w:rPr>
          <w:sz w:val="28"/>
          <w:szCs w:val="28"/>
        </w:rPr>
      </w:pPr>
      <w:r>
        <w:rPr>
          <w:sz w:val="28"/>
          <w:szCs w:val="28"/>
        </w:rPr>
        <w:t xml:space="preserve">  Стабильная ситуация в последние годы сложилась на рынке труда</w:t>
      </w:r>
      <w:r w:rsidR="008B0D04">
        <w:rPr>
          <w:sz w:val="28"/>
          <w:szCs w:val="28"/>
        </w:rPr>
        <w:t xml:space="preserve">, положительную динамику отражает рост заработной платы и денежных доходов населения. </w:t>
      </w:r>
      <w:r w:rsidR="00BD531A">
        <w:rPr>
          <w:sz w:val="28"/>
          <w:szCs w:val="28"/>
        </w:rPr>
        <w:t>Согласно статистическим сведениям, р</w:t>
      </w:r>
      <w:r w:rsidR="008B0D04">
        <w:rPr>
          <w:sz w:val="28"/>
          <w:szCs w:val="28"/>
        </w:rPr>
        <w:t xml:space="preserve">азмер </w:t>
      </w:r>
      <w:proofErr w:type="gramStart"/>
      <w:r w:rsidR="008B0D04">
        <w:rPr>
          <w:sz w:val="28"/>
          <w:szCs w:val="28"/>
        </w:rPr>
        <w:t>среднемесячной</w:t>
      </w:r>
      <w:proofErr w:type="gramEnd"/>
      <w:r w:rsidR="008B0D04" w:rsidRPr="008B0D04">
        <w:rPr>
          <w:sz w:val="28"/>
          <w:szCs w:val="28"/>
        </w:rPr>
        <w:t xml:space="preserve"> заработная плат</w:t>
      </w:r>
      <w:r w:rsidR="008B0D04">
        <w:rPr>
          <w:sz w:val="28"/>
          <w:szCs w:val="28"/>
        </w:rPr>
        <w:t xml:space="preserve">а по полному кругу предприятий составляет </w:t>
      </w:r>
      <w:r w:rsidR="00BD531A">
        <w:rPr>
          <w:sz w:val="28"/>
          <w:szCs w:val="28"/>
        </w:rPr>
        <w:t>19 703</w:t>
      </w:r>
      <w:r w:rsidR="003F488C">
        <w:rPr>
          <w:sz w:val="28"/>
          <w:szCs w:val="28"/>
        </w:rPr>
        <w:t xml:space="preserve"> руб., превысив уровень предыдущего года на 7,7%. </w:t>
      </w:r>
    </w:p>
    <w:p w:rsidR="00554EF0" w:rsidRDefault="008B0D04" w:rsidP="00C2568E">
      <w:pPr>
        <w:ind w:firstLine="709"/>
        <w:contextualSpacing/>
        <w:jc w:val="both"/>
        <w:rPr>
          <w:sz w:val="28"/>
          <w:szCs w:val="28"/>
        </w:rPr>
      </w:pPr>
      <w:r>
        <w:rPr>
          <w:sz w:val="28"/>
          <w:szCs w:val="28"/>
        </w:rPr>
        <w:t>Денежные доходы населения в 2</w:t>
      </w:r>
      <w:r w:rsidR="003F488C">
        <w:rPr>
          <w:sz w:val="28"/>
          <w:szCs w:val="28"/>
        </w:rPr>
        <w:t>015 году увеличились на 5% и составили 11 180 руб.</w:t>
      </w:r>
      <w:r>
        <w:rPr>
          <w:sz w:val="28"/>
          <w:szCs w:val="28"/>
        </w:rPr>
        <w:t xml:space="preserve"> </w:t>
      </w:r>
    </w:p>
    <w:p w:rsidR="00430A1D" w:rsidRDefault="00430A1D" w:rsidP="00C2568E">
      <w:pPr>
        <w:ind w:firstLine="709"/>
        <w:contextualSpacing/>
        <w:jc w:val="both"/>
        <w:rPr>
          <w:sz w:val="28"/>
          <w:szCs w:val="28"/>
        </w:rPr>
      </w:pPr>
      <w:r>
        <w:rPr>
          <w:sz w:val="28"/>
          <w:szCs w:val="28"/>
        </w:rPr>
        <w:t>По основным экономическим показателям превышен уровень значений предыдущих лет, среди них объем промышленного производства</w:t>
      </w:r>
      <w:r w:rsidR="004F5604">
        <w:rPr>
          <w:sz w:val="28"/>
          <w:szCs w:val="28"/>
        </w:rPr>
        <w:t xml:space="preserve">, объем продукции сельского хозяйства, объем </w:t>
      </w:r>
      <w:proofErr w:type="spellStart"/>
      <w:proofErr w:type="gramStart"/>
      <w:r w:rsidR="004F5604">
        <w:rPr>
          <w:sz w:val="28"/>
          <w:szCs w:val="28"/>
        </w:rPr>
        <w:t>строительно</w:t>
      </w:r>
      <w:proofErr w:type="spellEnd"/>
      <w:r w:rsidR="004F5604">
        <w:rPr>
          <w:sz w:val="28"/>
          <w:szCs w:val="28"/>
        </w:rPr>
        <w:t>- монтажных</w:t>
      </w:r>
      <w:proofErr w:type="gramEnd"/>
      <w:r w:rsidR="004F5604">
        <w:rPr>
          <w:sz w:val="28"/>
          <w:szCs w:val="28"/>
        </w:rPr>
        <w:t xml:space="preserve"> работ, </w:t>
      </w:r>
      <w:r w:rsidR="00FA2FFB">
        <w:rPr>
          <w:sz w:val="28"/>
          <w:szCs w:val="28"/>
        </w:rPr>
        <w:t xml:space="preserve">оборота розничной торговли, </w:t>
      </w:r>
      <w:r w:rsidR="004F5604">
        <w:rPr>
          <w:sz w:val="28"/>
          <w:szCs w:val="28"/>
        </w:rPr>
        <w:t>оборот платных и бытовых услуг населению.</w:t>
      </w:r>
    </w:p>
    <w:p w:rsidR="00D850FA" w:rsidRDefault="00D850FA" w:rsidP="00C2568E">
      <w:pPr>
        <w:ind w:firstLine="709"/>
        <w:contextualSpacing/>
        <w:jc w:val="both"/>
        <w:rPr>
          <w:sz w:val="28"/>
          <w:szCs w:val="28"/>
        </w:rPr>
      </w:pPr>
      <w:r>
        <w:rPr>
          <w:sz w:val="28"/>
          <w:szCs w:val="28"/>
        </w:rPr>
        <w:lastRenderedPageBreak/>
        <w:t xml:space="preserve">Чановский район Новосибирской области – район со смешанным типом производства: промышленный и сельскохозяйственный. </w:t>
      </w:r>
    </w:p>
    <w:p w:rsidR="00573282" w:rsidRPr="00EF4671" w:rsidRDefault="00CA4CA5" w:rsidP="00C2568E">
      <w:pPr>
        <w:pStyle w:val="a"/>
        <w:numPr>
          <w:ilvl w:val="0"/>
          <w:numId w:val="0"/>
        </w:numPr>
        <w:ind w:right="0" w:firstLine="709"/>
        <w:contextualSpacing/>
        <w:rPr>
          <w:color w:val="000000" w:themeColor="text1"/>
        </w:rPr>
      </w:pPr>
      <w:r w:rsidRPr="0022542E">
        <w:t xml:space="preserve">  </w:t>
      </w:r>
      <w:r w:rsidRPr="00573282">
        <w:t xml:space="preserve">Выпуском промышленной продукции в </w:t>
      </w:r>
      <w:proofErr w:type="spellStart"/>
      <w:r w:rsidRPr="00573282">
        <w:t>Чановском</w:t>
      </w:r>
      <w:proofErr w:type="spellEnd"/>
      <w:r w:rsidRPr="00573282">
        <w:t xml:space="preserve"> районе занято 8 предприятий и 4 индивидуальных предпринимателя. Численность </w:t>
      </w:r>
      <w:proofErr w:type="gramStart"/>
      <w:r w:rsidRPr="00573282">
        <w:t>работающих</w:t>
      </w:r>
      <w:proofErr w:type="gramEnd"/>
      <w:r w:rsidRPr="00573282">
        <w:t xml:space="preserve"> в промышленном комплексе составляет 684 человека, что составляет 6,3% от общей численности населения, занятого в экономике района.  Общий объем промышленного производства за  2015 год  составил  3 059 835 тыс. руб. </w:t>
      </w:r>
      <w:r w:rsidRPr="00573282">
        <w:rPr>
          <w:bCs/>
          <w:color w:val="000000"/>
        </w:rPr>
        <w:t xml:space="preserve"> – 106,0% </w:t>
      </w:r>
      <w:r w:rsidRPr="00573282">
        <w:t xml:space="preserve"> к аналогичному периоду прошлого года. Наиболее крупные предприятия промышленного комплекса:</w:t>
      </w:r>
      <w:r w:rsidRPr="00573282">
        <w:rPr>
          <w:rFonts w:ascii="Calibri" w:hAnsi="Calibri"/>
          <w:noProof/>
          <w:szCs w:val="22"/>
        </w:rPr>
        <w:t xml:space="preserve"> </w:t>
      </w:r>
      <w:r w:rsidRPr="00573282">
        <w:t>ООО  «</w:t>
      </w:r>
      <w:proofErr w:type="spellStart"/>
      <w:r w:rsidRPr="00573282">
        <w:t>Карачинский</w:t>
      </w:r>
      <w:proofErr w:type="spellEnd"/>
      <w:r w:rsidRPr="00573282">
        <w:t xml:space="preserve"> источник»</w:t>
      </w:r>
      <w:r w:rsidRPr="00573282">
        <w:rPr>
          <w:noProof/>
        </w:rPr>
        <w:t xml:space="preserve">, </w:t>
      </w:r>
      <w:r w:rsidRPr="00573282">
        <w:t>АО «</w:t>
      </w:r>
      <w:proofErr w:type="spellStart"/>
      <w:r w:rsidRPr="00573282">
        <w:t>Маслокомбинат</w:t>
      </w:r>
      <w:proofErr w:type="spellEnd"/>
      <w:r w:rsidRPr="00573282">
        <w:t xml:space="preserve">  Чановский», Обособленное подразделение в р.п. </w:t>
      </w:r>
      <w:proofErr w:type="gramStart"/>
      <w:r w:rsidRPr="00573282">
        <w:t xml:space="preserve">Чаны ООО «Компания «Чистая вода», </w:t>
      </w:r>
      <w:r w:rsidR="00B51E87" w:rsidRPr="00573282">
        <w:t>Потребительский кооператив  «</w:t>
      </w:r>
      <w:proofErr w:type="spellStart"/>
      <w:r w:rsidR="00B51E87" w:rsidRPr="00573282">
        <w:t>Карачинское</w:t>
      </w:r>
      <w:proofErr w:type="spellEnd"/>
      <w:r w:rsidR="00B51E87" w:rsidRPr="00573282">
        <w:t xml:space="preserve"> </w:t>
      </w:r>
      <w:proofErr w:type="spellStart"/>
      <w:r w:rsidR="00B51E87" w:rsidRPr="00573282">
        <w:t>СельПо</w:t>
      </w:r>
      <w:proofErr w:type="spellEnd"/>
      <w:r w:rsidR="00B51E87" w:rsidRPr="00573282">
        <w:t xml:space="preserve">»,   </w:t>
      </w:r>
      <w:r w:rsidR="00573282" w:rsidRPr="00573282">
        <w:t xml:space="preserve">АО «Чановский лесхоз», АО </w:t>
      </w:r>
      <w:r w:rsidR="00573282" w:rsidRPr="00EF4671">
        <w:rPr>
          <w:color w:val="000000" w:themeColor="text1"/>
        </w:rPr>
        <w:t>«Чановский элеватор».</w:t>
      </w:r>
      <w:proofErr w:type="gramEnd"/>
    </w:p>
    <w:p w:rsidR="00EF4671" w:rsidRPr="00EF4671" w:rsidRDefault="00EF4671" w:rsidP="00C2568E">
      <w:pPr>
        <w:ind w:firstLine="709"/>
        <w:contextualSpacing/>
        <w:jc w:val="both"/>
        <w:rPr>
          <w:color w:val="000000" w:themeColor="text1"/>
          <w:sz w:val="28"/>
          <w:szCs w:val="28"/>
        </w:rPr>
      </w:pPr>
      <w:r w:rsidRPr="00EF4671">
        <w:rPr>
          <w:color w:val="000000" w:themeColor="text1"/>
          <w:sz w:val="28"/>
          <w:szCs w:val="28"/>
        </w:rPr>
        <w:t xml:space="preserve">Важнейшей задачей  развития  </w:t>
      </w:r>
      <w:proofErr w:type="spellStart"/>
      <w:r w:rsidRPr="00EF4671">
        <w:rPr>
          <w:color w:val="000000" w:themeColor="text1"/>
          <w:sz w:val="28"/>
          <w:szCs w:val="28"/>
        </w:rPr>
        <w:t>Чановского</w:t>
      </w:r>
      <w:proofErr w:type="spellEnd"/>
      <w:r w:rsidRPr="00EF4671">
        <w:rPr>
          <w:color w:val="000000" w:themeColor="text1"/>
          <w:sz w:val="28"/>
          <w:szCs w:val="28"/>
        </w:rPr>
        <w:t xml:space="preserve"> района является создание  эффективного, конкурентоспособного аграрного  производства, способного обеспечить  повышение качества жизни  жителей села и всего  населения </w:t>
      </w:r>
      <w:proofErr w:type="spellStart"/>
      <w:r w:rsidRPr="00EF4671">
        <w:rPr>
          <w:color w:val="000000" w:themeColor="text1"/>
          <w:sz w:val="28"/>
          <w:szCs w:val="28"/>
        </w:rPr>
        <w:t>Чановского</w:t>
      </w:r>
      <w:proofErr w:type="spellEnd"/>
      <w:r w:rsidRPr="00EF4671">
        <w:rPr>
          <w:color w:val="000000" w:themeColor="text1"/>
          <w:sz w:val="28"/>
          <w:szCs w:val="28"/>
        </w:rPr>
        <w:t xml:space="preserve"> района.  Сельскохозяйственным производством в районе заняты 17 сельскохозяйственных предприятий, </w:t>
      </w:r>
      <w:r>
        <w:rPr>
          <w:color w:val="000000" w:themeColor="text1"/>
          <w:sz w:val="28"/>
          <w:szCs w:val="28"/>
        </w:rPr>
        <w:t>15</w:t>
      </w:r>
      <w:r w:rsidRPr="00EF4671">
        <w:rPr>
          <w:color w:val="000000" w:themeColor="text1"/>
          <w:sz w:val="28"/>
          <w:szCs w:val="28"/>
        </w:rPr>
        <w:t xml:space="preserve"> крестьянско-фермерск</w:t>
      </w:r>
      <w:r>
        <w:rPr>
          <w:color w:val="000000" w:themeColor="text1"/>
          <w:sz w:val="28"/>
          <w:szCs w:val="28"/>
        </w:rPr>
        <w:t>их хозяйства</w:t>
      </w:r>
      <w:r w:rsidRPr="00EF4671">
        <w:rPr>
          <w:color w:val="000000" w:themeColor="text1"/>
          <w:sz w:val="28"/>
          <w:szCs w:val="28"/>
        </w:rPr>
        <w:t xml:space="preserve">  и  5 266 личных подсобных хозяйств населения. Во всех категориях хозяйств занято  3555  человек – это 32,7%  от общей численности занятых в экономике района.</w:t>
      </w:r>
      <w:r w:rsidRPr="00EF4671">
        <w:rPr>
          <w:noProof/>
          <w:color w:val="000000" w:themeColor="text1"/>
        </w:rPr>
        <w:t xml:space="preserve"> </w:t>
      </w:r>
    </w:p>
    <w:p w:rsidR="00EF4671" w:rsidRPr="00EF4671" w:rsidRDefault="00EF4671" w:rsidP="00C2568E">
      <w:pPr>
        <w:ind w:firstLine="709"/>
        <w:contextualSpacing/>
        <w:jc w:val="both"/>
        <w:rPr>
          <w:color w:val="000000" w:themeColor="text1"/>
          <w:sz w:val="28"/>
          <w:szCs w:val="28"/>
        </w:rPr>
      </w:pPr>
      <w:r w:rsidRPr="00EF4671">
        <w:rPr>
          <w:color w:val="000000" w:themeColor="text1"/>
          <w:sz w:val="28"/>
          <w:szCs w:val="28"/>
        </w:rPr>
        <w:t xml:space="preserve">  Объем производства продукции сельского хозяйства за  2015 года в сельскохозяйственных предприятиях </w:t>
      </w:r>
      <w:proofErr w:type="spellStart"/>
      <w:r w:rsidRPr="00EF4671">
        <w:rPr>
          <w:color w:val="000000" w:themeColor="text1"/>
          <w:sz w:val="28"/>
          <w:szCs w:val="28"/>
        </w:rPr>
        <w:t>Чановского</w:t>
      </w:r>
      <w:proofErr w:type="spellEnd"/>
      <w:r w:rsidRPr="00EF4671">
        <w:rPr>
          <w:color w:val="000000" w:themeColor="text1"/>
          <w:sz w:val="28"/>
          <w:szCs w:val="28"/>
        </w:rPr>
        <w:t xml:space="preserve"> района составил 742 100 тыс. рублей (101,3% к уровню 2014 года).</w:t>
      </w:r>
    </w:p>
    <w:p w:rsidR="00075F61" w:rsidRDefault="00075F61" w:rsidP="00C2568E">
      <w:pPr>
        <w:ind w:firstLine="709"/>
        <w:contextualSpacing/>
        <w:jc w:val="both"/>
        <w:rPr>
          <w:sz w:val="28"/>
          <w:szCs w:val="28"/>
        </w:rPr>
      </w:pPr>
      <w:r w:rsidRPr="004D49DD">
        <w:rPr>
          <w:sz w:val="28"/>
          <w:szCs w:val="28"/>
        </w:rPr>
        <w:t xml:space="preserve">Общая площадь жилого фонда в районе составляет </w:t>
      </w:r>
      <w:r>
        <w:rPr>
          <w:sz w:val="28"/>
          <w:szCs w:val="28"/>
        </w:rPr>
        <w:t xml:space="preserve">598,03 </w:t>
      </w:r>
      <w:r w:rsidRPr="00075F61">
        <w:rPr>
          <w:color w:val="000000" w:themeColor="text1"/>
          <w:sz w:val="28"/>
          <w:szCs w:val="28"/>
        </w:rPr>
        <w:t>тыс.кв.м.</w:t>
      </w:r>
      <w:r w:rsidRPr="001D692F">
        <w:rPr>
          <w:color w:val="FF0000"/>
          <w:sz w:val="28"/>
          <w:szCs w:val="28"/>
        </w:rPr>
        <w:t xml:space="preserve"> </w:t>
      </w:r>
      <w:r w:rsidRPr="007B5A8A">
        <w:rPr>
          <w:sz w:val="28"/>
          <w:szCs w:val="28"/>
        </w:rPr>
        <w:t>Жилой фонд обслуживают 4 предприятий ЖКХ и 14 муниципальных унитарных предприятия поселений, на обслуживании которых находятся также 341,4 км водопроводов, 55,2 км теплотрассы и 28,0 км канализационных сетей, 59 котельных, 10 объектов напорных и очистных сооружений, 31,0 км газораспределительных сетей, 8 ГРП и 66 тыс. м</w:t>
      </w:r>
      <w:proofErr w:type="gramStart"/>
      <w:r w:rsidRPr="007B5A8A">
        <w:rPr>
          <w:sz w:val="28"/>
          <w:szCs w:val="28"/>
        </w:rPr>
        <w:t>2</w:t>
      </w:r>
      <w:proofErr w:type="gramEnd"/>
      <w:r w:rsidRPr="007B5A8A">
        <w:rPr>
          <w:sz w:val="28"/>
          <w:szCs w:val="28"/>
        </w:rPr>
        <w:t xml:space="preserve"> объектов благоустройства и озеленения. Населенные пункты района связывают 551,5 км автомобильных дорог из них 454,5 км - с твердым покрытием.</w:t>
      </w:r>
      <w:r w:rsidRPr="00075F61">
        <w:rPr>
          <w:sz w:val="28"/>
          <w:szCs w:val="28"/>
        </w:rPr>
        <w:t xml:space="preserve"> </w:t>
      </w:r>
    </w:p>
    <w:p w:rsidR="00075F61" w:rsidRPr="001019AF" w:rsidRDefault="00075F61" w:rsidP="00C2568E">
      <w:pPr>
        <w:ind w:firstLine="709"/>
        <w:contextualSpacing/>
        <w:jc w:val="both"/>
        <w:rPr>
          <w:sz w:val="28"/>
          <w:szCs w:val="28"/>
        </w:rPr>
      </w:pPr>
      <w:r>
        <w:rPr>
          <w:sz w:val="28"/>
          <w:szCs w:val="28"/>
        </w:rPr>
        <w:t xml:space="preserve"> </w:t>
      </w:r>
      <w:r w:rsidRPr="00B77292">
        <w:rPr>
          <w:sz w:val="28"/>
          <w:szCs w:val="28"/>
        </w:rPr>
        <w:t>Чановский район занимает очень выгодное местоположение на</w:t>
      </w:r>
      <w:r w:rsidRPr="001019AF">
        <w:rPr>
          <w:sz w:val="28"/>
          <w:szCs w:val="28"/>
        </w:rPr>
        <w:t xml:space="preserve"> территории Новосибирской области. Через район проходят главные магистрали России  – Транссибирская железнодорожная магистраль и автотрасса «Байкал».</w:t>
      </w:r>
    </w:p>
    <w:p w:rsidR="00075F61" w:rsidRDefault="00075F61" w:rsidP="00C2568E">
      <w:pPr>
        <w:ind w:firstLine="709"/>
        <w:contextualSpacing/>
        <w:jc w:val="both"/>
        <w:rPr>
          <w:sz w:val="28"/>
          <w:szCs w:val="28"/>
        </w:rPr>
      </w:pPr>
      <w:r>
        <w:rPr>
          <w:sz w:val="28"/>
          <w:szCs w:val="28"/>
        </w:rPr>
        <w:t xml:space="preserve">Маршрутная сеть района охватывает практически все населенные пункты района (за исключением аула </w:t>
      </w:r>
      <w:proofErr w:type="spellStart"/>
      <w:r>
        <w:rPr>
          <w:sz w:val="28"/>
          <w:szCs w:val="28"/>
        </w:rPr>
        <w:t>Аялу</w:t>
      </w:r>
      <w:proofErr w:type="spellEnd"/>
      <w:r>
        <w:rPr>
          <w:sz w:val="28"/>
          <w:szCs w:val="28"/>
        </w:rPr>
        <w:t xml:space="preserve"> и д. Матвеевка)</w:t>
      </w:r>
    </w:p>
    <w:p w:rsidR="00075F61" w:rsidRDefault="00075F61" w:rsidP="00C2568E">
      <w:pPr>
        <w:ind w:firstLine="709"/>
        <w:contextualSpacing/>
        <w:jc w:val="both"/>
        <w:rPr>
          <w:sz w:val="28"/>
          <w:szCs w:val="28"/>
        </w:rPr>
      </w:pPr>
      <w:r>
        <w:rPr>
          <w:sz w:val="28"/>
          <w:szCs w:val="28"/>
        </w:rPr>
        <w:t>Чановский район Новосибирской области располагает развитой  социальной и культурной инфраструктурой.</w:t>
      </w:r>
    </w:p>
    <w:p w:rsidR="006D1A92" w:rsidRPr="006D1A92" w:rsidRDefault="006D1A92" w:rsidP="00C2568E">
      <w:pPr>
        <w:ind w:firstLine="709"/>
        <w:contextualSpacing/>
        <w:jc w:val="both"/>
        <w:rPr>
          <w:sz w:val="28"/>
          <w:szCs w:val="28"/>
        </w:rPr>
      </w:pPr>
      <w:r w:rsidRPr="006D1A92">
        <w:rPr>
          <w:sz w:val="28"/>
          <w:szCs w:val="28"/>
        </w:rPr>
        <w:t>Район полностью телефонизирован, имеется телеграф, 63 таксофона. Наиболее динамичное развитие инфраструктуры мобильной связи в районе обеспечивают операторы сотовой связи – компании «</w:t>
      </w:r>
      <w:proofErr w:type="spellStart"/>
      <w:r w:rsidRPr="006D1A92">
        <w:rPr>
          <w:sz w:val="28"/>
          <w:szCs w:val="28"/>
        </w:rPr>
        <w:t>Билайн</w:t>
      </w:r>
      <w:proofErr w:type="spellEnd"/>
      <w:r w:rsidRPr="006D1A92">
        <w:rPr>
          <w:sz w:val="28"/>
          <w:szCs w:val="28"/>
        </w:rPr>
        <w:t xml:space="preserve">», «МТС», </w:t>
      </w:r>
      <w:r w:rsidRPr="006D1A92">
        <w:rPr>
          <w:sz w:val="28"/>
          <w:szCs w:val="28"/>
        </w:rPr>
        <w:lastRenderedPageBreak/>
        <w:t xml:space="preserve">«Мегафон», «Теле 2». В </w:t>
      </w:r>
      <w:proofErr w:type="spellStart"/>
      <w:r w:rsidRPr="006D1A92">
        <w:rPr>
          <w:sz w:val="28"/>
          <w:szCs w:val="28"/>
        </w:rPr>
        <w:t>Чановском</w:t>
      </w:r>
      <w:proofErr w:type="spellEnd"/>
      <w:r w:rsidRPr="006D1A92">
        <w:rPr>
          <w:sz w:val="28"/>
          <w:szCs w:val="28"/>
        </w:rPr>
        <w:t xml:space="preserve"> районе  21 отделение связи, в том числе 19  в сельской местности.</w:t>
      </w:r>
    </w:p>
    <w:p w:rsidR="006D1A92" w:rsidRDefault="006D1A92" w:rsidP="00BD531A">
      <w:pPr>
        <w:pStyle w:val="31"/>
        <w:spacing w:after="0"/>
        <w:ind w:left="0" w:firstLine="709"/>
        <w:contextualSpacing/>
        <w:jc w:val="both"/>
        <w:rPr>
          <w:color w:val="000000"/>
          <w:sz w:val="28"/>
          <w:szCs w:val="28"/>
        </w:rPr>
      </w:pPr>
      <w:r w:rsidRPr="006D1A92">
        <w:rPr>
          <w:color w:val="000000"/>
          <w:sz w:val="28"/>
          <w:szCs w:val="28"/>
        </w:rPr>
        <w:t xml:space="preserve">Медицинским обслуживанием населения занимается центральная районная больница на 155 коек, районная поликлиника на 300 посещений в смену, имеющая в своём составе женскую и детскую консультации на 50 посещений каждая, </w:t>
      </w:r>
      <w:proofErr w:type="spellStart"/>
      <w:r w:rsidRPr="006D1A92">
        <w:rPr>
          <w:color w:val="000000"/>
          <w:sz w:val="28"/>
          <w:szCs w:val="28"/>
        </w:rPr>
        <w:t>Озеро-Карачинская</w:t>
      </w:r>
      <w:proofErr w:type="spellEnd"/>
      <w:r w:rsidRPr="006D1A92">
        <w:rPr>
          <w:color w:val="000000"/>
          <w:sz w:val="28"/>
          <w:szCs w:val="28"/>
        </w:rPr>
        <w:t xml:space="preserve"> участковая больница и две врачебные амбулатории (</w:t>
      </w:r>
      <w:proofErr w:type="spellStart"/>
      <w:r w:rsidRPr="006D1A92">
        <w:rPr>
          <w:color w:val="000000"/>
          <w:sz w:val="28"/>
          <w:szCs w:val="28"/>
        </w:rPr>
        <w:t>Блюдчанская</w:t>
      </w:r>
      <w:proofErr w:type="spellEnd"/>
      <w:r w:rsidRPr="006D1A92">
        <w:rPr>
          <w:color w:val="000000"/>
          <w:sz w:val="28"/>
          <w:szCs w:val="28"/>
        </w:rPr>
        <w:t xml:space="preserve">, </w:t>
      </w:r>
      <w:proofErr w:type="spellStart"/>
      <w:r w:rsidRPr="006D1A92">
        <w:rPr>
          <w:color w:val="000000"/>
          <w:sz w:val="28"/>
          <w:szCs w:val="28"/>
        </w:rPr>
        <w:t>Старокарачинская</w:t>
      </w:r>
      <w:proofErr w:type="spellEnd"/>
      <w:r w:rsidRPr="006D1A92">
        <w:rPr>
          <w:color w:val="000000"/>
          <w:sz w:val="28"/>
          <w:szCs w:val="28"/>
        </w:rPr>
        <w:t xml:space="preserve">), 43 </w:t>
      </w:r>
      <w:proofErr w:type="spellStart"/>
      <w:r w:rsidRPr="006D1A92">
        <w:rPr>
          <w:color w:val="000000"/>
          <w:sz w:val="28"/>
          <w:szCs w:val="28"/>
        </w:rPr>
        <w:t>ФАПа</w:t>
      </w:r>
      <w:proofErr w:type="spellEnd"/>
      <w:r w:rsidRPr="006D1A92">
        <w:rPr>
          <w:color w:val="000000"/>
          <w:sz w:val="28"/>
          <w:szCs w:val="28"/>
        </w:rPr>
        <w:t>.</w:t>
      </w:r>
    </w:p>
    <w:p w:rsidR="001D60C4" w:rsidRPr="00E400EE" w:rsidRDefault="001D60C4" w:rsidP="00BD531A">
      <w:pPr>
        <w:ind w:firstLine="709"/>
        <w:contextualSpacing/>
        <w:jc w:val="both"/>
        <w:rPr>
          <w:sz w:val="28"/>
          <w:szCs w:val="28"/>
        </w:rPr>
      </w:pPr>
      <w:proofErr w:type="gramStart"/>
      <w:r w:rsidRPr="0088029C">
        <w:rPr>
          <w:sz w:val="28"/>
          <w:szCs w:val="28"/>
        </w:rPr>
        <w:t xml:space="preserve">Сеть образовательных организаций </w:t>
      </w:r>
      <w:proofErr w:type="spellStart"/>
      <w:r w:rsidRPr="0088029C">
        <w:rPr>
          <w:sz w:val="28"/>
          <w:szCs w:val="28"/>
        </w:rPr>
        <w:t>Чановского</w:t>
      </w:r>
      <w:proofErr w:type="spellEnd"/>
      <w:r w:rsidRPr="0088029C">
        <w:rPr>
          <w:sz w:val="28"/>
          <w:szCs w:val="28"/>
        </w:rPr>
        <w:t xml:space="preserve"> района </w:t>
      </w:r>
      <w:r>
        <w:rPr>
          <w:sz w:val="28"/>
          <w:szCs w:val="28"/>
        </w:rPr>
        <w:t xml:space="preserve">в 2015 году </w:t>
      </w:r>
      <w:r w:rsidRPr="0088029C">
        <w:rPr>
          <w:sz w:val="28"/>
          <w:szCs w:val="28"/>
        </w:rPr>
        <w:t>представлена 5 муниципальными бюджетными дошкольными образовательными</w:t>
      </w:r>
      <w:r w:rsidRPr="004E7717">
        <w:rPr>
          <w:sz w:val="28"/>
          <w:szCs w:val="28"/>
        </w:rPr>
        <w:t xml:space="preserve"> учреждениями</w:t>
      </w:r>
      <w:r>
        <w:rPr>
          <w:sz w:val="28"/>
          <w:szCs w:val="28"/>
        </w:rPr>
        <w:t>,</w:t>
      </w:r>
      <w:r w:rsidRPr="004E7717">
        <w:rPr>
          <w:sz w:val="28"/>
          <w:szCs w:val="28"/>
        </w:rPr>
        <w:t xml:space="preserve"> </w:t>
      </w:r>
      <w:r>
        <w:rPr>
          <w:sz w:val="28"/>
          <w:szCs w:val="28"/>
        </w:rPr>
        <w:t>24</w:t>
      </w:r>
      <w:r w:rsidRPr="004E7717">
        <w:rPr>
          <w:sz w:val="28"/>
          <w:szCs w:val="28"/>
        </w:rPr>
        <w:t xml:space="preserve"> детскими садами - структурными подразделениями при о</w:t>
      </w:r>
      <w:r>
        <w:rPr>
          <w:sz w:val="28"/>
          <w:szCs w:val="28"/>
        </w:rPr>
        <w:t>бщеобразовательных учреждениях и 11</w:t>
      </w:r>
      <w:r w:rsidRPr="004E7717">
        <w:rPr>
          <w:sz w:val="28"/>
          <w:szCs w:val="28"/>
        </w:rPr>
        <w:t xml:space="preserve"> группами кратковременного пребывания детей при общеобразовательных учреждениях</w:t>
      </w:r>
      <w:r w:rsidRPr="004E7717">
        <w:rPr>
          <w:i/>
          <w:sz w:val="28"/>
          <w:szCs w:val="28"/>
        </w:rPr>
        <w:t xml:space="preserve">. </w:t>
      </w:r>
      <w:r>
        <w:rPr>
          <w:sz w:val="28"/>
          <w:szCs w:val="28"/>
        </w:rPr>
        <w:t>27 общеобразовательными учреждениями: 18 средними и 9 основными школами. 2 учреждениями дополнительного образования детей</w:t>
      </w:r>
      <w:r w:rsidRPr="00E400EE">
        <w:rPr>
          <w:sz w:val="28"/>
          <w:szCs w:val="28"/>
        </w:rPr>
        <w:t xml:space="preserve">. 100% образовательных учреждений имеют бессрочные лицензии на осуществление образовательной деятельности. </w:t>
      </w:r>
      <w:proofErr w:type="gramEnd"/>
    </w:p>
    <w:p w:rsidR="00CF4B1D" w:rsidRPr="00CF4B1D" w:rsidRDefault="00CF4B1D" w:rsidP="00C2568E">
      <w:pPr>
        <w:pStyle w:val="a6"/>
        <w:ind w:firstLine="709"/>
        <w:contextualSpacing/>
        <w:rPr>
          <w:szCs w:val="28"/>
        </w:rPr>
      </w:pPr>
      <w:r w:rsidRPr="00CF4B1D">
        <w:rPr>
          <w:szCs w:val="28"/>
        </w:rPr>
        <w:t xml:space="preserve">На территории района функционируют 18 учреждений культуры (74 здания): МБУ </w:t>
      </w:r>
      <w:proofErr w:type="spellStart"/>
      <w:r w:rsidRPr="00CF4B1D">
        <w:rPr>
          <w:szCs w:val="28"/>
        </w:rPr>
        <w:t>Чановская</w:t>
      </w:r>
      <w:proofErr w:type="spellEnd"/>
      <w:r w:rsidRPr="00CF4B1D">
        <w:rPr>
          <w:szCs w:val="28"/>
        </w:rPr>
        <w:t xml:space="preserve"> централизованная библиотечная система (Центральная библиотека, Детская библиотека, 26 филиалов), МКУК «Чановский краеведческий музей», МБОУ ДОД «</w:t>
      </w:r>
      <w:proofErr w:type="spellStart"/>
      <w:r w:rsidRPr="00CF4B1D">
        <w:rPr>
          <w:szCs w:val="28"/>
        </w:rPr>
        <w:t>Чановская</w:t>
      </w:r>
      <w:proofErr w:type="spellEnd"/>
      <w:r w:rsidRPr="00CF4B1D">
        <w:rPr>
          <w:szCs w:val="28"/>
        </w:rPr>
        <w:t xml:space="preserve"> детская школа искусств», МАУК «Чановский районный дом культуры», 18 сельских Дома культуры, 25 сельских клубов.  </w:t>
      </w:r>
      <w:r w:rsidR="00576D9F">
        <w:rPr>
          <w:szCs w:val="28"/>
        </w:rPr>
        <w:t>В настоящее время</w:t>
      </w:r>
      <w:r w:rsidRPr="00CF4B1D">
        <w:rPr>
          <w:szCs w:val="28"/>
        </w:rPr>
        <w:t xml:space="preserve"> работает 26</w:t>
      </w:r>
      <w:r>
        <w:rPr>
          <w:szCs w:val="28"/>
        </w:rPr>
        <w:t>0</w:t>
      </w:r>
      <w:r w:rsidR="00576D9F">
        <w:rPr>
          <w:szCs w:val="28"/>
        </w:rPr>
        <w:t xml:space="preserve">  формирований</w:t>
      </w:r>
      <w:r w:rsidRPr="00CF4B1D">
        <w:rPr>
          <w:szCs w:val="28"/>
        </w:rPr>
        <w:t>, в которых занимается 2</w:t>
      </w:r>
      <w:r>
        <w:rPr>
          <w:szCs w:val="28"/>
        </w:rPr>
        <w:t>730</w:t>
      </w:r>
      <w:r w:rsidRPr="00CF4B1D">
        <w:rPr>
          <w:szCs w:val="28"/>
        </w:rPr>
        <w:t xml:space="preserve"> человек.</w:t>
      </w:r>
    </w:p>
    <w:p w:rsidR="00CF4B1D" w:rsidRPr="00CF4B1D" w:rsidRDefault="00CF4B1D" w:rsidP="00C2568E">
      <w:pPr>
        <w:ind w:firstLine="709"/>
        <w:contextualSpacing/>
        <w:jc w:val="both"/>
        <w:rPr>
          <w:sz w:val="28"/>
          <w:szCs w:val="28"/>
        </w:rPr>
      </w:pPr>
      <w:r w:rsidRPr="00CF4B1D">
        <w:rPr>
          <w:sz w:val="28"/>
          <w:szCs w:val="28"/>
        </w:rPr>
        <w:t xml:space="preserve">Социальными службами предпринимаются все меры по дальнейшему совершенствованию организации социального обслуживания населения. Основной объем работ по оказанию оперативной адресной социальной помощи возложен на Муниципальное бюджетное учреждение «Комплексный центр социального обслуживания населения». На учете в отделении срочной социальной помощи  состоит </w:t>
      </w:r>
      <w:r w:rsidRPr="008B6921">
        <w:rPr>
          <w:sz w:val="28"/>
          <w:szCs w:val="28"/>
        </w:rPr>
        <w:t>1</w:t>
      </w:r>
      <w:r>
        <w:rPr>
          <w:sz w:val="28"/>
          <w:szCs w:val="28"/>
        </w:rPr>
        <w:t>420</w:t>
      </w:r>
      <w:r w:rsidRPr="008B6921">
        <w:rPr>
          <w:sz w:val="28"/>
          <w:szCs w:val="28"/>
        </w:rPr>
        <w:t xml:space="preserve"> малообеспеченных  </w:t>
      </w:r>
      <w:r w:rsidRPr="00AA2F78">
        <w:rPr>
          <w:sz w:val="28"/>
          <w:szCs w:val="28"/>
        </w:rPr>
        <w:t>семей  (5286 человек)</w:t>
      </w:r>
      <w:r w:rsidRPr="00CF4B1D">
        <w:rPr>
          <w:sz w:val="28"/>
          <w:szCs w:val="28"/>
        </w:rPr>
        <w:t>, что составляет 2</w:t>
      </w:r>
      <w:r w:rsidR="00484251">
        <w:rPr>
          <w:sz w:val="28"/>
          <w:szCs w:val="28"/>
        </w:rPr>
        <w:t>2</w:t>
      </w:r>
      <w:r w:rsidRPr="00CF4B1D">
        <w:rPr>
          <w:sz w:val="28"/>
          <w:szCs w:val="28"/>
        </w:rPr>
        <w:t xml:space="preserve">% от общего количества жителей </w:t>
      </w:r>
      <w:proofErr w:type="spellStart"/>
      <w:r w:rsidRPr="00CF4B1D">
        <w:rPr>
          <w:sz w:val="28"/>
          <w:szCs w:val="28"/>
        </w:rPr>
        <w:t>Чановского</w:t>
      </w:r>
      <w:proofErr w:type="spellEnd"/>
      <w:r w:rsidRPr="00CF4B1D">
        <w:rPr>
          <w:sz w:val="28"/>
          <w:szCs w:val="28"/>
        </w:rPr>
        <w:t xml:space="preserve"> района.</w:t>
      </w:r>
    </w:p>
    <w:p w:rsidR="008E12FC" w:rsidRDefault="008E12FC" w:rsidP="00C2568E">
      <w:pPr>
        <w:ind w:firstLine="709"/>
        <w:contextualSpacing/>
        <w:jc w:val="both"/>
        <w:rPr>
          <w:sz w:val="28"/>
          <w:szCs w:val="28"/>
        </w:rPr>
      </w:pPr>
    </w:p>
    <w:p w:rsidR="00075F61" w:rsidRPr="00E11906" w:rsidRDefault="00CC7711" w:rsidP="00E11906">
      <w:pPr>
        <w:pStyle w:val="3"/>
        <w:numPr>
          <w:ilvl w:val="0"/>
          <w:numId w:val="15"/>
        </w:numPr>
        <w:rPr>
          <w:rFonts w:ascii="Times New Roman" w:hAnsi="Times New Roman" w:cs="Times New Roman"/>
          <w:sz w:val="28"/>
          <w:szCs w:val="28"/>
        </w:rPr>
      </w:pPr>
      <w:bookmarkStart w:id="2" w:name="_Toc466636183"/>
      <w:r w:rsidRPr="00E11906">
        <w:rPr>
          <w:rFonts w:ascii="Times New Roman" w:hAnsi="Times New Roman" w:cs="Times New Roman"/>
          <w:sz w:val="28"/>
          <w:szCs w:val="28"/>
        </w:rPr>
        <w:t xml:space="preserve">Оценка факторов и ограничений экономического роста </w:t>
      </w:r>
      <w:proofErr w:type="spellStart"/>
      <w:r w:rsidRPr="00E11906">
        <w:rPr>
          <w:rFonts w:ascii="Times New Roman" w:hAnsi="Times New Roman" w:cs="Times New Roman"/>
          <w:sz w:val="28"/>
          <w:szCs w:val="28"/>
        </w:rPr>
        <w:t>Чановского</w:t>
      </w:r>
      <w:proofErr w:type="spellEnd"/>
      <w:r w:rsidRPr="00E11906">
        <w:rPr>
          <w:rFonts w:ascii="Times New Roman" w:hAnsi="Times New Roman" w:cs="Times New Roman"/>
          <w:sz w:val="28"/>
          <w:szCs w:val="28"/>
        </w:rPr>
        <w:t xml:space="preserve"> района Новосибирской области на среднесрочный период</w:t>
      </w:r>
      <w:bookmarkEnd w:id="2"/>
    </w:p>
    <w:p w:rsidR="000B0C7F" w:rsidRDefault="000B0C7F" w:rsidP="00C2568E">
      <w:pPr>
        <w:pStyle w:val="aa"/>
        <w:tabs>
          <w:tab w:val="left" w:pos="3692"/>
        </w:tabs>
        <w:ind w:left="0" w:firstLine="709"/>
        <w:jc w:val="both"/>
        <w:rPr>
          <w:color w:val="000000" w:themeColor="text1"/>
          <w:sz w:val="28"/>
          <w:szCs w:val="28"/>
        </w:rPr>
      </w:pPr>
      <w:r w:rsidRPr="000B0C7F">
        <w:rPr>
          <w:color w:val="000000" w:themeColor="text1"/>
          <w:sz w:val="28"/>
          <w:szCs w:val="28"/>
        </w:rPr>
        <w:t>О</w:t>
      </w:r>
      <w:r>
        <w:rPr>
          <w:color w:val="000000" w:themeColor="text1"/>
          <w:sz w:val="28"/>
          <w:szCs w:val="28"/>
        </w:rPr>
        <w:t xml:space="preserve">ценка факторов и ограничений экономического роста </w:t>
      </w:r>
      <w:proofErr w:type="spellStart"/>
      <w:r>
        <w:rPr>
          <w:color w:val="000000" w:themeColor="text1"/>
          <w:sz w:val="28"/>
          <w:szCs w:val="28"/>
        </w:rPr>
        <w:t>Чановского</w:t>
      </w:r>
      <w:proofErr w:type="spellEnd"/>
      <w:r>
        <w:rPr>
          <w:color w:val="000000" w:themeColor="text1"/>
          <w:sz w:val="28"/>
          <w:szCs w:val="28"/>
        </w:rPr>
        <w:t xml:space="preserve"> района Новосибирской области определена в Комплексной программе </w:t>
      </w:r>
      <w:r w:rsidR="004F7F83">
        <w:rPr>
          <w:color w:val="000000" w:themeColor="text1"/>
          <w:sz w:val="28"/>
          <w:szCs w:val="28"/>
        </w:rPr>
        <w:t xml:space="preserve">социально – экономического развития </w:t>
      </w:r>
      <w:proofErr w:type="spellStart"/>
      <w:r w:rsidR="004F7F83">
        <w:rPr>
          <w:color w:val="000000" w:themeColor="text1"/>
          <w:sz w:val="28"/>
          <w:szCs w:val="28"/>
        </w:rPr>
        <w:t>Чановского</w:t>
      </w:r>
      <w:proofErr w:type="spellEnd"/>
      <w:r w:rsidR="004F7F83">
        <w:rPr>
          <w:color w:val="000000" w:themeColor="text1"/>
          <w:sz w:val="28"/>
          <w:szCs w:val="28"/>
        </w:rPr>
        <w:t xml:space="preserve"> района на 2011-2025 годы, утвержденной Решением пятой сессии Совета депутатов </w:t>
      </w:r>
      <w:proofErr w:type="spellStart"/>
      <w:r w:rsidR="004F7F83">
        <w:rPr>
          <w:color w:val="000000" w:themeColor="text1"/>
          <w:sz w:val="28"/>
          <w:szCs w:val="28"/>
        </w:rPr>
        <w:t>Чановского</w:t>
      </w:r>
      <w:proofErr w:type="spellEnd"/>
      <w:r w:rsidR="004F7F83">
        <w:rPr>
          <w:color w:val="000000" w:themeColor="text1"/>
          <w:sz w:val="28"/>
          <w:szCs w:val="28"/>
        </w:rPr>
        <w:t xml:space="preserve"> района Новосибирской области от 02.03.2011 г. № 80.</w:t>
      </w:r>
    </w:p>
    <w:p w:rsidR="004F7F83" w:rsidRDefault="004F7F83" w:rsidP="00C2568E">
      <w:pPr>
        <w:pStyle w:val="aa"/>
        <w:tabs>
          <w:tab w:val="left" w:pos="3692"/>
        </w:tabs>
        <w:ind w:left="0" w:firstLine="709"/>
        <w:jc w:val="both"/>
        <w:rPr>
          <w:color w:val="000000" w:themeColor="text1"/>
          <w:sz w:val="28"/>
          <w:szCs w:val="28"/>
        </w:rPr>
      </w:pPr>
      <w:r>
        <w:rPr>
          <w:color w:val="000000" w:themeColor="text1"/>
          <w:sz w:val="28"/>
          <w:szCs w:val="28"/>
        </w:rPr>
        <w:t>Способность экономики района адаптироваться к новым условиям во многом предопределена накопленным в предыдущие годы потенциалом, реализацией мероприятий по минимизации влияния негативных факторов, предусмотренных в Плане обеспечения устойчивого развития экономики и социальной сферы на 201</w:t>
      </w:r>
      <w:r w:rsidR="000F345F">
        <w:rPr>
          <w:color w:val="000000" w:themeColor="text1"/>
          <w:sz w:val="28"/>
          <w:szCs w:val="28"/>
        </w:rPr>
        <w:t>5</w:t>
      </w:r>
      <w:r>
        <w:rPr>
          <w:color w:val="000000" w:themeColor="text1"/>
          <w:sz w:val="28"/>
          <w:szCs w:val="28"/>
        </w:rPr>
        <w:t>-201</w:t>
      </w:r>
      <w:r w:rsidR="000F345F">
        <w:rPr>
          <w:color w:val="000000" w:themeColor="text1"/>
          <w:sz w:val="28"/>
          <w:szCs w:val="28"/>
        </w:rPr>
        <w:t>7</w:t>
      </w:r>
      <w:r>
        <w:rPr>
          <w:color w:val="000000" w:themeColor="text1"/>
          <w:sz w:val="28"/>
          <w:szCs w:val="28"/>
        </w:rPr>
        <w:t xml:space="preserve"> годы.</w:t>
      </w:r>
    </w:p>
    <w:p w:rsidR="004F7F83" w:rsidRDefault="004F7F83" w:rsidP="00C2568E">
      <w:pPr>
        <w:pStyle w:val="aa"/>
        <w:tabs>
          <w:tab w:val="left" w:pos="3692"/>
        </w:tabs>
        <w:ind w:left="0" w:firstLine="709"/>
        <w:jc w:val="both"/>
        <w:rPr>
          <w:color w:val="000000" w:themeColor="text1"/>
          <w:sz w:val="28"/>
          <w:szCs w:val="28"/>
        </w:rPr>
      </w:pPr>
      <w:r>
        <w:rPr>
          <w:color w:val="000000" w:themeColor="text1"/>
          <w:sz w:val="28"/>
          <w:szCs w:val="28"/>
        </w:rPr>
        <w:lastRenderedPageBreak/>
        <w:t xml:space="preserve">В районе стабилен уровень предпринимательской активности. Субъектами малого и среднего  предпринимательства производится 43%  районного объема продукции. В связи с этим меры, направленные на развитие предпринимательства, станут одним из существенных факторов развития экономики района. Администрацией района принимаются меры, направленные на снижение административной </w:t>
      </w:r>
      <w:proofErr w:type="gramStart"/>
      <w:r>
        <w:rPr>
          <w:color w:val="000000" w:themeColor="text1"/>
          <w:sz w:val="28"/>
          <w:szCs w:val="28"/>
        </w:rPr>
        <w:t>нагрузки</w:t>
      </w:r>
      <w:proofErr w:type="gramEnd"/>
      <w:r>
        <w:rPr>
          <w:color w:val="000000" w:themeColor="text1"/>
          <w:sz w:val="28"/>
          <w:szCs w:val="28"/>
        </w:rPr>
        <w:t xml:space="preserve"> на предпринимательство. Для предотвращения негативных последствий управленческих решений, администрацией района внедряется оценка регулирующего воздействия проектов нормативных правовых актов.</w:t>
      </w:r>
    </w:p>
    <w:p w:rsidR="004F7F83" w:rsidRDefault="004F7F83" w:rsidP="00C2568E">
      <w:pPr>
        <w:pStyle w:val="aa"/>
        <w:tabs>
          <w:tab w:val="left" w:pos="3692"/>
        </w:tabs>
        <w:ind w:left="0" w:firstLine="709"/>
        <w:jc w:val="both"/>
        <w:rPr>
          <w:color w:val="000000" w:themeColor="text1"/>
          <w:sz w:val="28"/>
          <w:szCs w:val="28"/>
        </w:rPr>
      </w:pPr>
      <w:r>
        <w:rPr>
          <w:color w:val="000000" w:themeColor="text1"/>
          <w:sz w:val="28"/>
          <w:szCs w:val="28"/>
        </w:rPr>
        <w:t xml:space="preserve">В целях содействия </w:t>
      </w:r>
      <w:r w:rsidR="00D30F7A">
        <w:rPr>
          <w:color w:val="000000" w:themeColor="text1"/>
          <w:sz w:val="28"/>
          <w:szCs w:val="28"/>
        </w:rPr>
        <w:t xml:space="preserve">развитию </w:t>
      </w:r>
      <w:r w:rsidR="00206478">
        <w:rPr>
          <w:color w:val="000000" w:themeColor="text1"/>
          <w:sz w:val="28"/>
          <w:szCs w:val="28"/>
        </w:rPr>
        <w:t xml:space="preserve"> конкуренции утвержден План мероприятий  («дорожная карта») по развитию конкуренции на территории </w:t>
      </w:r>
      <w:proofErr w:type="spellStart"/>
      <w:r w:rsidR="00206478">
        <w:rPr>
          <w:color w:val="000000" w:themeColor="text1"/>
          <w:sz w:val="28"/>
          <w:szCs w:val="28"/>
        </w:rPr>
        <w:t>Чановского</w:t>
      </w:r>
      <w:proofErr w:type="spellEnd"/>
      <w:r w:rsidR="00206478">
        <w:rPr>
          <w:color w:val="000000" w:themeColor="text1"/>
          <w:sz w:val="28"/>
          <w:szCs w:val="28"/>
        </w:rPr>
        <w:t xml:space="preserve"> района Новосибирской области до 2018 года.</w:t>
      </w:r>
    </w:p>
    <w:p w:rsidR="00206478" w:rsidRDefault="00206478" w:rsidP="00C2568E">
      <w:pPr>
        <w:pStyle w:val="aa"/>
        <w:tabs>
          <w:tab w:val="left" w:pos="3692"/>
        </w:tabs>
        <w:ind w:left="0" w:firstLine="709"/>
        <w:jc w:val="both"/>
        <w:rPr>
          <w:color w:val="000000" w:themeColor="text1"/>
          <w:sz w:val="28"/>
          <w:szCs w:val="28"/>
        </w:rPr>
      </w:pPr>
      <w:r>
        <w:rPr>
          <w:color w:val="000000" w:themeColor="text1"/>
          <w:sz w:val="28"/>
          <w:szCs w:val="28"/>
        </w:rPr>
        <w:t xml:space="preserve">Факторами, ограничивающими экономический рост района, являются: недостаточный уровень потребительского спроса, высокий уровень износа основных фондов организаций, не достаточно высокий уровень газификации территории района природным газом, слаборазвитая дорожно-транспортная и коммуникационная инфраструктура, высокие </w:t>
      </w:r>
      <w:r w:rsidR="00C32A4E">
        <w:rPr>
          <w:color w:val="000000" w:themeColor="text1"/>
          <w:sz w:val="28"/>
          <w:szCs w:val="28"/>
        </w:rPr>
        <w:t xml:space="preserve"> процентные ставки по банк</w:t>
      </w:r>
      <w:r w:rsidR="000F345F">
        <w:rPr>
          <w:color w:val="000000" w:themeColor="text1"/>
          <w:sz w:val="28"/>
          <w:szCs w:val="28"/>
        </w:rPr>
        <w:t>овским кредитам для предприятий</w:t>
      </w:r>
      <w:r w:rsidR="00C32A4E">
        <w:rPr>
          <w:color w:val="000000" w:themeColor="text1"/>
          <w:sz w:val="28"/>
          <w:szCs w:val="28"/>
        </w:rPr>
        <w:t>, предпринимателей и частных лиц, старение населения.</w:t>
      </w:r>
    </w:p>
    <w:p w:rsidR="00C32A4E" w:rsidRDefault="00C32A4E" w:rsidP="00C2568E">
      <w:pPr>
        <w:pStyle w:val="aa"/>
        <w:tabs>
          <w:tab w:val="left" w:pos="3692"/>
        </w:tabs>
        <w:ind w:left="0" w:firstLine="709"/>
        <w:jc w:val="both"/>
        <w:rPr>
          <w:color w:val="000000" w:themeColor="text1"/>
          <w:sz w:val="28"/>
          <w:szCs w:val="28"/>
        </w:rPr>
      </w:pPr>
    </w:p>
    <w:p w:rsidR="00C32A4E" w:rsidRPr="00E11906" w:rsidRDefault="00C32A4E" w:rsidP="00E11906">
      <w:pPr>
        <w:pStyle w:val="3"/>
        <w:numPr>
          <w:ilvl w:val="0"/>
          <w:numId w:val="15"/>
        </w:numPr>
        <w:ind w:left="0" w:firstLine="0"/>
        <w:jc w:val="both"/>
        <w:rPr>
          <w:rFonts w:ascii="Times New Roman" w:hAnsi="Times New Roman" w:cs="Times New Roman"/>
          <w:sz w:val="28"/>
          <w:szCs w:val="28"/>
        </w:rPr>
      </w:pPr>
      <w:bookmarkStart w:id="3" w:name="_Toc466636184"/>
      <w:r w:rsidRPr="00E11906">
        <w:rPr>
          <w:rFonts w:ascii="Times New Roman" w:hAnsi="Times New Roman" w:cs="Times New Roman"/>
          <w:sz w:val="28"/>
          <w:szCs w:val="28"/>
        </w:rPr>
        <w:t xml:space="preserve">Приоритеты социально-экономического развития </w:t>
      </w:r>
      <w:proofErr w:type="spellStart"/>
      <w:r w:rsidRPr="00E11906">
        <w:rPr>
          <w:rFonts w:ascii="Times New Roman" w:hAnsi="Times New Roman" w:cs="Times New Roman"/>
          <w:sz w:val="28"/>
          <w:szCs w:val="28"/>
        </w:rPr>
        <w:t>Чановского</w:t>
      </w:r>
      <w:proofErr w:type="spellEnd"/>
      <w:r w:rsidRPr="00E11906">
        <w:rPr>
          <w:rFonts w:ascii="Times New Roman" w:hAnsi="Times New Roman" w:cs="Times New Roman"/>
          <w:sz w:val="28"/>
          <w:szCs w:val="28"/>
        </w:rPr>
        <w:t xml:space="preserve"> района Новосибирской области на 2017 год и период 2018 и 2019 годов</w:t>
      </w:r>
      <w:bookmarkEnd w:id="3"/>
    </w:p>
    <w:p w:rsidR="00C32A4E" w:rsidRDefault="0074045C" w:rsidP="00C2568E">
      <w:pPr>
        <w:pStyle w:val="aa"/>
        <w:tabs>
          <w:tab w:val="left" w:pos="3692"/>
        </w:tabs>
        <w:ind w:left="0" w:firstLine="709"/>
        <w:jc w:val="both"/>
        <w:rPr>
          <w:color w:val="000000" w:themeColor="text1"/>
          <w:sz w:val="28"/>
          <w:szCs w:val="28"/>
        </w:rPr>
      </w:pPr>
      <w:r w:rsidRPr="0074045C">
        <w:rPr>
          <w:b/>
          <w:color w:val="000000" w:themeColor="text1"/>
          <w:sz w:val="28"/>
          <w:szCs w:val="28"/>
        </w:rPr>
        <w:t>Главной целью</w:t>
      </w:r>
      <w:r>
        <w:rPr>
          <w:color w:val="000000" w:themeColor="text1"/>
          <w:sz w:val="28"/>
          <w:szCs w:val="28"/>
        </w:rPr>
        <w:t xml:space="preserve"> социально-экономического развития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97F4B" w:rsidRDefault="00897F4B" w:rsidP="00C2568E">
      <w:pPr>
        <w:pStyle w:val="aa"/>
        <w:tabs>
          <w:tab w:val="left" w:pos="3692"/>
        </w:tabs>
        <w:ind w:left="0" w:firstLine="709"/>
        <w:jc w:val="both"/>
        <w:rPr>
          <w:color w:val="000000" w:themeColor="text1"/>
          <w:sz w:val="28"/>
          <w:szCs w:val="28"/>
        </w:rPr>
      </w:pPr>
      <w:r w:rsidRPr="00897F4B">
        <w:rPr>
          <w:color w:val="000000" w:themeColor="text1"/>
          <w:sz w:val="28"/>
          <w:szCs w:val="28"/>
        </w:rPr>
        <w:t xml:space="preserve">Для достижения этой цели определены основные </w:t>
      </w:r>
      <w:r w:rsidRPr="00897F4B">
        <w:rPr>
          <w:b/>
          <w:color w:val="000000" w:themeColor="text1"/>
          <w:sz w:val="28"/>
          <w:szCs w:val="28"/>
        </w:rPr>
        <w:t xml:space="preserve">приоритетные направления </w:t>
      </w:r>
      <w:r w:rsidRPr="00897F4B">
        <w:rPr>
          <w:color w:val="000000" w:themeColor="text1"/>
          <w:sz w:val="28"/>
          <w:szCs w:val="28"/>
        </w:rPr>
        <w:t xml:space="preserve">социально – экономического развития  </w:t>
      </w:r>
      <w:proofErr w:type="spellStart"/>
      <w:r w:rsidRPr="00897F4B">
        <w:rPr>
          <w:color w:val="000000" w:themeColor="text1"/>
          <w:sz w:val="28"/>
          <w:szCs w:val="28"/>
        </w:rPr>
        <w:t>Чановско</w:t>
      </w:r>
      <w:r>
        <w:rPr>
          <w:color w:val="000000" w:themeColor="text1"/>
          <w:sz w:val="28"/>
          <w:szCs w:val="28"/>
        </w:rPr>
        <w:t>го</w:t>
      </w:r>
      <w:proofErr w:type="spellEnd"/>
      <w:r>
        <w:rPr>
          <w:color w:val="000000" w:themeColor="text1"/>
          <w:sz w:val="28"/>
          <w:szCs w:val="28"/>
        </w:rPr>
        <w:t xml:space="preserve"> района Новосибирской области на 2017 год и плановый период 2018-2019 гг.:</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стимулирование инвестиционной активности хозяйствующих субъектов;</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xml:space="preserve">- совершенствование муниципального управления процессами социально – экономического развития </w:t>
      </w:r>
      <w:proofErr w:type="spellStart"/>
      <w:r>
        <w:rPr>
          <w:color w:val="000000" w:themeColor="text1"/>
          <w:sz w:val="28"/>
          <w:szCs w:val="28"/>
        </w:rPr>
        <w:t>Чановского</w:t>
      </w:r>
      <w:proofErr w:type="spellEnd"/>
      <w:r>
        <w:rPr>
          <w:color w:val="000000" w:themeColor="text1"/>
          <w:sz w:val="28"/>
          <w:szCs w:val="28"/>
        </w:rPr>
        <w:t xml:space="preserve"> района Новосибирской области в целях обеспечения устойчивого развития экономики и социальной стабильности;</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создание условий для улучшения демографической ситуации;</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обеспечение эффективной трудовой занятости и увеличение доходов населения;</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обеспечение условий для получения качественного и доступного образования;</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обеспечение поддержки социально незащищенных слоев населения, семей, оказавшихся в трудной жизненной ситуации;</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создание условий для развития духовности, высокой культуры и нравственного здоровья населения;</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lastRenderedPageBreak/>
        <w:t>- обеспечение устойчивости и надежности функционирования систем жизнеобеспечения, коммунальной сферы;</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строительство и реконструкция объектов инженерной и транспортной инфраструктуры;</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строительство малоэтажного жилья;</w:t>
      </w:r>
    </w:p>
    <w:p w:rsidR="00897F4B" w:rsidRDefault="00897F4B" w:rsidP="00C2568E">
      <w:pPr>
        <w:pStyle w:val="aa"/>
        <w:tabs>
          <w:tab w:val="left" w:pos="3692"/>
        </w:tabs>
        <w:ind w:left="0" w:firstLine="709"/>
        <w:jc w:val="both"/>
        <w:rPr>
          <w:color w:val="000000" w:themeColor="text1"/>
          <w:sz w:val="28"/>
          <w:szCs w:val="28"/>
        </w:rPr>
      </w:pPr>
      <w:r>
        <w:rPr>
          <w:color w:val="000000" w:themeColor="text1"/>
          <w:sz w:val="28"/>
          <w:szCs w:val="28"/>
        </w:rPr>
        <w:t>- продолжение газификации р.п. Чаны и к.п. Озер</w:t>
      </w:r>
      <w:proofErr w:type="gramStart"/>
      <w:r>
        <w:rPr>
          <w:color w:val="000000" w:themeColor="text1"/>
          <w:sz w:val="28"/>
          <w:szCs w:val="28"/>
        </w:rPr>
        <w:t>о-</w:t>
      </w:r>
      <w:proofErr w:type="gramEnd"/>
      <w:r>
        <w:rPr>
          <w:color w:val="000000" w:themeColor="text1"/>
          <w:sz w:val="28"/>
          <w:szCs w:val="28"/>
        </w:rPr>
        <w:t xml:space="preserve"> Карачи;</w:t>
      </w:r>
    </w:p>
    <w:p w:rsidR="00897F4B" w:rsidRDefault="00897F4B" w:rsidP="00C2568E">
      <w:pPr>
        <w:pStyle w:val="aa"/>
        <w:tabs>
          <w:tab w:val="left" w:pos="3692"/>
        </w:tabs>
        <w:ind w:left="0" w:firstLine="709"/>
        <w:jc w:val="both"/>
        <w:rPr>
          <w:color w:val="000000" w:themeColor="text1"/>
          <w:sz w:val="28"/>
          <w:szCs w:val="28"/>
        </w:rPr>
      </w:pPr>
    </w:p>
    <w:p w:rsidR="003B5A68" w:rsidRPr="00E11906" w:rsidRDefault="003B5A68" w:rsidP="00E11906">
      <w:pPr>
        <w:pStyle w:val="3"/>
        <w:numPr>
          <w:ilvl w:val="0"/>
          <w:numId w:val="15"/>
        </w:numPr>
        <w:ind w:left="0" w:firstLine="357"/>
        <w:jc w:val="both"/>
        <w:rPr>
          <w:rFonts w:ascii="Times New Roman" w:hAnsi="Times New Roman" w:cs="Times New Roman"/>
          <w:sz w:val="28"/>
          <w:szCs w:val="28"/>
        </w:rPr>
      </w:pPr>
      <w:bookmarkStart w:id="4" w:name="_Toc466636185"/>
      <w:r w:rsidRPr="00E11906">
        <w:rPr>
          <w:rFonts w:ascii="Times New Roman" w:hAnsi="Times New Roman" w:cs="Times New Roman"/>
          <w:sz w:val="28"/>
          <w:szCs w:val="28"/>
        </w:rPr>
        <w:t xml:space="preserve">Сценарии социально- экономического развития </w:t>
      </w:r>
      <w:proofErr w:type="spellStart"/>
      <w:r w:rsidRPr="00E11906">
        <w:rPr>
          <w:rFonts w:ascii="Times New Roman" w:hAnsi="Times New Roman" w:cs="Times New Roman"/>
          <w:sz w:val="28"/>
          <w:szCs w:val="28"/>
        </w:rPr>
        <w:t>Чановского</w:t>
      </w:r>
      <w:proofErr w:type="spellEnd"/>
      <w:r w:rsidRPr="00E11906">
        <w:rPr>
          <w:rFonts w:ascii="Times New Roman" w:hAnsi="Times New Roman" w:cs="Times New Roman"/>
          <w:sz w:val="28"/>
          <w:szCs w:val="28"/>
        </w:rPr>
        <w:t xml:space="preserve"> района Новосибирской области и целевые показатели прогноза социально- экономического развития </w:t>
      </w:r>
      <w:proofErr w:type="spellStart"/>
      <w:r w:rsidRPr="00E11906">
        <w:rPr>
          <w:rFonts w:ascii="Times New Roman" w:hAnsi="Times New Roman" w:cs="Times New Roman"/>
          <w:sz w:val="28"/>
          <w:szCs w:val="28"/>
        </w:rPr>
        <w:t>Чановского</w:t>
      </w:r>
      <w:proofErr w:type="spellEnd"/>
      <w:r w:rsidRPr="00E11906">
        <w:rPr>
          <w:rFonts w:ascii="Times New Roman" w:hAnsi="Times New Roman" w:cs="Times New Roman"/>
          <w:sz w:val="28"/>
          <w:szCs w:val="28"/>
        </w:rPr>
        <w:t xml:space="preserve"> района Новосибирской области на 2017 год и плановый период 2018-2019 гг.</w:t>
      </w:r>
      <w:bookmarkEnd w:id="4"/>
    </w:p>
    <w:p w:rsidR="003B5A68" w:rsidRDefault="002E0F93" w:rsidP="00C2568E">
      <w:pPr>
        <w:pStyle w:val="aa"/>
        <w:tabs>
          <w:tab w:val="left" w:pos="3692"/>
        </w:tabs>
        <w:ind w:left="0" w:firstLine="709"/>
        <w:jc w:val="both"/>
        <w:rPr>
          <w:color w:val="000000" w:themeColor="text1"/>
          <w:sz w:val="28"/>
          <w:szCs w:val="28"/>
        </w:rPr>
      </w:pPr>
      <w:proofErr w:type="gramStart"/>
      <w:r>
        <w:rPr>
          <w:color w:val="000000" w:themeColor="text1"/>
          <w:sz w:val="28"/>
          <w:szCs w:val="28"/>
        </w:rPr>
        <w:t xml:space="preserve">Прогнозные показатели социально- экономического развития </w:t>
      </w:r>
      <w:proofErr w:type="spellStart"/>
      <w:r>
        <w:rPr>
          <w:color w:val="000000" w:themeColor="text1"/>
          <w:sz w:val="28"/>
          <w:szCs w:val="28"/>
        </w:rPr>
        <w:t>Чановского</w:t>
      </w:r>
      <w:proofErr w:type="spellEnd"/>
      <w:r>
        <w:rPr>
          <w:color w:val="000000" w:themeColor="text1"/>
          <w:sz w:val="28"/>
          <w:szCs w:val="28"/>
        </w:rPr>
        <w:t xml:space="preserve"> района Новосибирской области отражают влияние</w:t>
      </w:r>
      <w:r w:rsidR="00330565">
        <w:rPr>
          <w:color w:val="000000" w:themeColor="text1"/>
          <w:sz w:val="28"/>
          <w:szCs w:val="28"/>
        </w:rPr>
        <w:t xml:space="preserve"> секторов экономики на социальные и экономические процессы, а также уровень жизни населения, его занятость и </w:t>
      </w:r>
      <w:r w:rsidR="00BB656C">
        <w:rPr>
          <w:color w:val="000000" w:themeColor="text1"/>
          <w:sz w:val="28"/>
          <w:szCs w:val="28"/>
        </w:rPr>
        <w:t>показывают в целом развитие на территории района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w:t>
      </w:r>
      <w:proofErr w:type="gramEnd"/>
    </w:p>
    <w:p w:rsidR="00BB656C" w:rsidRDefault="00BB656C" w:rsidP="00C2568E">
      <w:pPr>
        <w:pStyle w:val="aa"/>
        <w:tabs>
          <w:tab w:val="left" w:pos="3692"/>
        </w:tabs>
        <w:ind w:left="0" w:firstLine="709"/>
        <w:jc w:val="both"/>
        <w:rPr>
          <w:color w:val="000000" w:themeColor="text1"/>
          <w:sz w:val="28"/>
          <w:szCs w:val="28"/>
        </w:rPr>
      </w:pPr>
      <w:r>
        <w:rPr>
          <w:color w:val="000000" w:themeColor="text1"/>
          <w:sz w:val="28"/>
          <w:szCs w:val="28"/>
        </w:rPr>
        <w:t>Прогноз разработан на вариативной основе в двух вариантах: вариант 1 – консервативный вариант, вариант 2 – умеренно-оптимистичный.</w:t>
      </w:r>
    </w:p>
    <w:p w:rsidR="00BB656C" w:rsidRDefault="00BB656C" w:rsidP="00C2568E">
      <w:pPr>
        <w:pStyle w:val="aa"/>
        <w:tabs>
          <w:tab w:val="left" w:pos="3692"/>
        </w:tabs>
        <w:ind w:left="0" w:firstLine="709"/>
        <w:jc w:val="both"/>
        <w:rPr>
          <w:color w:val="000000" w:themeColor="text1"/>
          <w:sz w:val="28"/>
          <w:szCs w:val="28"/>
        </w:rPr>
      </w:pPr>
      <w:r>
        <w:rPr>
          <w:color w:val="000000" w:themeColor="text1"/>
          <w:sz w:val="28"/>
          <w:szCs w:val="28"/>
        </w:rPr>
        <w:t>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района, при слабом росте потребительского спроса;</w:t>
      </w:r>
    </w:p>
    <w:p w:rsidR="00BB656C" w:rsidRDefault="00BB656C" w:rsidP="00C2568E">
      <w:pPr>
        <w:pStyle w:val="aa"/>
        <w:tabs>
          <w:tab w:val="left" w:pos="3692"/>
        </w:tabs>
        <w:ind w:left="0" w:firstLine="709"/>
        <w:jc w:val="both"/>
        <w:rPr>
          <w:color w:val="000000" w:themeColor="text1"/>
          <w:sz w:val="28"/>
          <w:szCs w:val="28"/>
        </w:rPr>
      </w:pPr>
      <w:r>
        <w:rPr>
          <w:color w:val="000000" w:themeColor="text1"/>
          <w:sz w:val="28"/>
          <w:szCs w:val="28"/>
        </w:rPr>
        <w:t>Вариант 2 (умеренно-оптимистичный) – вариант оживления и роста в экономике вследствие расширения инвестиционных программ хозяйствующи</w:t>
      </w:r>
      <w:r w:rsidR="002C7230">
        <w:rPr>
          <w:color w:val="000000" w:themeColor="text1"/>
          <w:sz w:val="28"/>
          <w:szCs w:val="28"/>
        </w:rPr>
        <w:t xml:space="preserve">х субъектов, поддержки  государством </w:t>
      </w:r>
      <w:r w:rsidR="006C0FE1">
        <w:rPr>
          <w:color w:val="000000" w:themeColor="text1"/>
          <w:sz w:val="28"/>
          <w:szCs w:val="28"/>
        </w:rPr>
        <w:t>внутреннего спроса и предложения, расширения банковского кредита.</w:t>
      </w:r>
    </w:p>
    <w:p w:rsidR="006C0FE1" w:rsidRDefault="006C0FE1" w:rsidP="00C2568E">
      <w:pPr>
        <w:pStyle w:val="aa"/>
        <w:tabs>
          <w:tab w:val="left" w:pos="3692"/>
        </w:tabs>
        <w:ind w:left="0" w:firstLine="709"/>
        <w:jc w:val="both"/>
        <w:rPr>
          <w:color w:val="000000" w:themeColor="text1"/>
          <w:sz w:val="28"/>
          <w:szCs w:val="28"/>
        </w:rPr>
      </w:pPr>
    </w:p>
    <w:p w:rsidR="006C0FE1" w:rsidRPr="00897F4B" w:rsidRDefault="006C0FE1" w:rsidP="00C2568E">
      <w:pPr>
        <w:pStyle w:val="aa"/>
        <w:tabs>
          <w:tab w:val="left" w:pos="3692"/>
        </w:tabs>
        <w:ind w:left="0" w:firstLine="709"/>
        <w:jc w:val="both"/>
        <w:rPr>
          <w:color w:val="000000" w:themeColor="text1"/>
          <w:sz w:val="28"/>
          <w:szCs w:val="28"/>
        </w:rPr>
      </w:pPr>
      <w:r>
        <w:rPr>
          <w:color w:val="000000" w:themeColor="text1"/>
          <w:sz w:val="28"/>
          <w:szCs w:val="28"/>
        </w:rPr>
        <w:t xml:space="preserve">Целевые показатели прогноза социально- экономического развития </w:t>
      </w:r>
      <w:proofErr w:type="spellStart"/>
      <w:r>
        <w:rPr>
          <w:color w:val="000000" w:themeColor="text1"/>
          <w:sz w:val="28"/>
          <w:szCs w:val="28"/>
        </w:rPr>
        <w:t>Чановского</w:t>
      </w:r>
      <w:proofErr w:type="spellEnd"/>
      <w:r>
        <w:rPr>
          <w:color w:val="000000" w:themeColor="text1"/>
          <w:sz w:val="28"/>
          <w:szCs w:val="28"/>
        </w:rPr>
        <w:t xml:space="preserve"> района Новосибирской области на 2017 год и плановый период 2018 и 2019 годов приведены в таблице</w:t>
      </w:r>
      <w:r w:rsidR="00FF60D2">
        <w:rPr>
          <w:color w:val="000000" w:themeColor="text1"/>
          <w:sz w:val="28"/>
          <w:szCs w:val="28"/>
        </w:rPr>
        <w:t xml:space="preserve"> 1</w:t>
      </w:r>
      <w:r>
        <w:rPr>
          <w:color w:val="000000" w:themeColor="text1"/>
          <w:sz w:val="28"/>
          <w:szCs w:val="28"/>
        </w:rPr>
        <w:t>:</w:t>
      </w:r>
    </w:p>
    <w:p w:rsidR="0074045C" w:rsidRPr="00897F4B" w:rsidRDefault="0074045C" w:rsidP="00C2568E">
      <w:pPr>
        <w:pStyle w:val="aa"/>
        <w:tabs>
          <w:tab w:val="left" w:pos="3692"/>
        </w:tabs>
        <w:ind w:left="0" w:firstLine="709"/>
        <w:jc w:val="both"/>
        <w:rPr>
          <w:color w:val="000000" w:themeColor="text1"/>
          <w:sz w:val="28"/>
          <w:szCs w:val="28"/>
        </w:rPr>
      </w:pPr>
    </w:p>
    <w:p w:rsidR="000B0C7F" w:rsidRPr="00897F4B" w:rsidRDefault="000B0C7F" w:rsidP="00C2568E">
      <w:pPr>
        <w:ind w:firstLine="709"/>
        <w:contextualSpacing/>
      </w:pPr>
    </w:p>
    <w:p w:rsidR="000B0C7F" w:rsidRPr="00897F4B" w:rsidRDefault="000B0C7F" w:rsidP="00C2568E">
      <w:pPr>
        <w:ind w:firstLine="709"/>
        <w:contextualSpacing/>
      </w:pPr>
    </w:p>
    <w:p w:rsidR="000B0C7F" w:rsidRPr="00897F4B" w:rsidRDefault="000B0C7F" w:rsidP="00C2568E">
      <w:pPr>
        <w:ind w:firstLine="709"/>
        <w:contextualSpacing/>
      </w:pPr>
    </w:p>
    <w:p w:rsidR="000B0C7F" w:rsidRPr="00897F4B" w:rsidRDefault="000B0C7F" w:rsidP="00C2568E">
      <w:pPr>
        <w:ind w:firstLine="709"/>
        <w:contextualSpacing/>
      </w:pPr>
    </w:p>
    <w:p w:rsidR="000B0C7F" w:rsidRDefault="000B0C7F" w:rsidP="00C2568E">
      <w:pPr>
        <w:ind w:firstLine="709"/>
        <w:contextualSpacing/>
      </w:pPr>
    </w:p>
    <w:p w:rsidR="005B784E" w:rsidRDefault="005B784E" w:rsidP="00C2568E">
      <w:pPr>
        <w:ind w:firstLine="709"/>
        <w:contextualSpacing/>
      </w:pPr>
    </w:p>
    <w:p w:rsidR="005B784E" w:rsidRDefault="005B784E" w:rsidP="00C2568E">
      <w:pPr>
        <w:ind w:firstLine="709"/>
        <w:contextualSpacing/>
      </w:pPr>
    </w:p>
    <w:p w:rsidR="005B784E" w:rsidRDefault="005B784E" w:rsidP="00C2568E">
      <w:pPr>
        <w:ind w:firstLine="709"/>
        <w:contextualSpacing/>
      </w:pPr>
    </w:p>
    <w:p w:rsidR="003F0890" w:rsidRDefault="003F0890" w:rsidP="00C2568E">
      <w:pPr>
        <w:ind w:firstLine="709"/>
        <w:contextualSpacing/>
        <w:sectPr w:rsidR="003F0890" w:rsidSect="009103C6">
          <w:pgSz w:w="11906" w:h="16838"/>
          <w:pgMar w:top="1134" w:right="850" w:bottom="1134" w:left="1701" w:header="708" w:footer="708" w:gutter="0"/>
          <w:cols w:space="708"/>
          <w:docGrid w:linePitch="360"/>
        </w:sectPr>
      </w:pPr>
    </w:p>
    <w:p w:rsidR="005B784E" w:rsidRDefault="005B784E" w:rsidP="00C2568E">
      <w:pPr>
        <w:ind w:firstLine="709"/>
        <w:contextualSpacing/>
      </w:pPr>
    </w:p>
    <w:tbl>
      <w:tblPr>
        <w:tblW w:w="5129" w:type="pct"/>
        <w:tblInd w:w="-318" w:type="dxa"/>
        <w:tblLayout w:type="fixed"/>
        <w:tblLook w:val="0000"/>
      </w:tblPr>
      <w:tblGrid>
        <w:gridCol w:w="568"/>
        <w:gridCol w:w="4535"/>
        <w:gridCol w:w="1131"/>
        <w:gridCol w:w="998"/>
        <w:gridCol w:w="1138"/>
        <w:gridCol w:w="1131"/>
        <w:gridCol w:w="1138"/>
        <w:gridCol w:w="1131"/>
        <w:gridCol w:w="1138"/>
        <w:gridCol w:w="1131"/>
        <w:gridCol w:w="1128"/>
      </w:tblGrid>
      <w:tr w:rsidR="00D10E54" w:rsidTr="00914243">
        <w:trPr>
          <w:trHeight w:val="315"/>
          <w:tblHeader/>
        </w:trPr>
        <w:tc>
          <w:tcPr>
            <w:tcW w:w="187" w:type="pct"/>
            <w:vMerge w:val="restart"/>
            <w:tcBorders>
              <w:top w:val="single" w:sz="4" w:space="0" w:color="auto"/>
              <w:left w:val="single" w:sz="4" w:space="0" w:color="auto"/>
              <w:right w:val="single" w:sz="4" w:space="0" w:color="auto"/>
            </w:tcBorders>
          </w:tcPr>
          <w:p w:rsidR="00D10E54" w:rsidRPr="00EE256D" w:rsidRDefault="00D10E54" w:rsidP="001A3F98">
            <w:r>
              <w:t xml:space="preserve">№ </w:t>
            </w:r>
            <w:proofErr w:type="spellStart"/>
            <w:proofErr w:type="gramStart"/>
            <w:r>
              <w:t>п</w:t>
            </w:r>
            <w:proofErr w:type="spellEnd"/>
            <w:proofErr w:type="gramEnd"/>
            <w:r>
              <w:t>/</w:t>
            </w:r>
            <w:proofErr w:type="spellStart"/>
            <w:r>
              <w:t>п</w:t>
            </w:r>
            <w:proofErr w:type="spellEnd"/>
          </w:p>
        </w:tc>
        <w:tc>
          <w:tcPr>
            <w:tcW w:w="1495" w:type="pct"/>
            <w:vMerge w:val="restart"/>
            <w:tcBorders>
              <w:top w:val="single" w:sz="4" w:space="0" w:color="auto"/>
              <w:left w:val="single" w:sz="4" w:space="0" w:color="auto"/>
              <w:right w:val="single" w:sz="4" w:space="0" w:color="auto"/>
            </w:tcBorders>
            <w:shd w:val="clear" w:color="auto" w:fill="auto"/>
            <w:vAlign w:val="center"/>
          </w:tcPr>
          <w:p w:rsidR="00D10E54" w:rsidRPr="00EE256D" w:rsidRDefault="00D10E54" w:rsidP="001A3F98">
            <w:r w:rsidRPr="00EE256D">
              <w:t>Показатели развития района</w:t>
            </w:r>
          </w:p>
        </w:tc>
        <w:tc>
          <w:tcPr>
            <w:tcW w:w="373" w:type="pct"/>
            <w:vMerge w:val="restart"/>
            <w:tcBorders>
              <w:top w:val="single" w:sz="4" w:space="0" w:color="auto"/>
              <w:left w:val="single" w:sz="4" w:space="0" w:color="auto"/>
              <w:right w:val="single" w:sz="4" w:space="0" w:color="auto"/>
            </w:tcBorders>
            <w:shd w:val="clear" w:color="auto" w:fill="auto"/>
            <w:vAlign w:val="center"/>
          </w:tcPr>
          <w:p w:rsidR="00D10E54" w:rsidRPr="00EE256D" w:rsidRDefault="00D10E54" w:rsidP="001A3F98">
            <w:pPr>
              <w:jc w:val="center"/>
            </w:pPr>
            <w:r w:rsidRPr="00EE256D">
              <w:t>Единица измерения</w:t>
            </w:r>
          </w:p>
        </w:tc>
        <w:tc>
          <w:tcPr>
            <w:tcW w:w="329" w:type="pct"/>
            <w:vMerge w:val="restart"/>
            <w:tcBorders>
              <w:top w:val="single" w:sz="4" w:space="0" w:color="auto"/>
              <w:left w:val="nil"/>
              <w:right w:val="single" w:sz="4" w:space="0" w:color="auto"/>
            </w:tcBorders>
            <w:shd w:val="clear" w:color="auto" w:fill="auto"/>
            <w:vAlign w:val="center"/>
          </w:tcPr>
          <w:p w:rsidR="00D10E54" w:rsidRDefault="00D10E54" w:rsidP="001A3F98">
            <w:pPr>
              <w:jc w:val="center"/>
            </w:pPr>
            <w:r>
              <w:t xml:space="preserve">Отчет </w:t>
            </w:r>
          </w:p>
          <w:p w:rsidR="00D10E54" w:rsidRPr="00EE256D" w:rsidRDefault="00D10E54" w:rsidP="001A3F98">
            <w:pPr>
              <w:jc w:val="center"/>
            </w:pPr>
            <w:r>
              <w:t>2015 года</w:t>
            </w:r>
          </w:p>
        </w:tc>
        <w:tc>
          <w:tcPr>
            <w:tcW w:w="375" w:type="pct"/>
            <w:vMerge w:val="restart"/>
            <w:tcBorders>
              <w:top w:val="single" w:sz="4" w:space="0" w:color="auto"/>
              <w:left w:val="nil"/>
              <w:right w:val="single" w:sz="4" w:space="0" w:color="auto"/>
            </w:tcBorders>
            <w:shd w:val="clear" w:color="auto" w:fill="auto"/>
            <w:vAlign w:val="center"/>
          </w:tcPr>
          <w:p w:rsidR="00D10E54" w:rsidRDefault="00D10E54" w:rsidP="001A3F98">
            <w:pPr>
              <w:jc w:val="center"/>
            </w:pPr>
            <w:r>
              <w:t xml:space="preserve">Оценка </w:t>
            </w:r>
          </w:p>
          <w:p w:rsidR="00D10E54" w:rsidRPr="00EE256D" w:rsidRDefault="00D10E54" w:rsidP="001A3F98">
            <w:pPr>
              <w:jc w:val="center"/>
            </w:pPr>
            <w:r>
              <w:t>2016 года</w:t>
            </w:r>
          </w:p>
        </w:tc>
        <w:tc>
          <w:tcPr>
            <w:tcW w:w="2241" w:type="pct"/>
            <w:gridSpan w:val="6"/>
            <w:tcBorders>
              <w:top w:val="single" w:sz="4" w:space="0" w:color="auto"/>
              <w:left w:val="nil"/>
              <w:bottom w:val="single" w:sz="4" w:space="0" w:color="auto"/>
              <w:right w:val="single" w:sz="4" w:space="0" w:color="auto"/>
            </w:tcBorders>
            <w:shd w:val="clear" w:color="auto" w:fill="auto"/>
            <w:vAlign w:val="center"/>
          </w:tcPr>
          <w:p w:rsidR="00D10E54" w:rsidRPr="00EE256D" w:rsidRDefault="00D10E54" w:rsidP="001A3F98">
            <w:pPr>
              <w:jc w:val="center"/>
            </w:pPr>
            <w:r>
              <w:t>Прогноз, годы</w:t>
            </w:r>
          </w:p>
        </w:tc>
      </w:tr>
      <w:tr w:rsidR="00D10E54" w:rsidTr="00914243">
        <w:trPr>
          <w:trHeight w:val="630"/>
          <w:tblHeader/>
        </w:trPr>
        <w:tc>
          <w:tcPr>
            <w:tcW w:w="187" w:type="pct"/>
            <w:vMerge/>
            <w:tcBorders>
              <w:left w:val="single" w:sz="4" w:space="0" w:color="auto"/>
              <w:right w:val="single" w:sz="4" w:space="0" w:color="auto"/>
            </w:tcBorders>
          </w:tcPr>
          <w:p w:rsidR="00D10E54" w:rsidRPr="00EE256D" w:rsidRDefault="00D10E54" w:rsidP="001A3F98"/>
        </w:tc>
        <w:tc>
          <w:tcPr>
            <w:tcW w:w="1495" w:type="pct"/>
            <w:vMerge/>
            <w:tcBorders>
              <w:left w:val="single" w:sz="4" w:space="0" w:color="auto"/>
              <w:right w:val="single" w:sz="4" w:space="0" w:color="auto"/>
            </w:tcBorders>
            <w:vAlign w:val="center"/>
          </w:tcPr>
          <w:p w:rsidR="00D10E54" w:rsidRPr="00EE256D" w:rsidRDefault="00D10E54" w:rsidP="001A3F98"/>
        </w:tc>
        <w:tc>
          <w:tcPr>
            <w:tcW w:w="373" w:type="pct"/>
            <w:vMerge/>
            <w:tcBorders>
              <w:left w:val="single" w:sz="4" w:space="0" w:color="auto"/>
              <w:right w:val="single" w:sz="4" w:space="0" w:color="auto"/>
            </w:tcBorders>
            <w:vAlign w:val="center"/>
          </w:tcPr>
          <w:p w:rsidR="00D10E54" w:rsidRPr="00EE256D" w:rsidRDefault="00D10E54" w:rsidP="001A3F98"/>
        </w:tc>
        <w:tc>
          <w:tcPr>
            <w:tcW w:w="329" w:type="pct"/>
            <w:vMerge/>
            <w:tcBorders>
              <w:left w:val="nil"/>
              <w:right w:val="single" w:sz="4" w:space="0" w:color="auto"/>
            </w:tcBorders>
            <w:shd w:val="clear" w:color="auto" w:fill="auto"/>
            <w:vAlign w:val="center"/>
          </w:tcPr>
          <w:p w:rsidR="00D10E54" w:rsidRPr="00EE256D" w:rsidRDefault="00D10E54" w:rsidP="001A3F98">
            <w:pPr>
              <w:jc w:val="center"/>
            </w:pPr>
          </w:p>
        </w:tc>
        <w:tc>
          <w:tcPr>
            <w:tcW w:w="375" w:type="pct"/>
            <w:vMerge/>
            <w:tcBorders>
              <w:left w:val="nil"/>
              <w:right w:val="single" w:sz="4" w:space="0" w:color="auto"/>
            </w:tcBorders>
            <w:shd w:val="clear" w:color="auto" w:fill="auto"/>
            <w:vAlign w:val="center"/>
          </w:tcPr>
          <w:p w:rsidR="00D10E54" w:rsidRPr="00EE256D" w:rsidRDefault="00D10E54" w:rsidP="001A3F98">
            <w:pPr>
              <w:jc w:val="center"/>
            </w:pPr>
          </w:p>
        </w:tc>
        <w:tc>
          <w:tcPr>
            <w:tcW w:w="748" w:type="pct"/>
            <w:gridSpan w:val="2"/>
            <w:tcBorders>
              <w:top w:val="nil"/>
              <w:left w:val="nil"/>
              <w:bottom w:val="single" w:sz="4" w:space="0" w:color="auto"/>
              <w:right w:val="single" w:sz="4" w:space="0" w:color="auto"/>
            </w:tcBorders>
            <w:shd w:val="clear" w:color="auto" w:fill="auto"/>
            <w:vAlign w:val="center"/>
          </w:tcPr>
          <w:p w:rsidR="00D10E54" w:rsidRPr="00EE256D" w:rsidRDefault="00D10E54" w:rsidP="001A3F98">
            <w:pPr>
              <w:jc w:val="center"/>
            </w:pPr>
            <w:r>
              <w:t xml:space="preserve"> 2017 год</w:t>
            </w:r>
          </w:p>
        </w:tc>
        <w:tc>
          <w:tcPr>
            <w:tcW w:w="748" w:type="pct"/>
            <w:gridSpan w:val="2"/>
            <w:tcBorders>
              <w:top w:val="nil"/>
              <w:left w:val="nil"/>
              <w:bottom w:val="single" w:sz="4" w:space="0" w:color="auto"/>
              <w:right w:val="single" w:sz="4" w:space="0" w:color="auto"/>
            </w:tcBorders>
            <w:shd w:val="clear" w:color="auto" w:fill="auto"/>
            <w:vAlign w:val="center"/>
          </w:tcPr>
          <w:p w:rsidR="00D10E54" w:rsidRPr="00EE256D" w:rsidRDefault="00D10E54" w:rsidP="001A3F98">
            <w:pPr>
              <w:jc w:val="center"/>
            </w:pPr>
            <w:r>
              <w:t>2018 год</w:t>
            </w:r>
          </w:p>
        </w:tc>
        <w:tc>
          <w:tcPr>
            <w:tcW w:w="745" w:type="pct"/>
            <w:gridSpan w:val="2"/>
            <w:tcBorders>
              <w:top w:val="nil"/>
              <w:left w:val="nil"/>
              <w:bottom w:val="single" w:sz="4" w:space="0" w:color="auto"/>
              <w:right w:val="single" w:sz="4" w:space="0" w:color="auto"/>
            </w:tcBorders>
            <w:shd w:val="clear" w:color="auto" w:fill="auto"/>
            <w:vAlign w:val="center"/>
          </w:tcPr>
          <w:p w:rsidR="00D10E54" w:rsidRPr="00EE256D" w:rsidRDefault="00D10E54" w:rsidP="001A3F98">
            <w:pPr>
              <w:jc w:val="center"/>
            </w:pPr>
            <w:r>
              <w:t>2019 год</w:t>
            </w:r>
          </w:p>
        </w:tc>
      </w:tr>
      <w:tr w:rsidR="00D10E54" w:rsidTr="00914243">
        <w:trPr>
          <w:trHeight w:val="315"/>
        </w:trPr>
        <w:tc>
          <w:tcPr>
            <w:tcW w:w="187" w:type="pct"/>
            <w:vMerge/>
            <w:tcBorders>
              <w:left w:val="single" w:sz="4" w:space="0" w:color="auto"/>
              <w:bottom w:val="single" w:sz="4" w:space="0" w:color="auto"/>
              <w:right w:val="single" w:sz="4" w:space="0" w:color="auto"/>
            </w:tcBorders>
          </w:tcPr>
          <w:p w:rsidR="00D10E54" w:rsidRPr="00EE256D" w:rsidRDefault="00D10E54" w:rsidP="001A3F98"/>
        </w:tc>
        <w:tc>
          <w:tcPr>
            <w:tcW w:w="1495" w:type="pct"/>
            <w:vMerge/>
            <w:tcBorders>
              <w:left w:val="single" w:sz="4" w:space="0" w:color="auto"/>
              <w:bottom w:val="single" w:sz="4" w:space="0" w:color="auto"/>
              <w:right w:val="single" w:sz="4" w:space="0" w:color="auto"/>
            </w:tcBorders>
            <w:shd w:val="clear" w:color="auto" w:fill="auto"/>
            <w:vAlign w:val="center"/>
          </w:tcPr>
          <w:p w:rsidR="00D10E54" w:rsidRPr="00EE256D" w:rsidRDefault="00D10E54" w:rsidP="001A3F98"/>
        </w:tc>
        <w:tc>
          <w:tcPr>
            <w:tcW w:w="373" w:type="pct"/>
            <w:vMerge/>
            <w:tcBorders>
              <w:left w:val="single" w:sz="4" w:space="0" w:color="auto"/>
              <w:bottom w:val="single" w:sz="4" w:space="0" w:color="auto"/>
              <w:right w:val="single" w:sz="4" w:space="0" w:color="auto"/>
            </w:tcBorders>
            <w:shd w:val="clear" w:color="auto" w:fill="auto"/>
            <w:vAlign w:val="center"/>
          </w:tcPr>
          <w:p w:rsidR="00D10E54" w:rsidRPr="00EE256D" w:rsidRDefault="00D10E54" w:rsidP="001A3F98">
            <w:pPr>
              <w:jc w:val="center"/>
            </w:pPr>
          </w:p>
        </w:tc>
        <w:tc>
          <w:tcPr>
            <w:tcW w:w="329" w:type="pct"/>
            <w:vMerge/>
            <w:tcBorders>
              <w:left w:val="nil"/>
              <w:bottom w:val="single" w:sz="4" w:space="0" w:color="auto"/>
              <w:right w:val="single" w:sz="4" w:space="0" w:color="auto"/>
            </w:tcBorders>
            <w:shd w:val="clear" w:color="auto" w:fill="auto"/>
            <w:vAlign w:val="center"/>
          </w:tcPr>
          <w:p w:rsidR="00D10E54" w:rsidRPr="00EE256D" w:rsidRDefault="00D10E54" w:rsidP="001A3F98">
            <w:pPr>
              <w:jc w:val="center"/>
            </w:pPr>
          </w:p>
        </w:tc>
        <w:tc>
          <w:tcPr>
            <w:tcW w:w="375" w:type="pct"/>
            <w:vMerge/>
            <w:tcBorders>
              <w:left w:val="nil"/>
              <w:bottom w:val="single" w:sz="4" w:space="0" w:color="auto"/>
              <w:right w:val="single" w:sz="4" w:space="0" w:color="auto"/>
            </w:tcBorders>
            <w:shd w:val="clear" w:color="auto" w:fill="auto"/>
            <w:vAlign w:val="center"/>
          </w:tcPr>
          <w:p w:rsidR="00D10E54" w:rsidRPr="00EE256D" w:rsidRDefault="00D10E54" w:rsidP="001A3F98">
            <w:pPr>
              <w:jc w:val="center"/>
            </w:pPr>
          </w:p>
        </w:tc>
        <w:tc>
          <w:tcPr>
            <w:tcW w:w="373" w:type="pct"/>
            <w:tcBorders>
              <w:top w:val="nil"/>
              <w:left w:val="nil"/>
              <w:bottom w:val="single" w:sz="4" w:space="0" w:color="auto"/>
              <w:right w:val="single" w:sz="4" w:space="0" w:color="auto"/>
            </w:tcBorders>
            <w:shd w:val="clear" w:color="auto" w:fill="auto"/>
            <w:vAlign w:val="center"/>
          </w:tcPr>
          <w:p w:rsidR="00D10E54" w:rsidRPr="00BB5EAA" w:rsidRDefault="00D10E54" w:rsidP="001A3F98">
            <w:pPr>
              <w:jc w:val="center"/>
              <w:rPr>
                <w:sz w:val="20"/>
                <w:szCs w:val="20"/>
              </w:rPr>
            </w:pPr>
            <w:r w:rsidRPr="00BB5EAA">
              <w:rPr>
                <w:sz w:val="20"/>
                <w:szCs w:val="20"/>
              </w:rPr>
              <w:t>Вариант 1</w:t>
            </w:r>
          </w:p>
        </w:tc>
        <w:tc>
          <w:tcPr>
            <w:tcW w:w="375" w:type="pct"/>
            <w:tcBorders>
              <w:top w:val="nil"/>
              <w:left w:val="nil"/>
              <w:bottom w:val="single" w:sz="4" w:space="0" w:color="auto"/>
              <w:right w:val="single" w:sz="4" w:space="0" w:color="auto"/>
            </w:tcBorders>
            <w:shd w:val="clear" w:color="auto" w:fill="auto"/>
            <w:vAlign w:val="center"/>
          </w:tcPr>
          <w:p w:rsidR="00D10E54" w:rsidRPr="00BB5EAA" w:rsidRDefault="00D10E54" w:rsidP="001A3F98">
            <w:pPr>
              <w:jc w:val="center"/>
              <w:rPr>
                <w:sz w:val="20"/>
                <w:szCs w:val="20"/>
              </w:rPr>
            </w:pPr>
            <w:r w:rsidRPr="00BB5EAA">
              <w:rPr>
                <w:sz w:val="20"/>
                <w:szCs w:val="20"/>
              </w:rPr>
              <w:t>Вариант 2</w:t>
            </w:r>
          </w:p>
        </w:tc>
        <w:tc>
          <w:tcPr>
            <w:tcW w:w="373" w:type="pct"/>
            <w:tcBorders>
              <w:top w:val="nil"/>
              <w:left w:val="nil"/>
              <w:bottom w:val="single" w:sz="4" w:space="0" w:color="auto"/>
              <w:right w:val="single" w:sz="4" w:space="0" w:color="auto"/>
            </w:tcBorders>
            <w:shd w:val="clear" w:color="auto" w:fill="auto"/>
            <w:noWrap/>
            <w:vAlign w:val="center"/>
          </w:tcPr>
          <w:p w:rsidR="00D10E54" w:rsidRPr="00BB5EAA" w:rsidRDefault="00D10E54" w:rsidP="001A3F98">
            <w:pPr>
              <w:jc w:val="center"/>
              <w:rPr>
                <w:sz w:val="20"/>
                <w:szCs w:val="20"/>
              </w:rPr>
            </w:pPr>
            <w:r w:rsidRPr="00BB5EAA">
              <w:rPr>
                <w:sz w:val="20"/>
                <w:szCs w:val="20"/>
              </w:rPr>
              <w:t>Вариант 1</w:t>
            </w:r>
          </w:p>
        </w:tc>
        <w:tc>
          <w:tcPr>
            <w:tcW w:w="375" w:type="pct"/>
            <w:tcBorders>
              <w:top w:val="nil"/>
              <w:left w:val="nil"/>
              <w:bottom w:val="single" w:sz="4" w:space="0" w:color="auto"/>
              <w:right w:val="single" w:sz="4" w:space="0" w:color="auto"/>
            </w:tcBorders>
            <w:shd w:val="clear" w:color="auto" w:fill="auto"/>
            <w:vAlign w:val="center"/>
          </w:tcPr>
          <w:p w:rsidR="00D10E54" w:rsidRPr="00BB5EAA" w:rsidRDefault="00D10E54" w:rsidP="001A3F98">
            <w:pPr>
              <w:jc w:val="center"/>
              <w:rPr>
                <w:sz w:val="20"/>
                <w:szCs w:val="20"/>
              </w:rPr>
            </w:pPr>
            <w:r w:rsidRPr="00BB5EAA">
              <w:rPr>
                <w:sz w:val="20"/>
                <w:szCs w:val="20"/>
              </w:rPr>
              <w:t>Вариант 2</w:t>
            </w:r>
          </w:p>
        </w:tc>
        <w:tc>
          <w:tcPr>
            <w:tcW w:w="373" w:type="pct"/>
            <w:tcBorders>
              <w:top w:val="nil"/>
              <w:left w:val="nil"/>
              <w:bottom w:val="single" w:sz="4" w:space="0" w:color="auto"/>
              <w:right w:val="single" w:sz="4" w:space="0" w:color="auto"/>
            </w:tcBorders>
            <w:shd w:val="clear" w:color="auto" w:fill="auto"/>
            <w:noWrap/>
            <w:vAlign w:val="center"/>
          </w:tcPr>
          <w:p w:rsidR="00D10E54" w:rsidRPr="00BB5EAA" w:rsidRDefault="00D10E54" w:rsidP="001A3F98">
            <w:pPr>
              <w:jc w:val="center"/>
              <w:rPr>
                <w:sz w:val="20"/>
                <w:szCs w:val="20"/>
              </w:rPr>
            </w:pPr>
            <w:r w:rsidRPr="00BB5EAA">
              <w:rPr>
                <w:sz w:val="20"/>
                <w:szCs w:val="20"/>
              </w:rPr>
              <w:t>Вариант 1</w:t>
            </w:r>
          </w:p>
        </w:tc>
        <w:tc>
          <w:tcPr>
            <w:tcW w:w="372" w:type="pct"/>
            <w:tcBorders>
              <w:top w:val="nil"/>
              <w:left w:val="nil"/>
              <w:bottom w:val="single" w:sz="4" w:space="0" w:color="auto"/>
              <w:right w:val="single" w:sz="4" w:space="0" w:color="auto"/>
            </w:tcBorders>
            <w:shd w:val="clear" w:color="auto" w:fill="auto"/>
            <w:vAlign w:val="center"/>
          </w:tcPr>
          <w:p w:rsidR="00D10E54" w:rsidRPr="00BB5EAA" w:rsidRDefault="00D10E54" w:rsidP="001A3F98">
            <w:pPr>
              <w:jc w:val="center"/>
              <w:rPr>
                <w:sz w:val="20"/>
                <w:szCs w:val="20"/>
              </w:rPr>
            </w:pPr>
            <w:r w:rsidRPr="00BB5EAA">
              <w:rPr>
                <w:sz w:val="20"/>
                <w:szCs w:val="20"/>
              </w:rPr>
              <w:t>Вариант 2</w:t>
            </w:r>
          </w:p>
        </w:tc>
      </w:tr>
      <w:tr w:rsidR="005B307E" w:rsidTr="00914243">
        <w:trPr>
          <w:trHeight w:val="315"/>
        </w:trPr>
        <w:tc>
          <w:tcPr>
            <w:tcW w:w="187" w:type="pct"/>
            <w:tcBorders>
              <w:top w:val="nil"/>
              <w:left w:val="single" w:sz="4" w:space="0" w:color="auto"/>
              <w:bottom w:val="single" w:sz="4" w:space="0" w:color="auto"/>
              <w:right w:val="single" w:sz="4" w:space="0" w:color="auto"/>
            </w:tcBorders>
          </w:tcPr>
          <w:p w:rsidR="00833975" w:rsidRPr="00EE256D" w:rsidRDefault="004E55C0" w:rsidP="001A3F98">
            <w:r>
              <w:t>1</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rsidRPr="00EE256D">
              <w:t xml:space="preserve">Численность </w:t>
            </w:r>
            <w:r>
              <w:t xml:space="preserve">постоянного </w:t>
            </w:r>
            <w:r w:rsidRPr="00EE256D">
              <w:t>населения</w:t>
            </w:r>
            <w:r>
              <w:t xml:space="preserve"> (на конец года)</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rsidRPr="00EE256D">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090B5F" w:rsidP="001A3F98">
            <w:pPr>
              <w:jc w:val="center"/>
            </w:pPr>
            <w:r>
              <w:t>24 137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090B5F" w:rsidP="001A3F98">
            <w:pPr>
              <w:jc w:val="center"/>
            </w:pPr>
            <w:r>
              <w:t>23 971</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23848</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4871CA" w:rsidP="001A3F98">
            <w:pPr>
              <w:jc w:val="center"/>
            </w:pPr>
            <w:r>
              <w:t>23971</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2A3C2B" w:rsidP="001A3F98">
            <w:pPr>
              <w:jc w:val="center"/>
            </w:pPr>
            <w:r>
              <w:t>23</w:t>
            </w:r>
            <w:r w:rsidR="007801FB">
              <w:t>838</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D0732" w:rsidP="001A3F98">
            <w:pPr>
              <w:jc w:val="center"/>
            </w:pPr>
            <w:r>
              <w:t>24038</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455B81" w:rsidP="001A3F98">
            <w:pPr>
              <w:jc w:val="center"/>
            </w:pPr>
            <w:r>
              <w:t>23858</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F53CDB" w:rsidP="001A3F98">
            <w:pPr>
              <w:jc w:val="center"/>
            </w:pPr>
            <w:r>
              <w:t>24093</w:t>
            </w:r>
          </w:p>
        </w:tc>
      </w:tr>
      <w:tr w:rsidR="005B307E" w:rsidTr="00914243">
        <w:trPr>
          <w:trHeight w:val="945"/>
        </w:trPr>
        <w:tc>
          <w:tcPr>
            <w:tcW w:w="187" w:type="pct"/>
            <w:tcBorders>
              <w:top w:val="nil"/>
              <w:left w:val="single" w:sz="4" w:space="0" w:color="auto"/>
              <w:bottom w:val="single" w:sz="4" w:space="0" w:color="auto"/>
              <w:right w:val="single" w:sz="4" w:space="0" w:color="auto"/>
            </w:tcBorders>
          </w:tcPr>
          <w:p w:rsidR="00833975" w:rsidRDefault="004E55C0" w:rsidP="001A3F98">
            <w:r>
              <w:t>2</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Общий коэффициент рождаемости (число родившихся на 1 000 чел. населения)</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D572D5" w:rsidP="001A3F98">
            <w:pPr>
              <w:jc w:val="center"/>
            </w:pPr>
            <w:r>
              <w:t>12,8</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72BA6" w:rsidP="001A3F98">
            <w:pPr>
              <w:jc w:val="center"/>
            </w:pPr>
            <w:r>
              <w:t>10,5</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10,7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4871CA" w:rsidP="001A3F98">
            <w:pPr>
              <w:jc w:val="center"/>
            </w:pPr>
            <w:r>
              <w:t>11,3</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1</w:t>
            </w:r>
            <w:r w:rsidR="007801FB">
              <w:t>1,7</w:t>
            </w:r>
          </w:p>
        </w:tc>
        <w:tc>
          <w:tcPr>
            <w:tcW w:w="375" w:type="pct"/>
            <w:tcBorders>
              <w:top w:val="nil"/>
              <w:left w:val="nil"/>
              <w:bottom w:val="single" w:sz="4" w:space="0" w:color="auto"/>
              <w:right w:val="single" w:sz="4" w:space="0" w:color="auto"/>
            </w:tcBorders>
            <w:shd w:val="clear" w:color="auto" w:fill="auto"/>
            <w:noWrap/>
            <w:vAlign w:val="center"/>
          </w:tcPr>
          <w:p w:rsidR="00833975" w:rsidRPr="00EE256D" w:rsidRDefault="007D0732" w:rsidP="001A3F98">
            <w:pPr>
              <w:jc w:val="center"/>
            </w:pPr>
            <w:r>
              <w:t>12,1</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702CFE" w:rsidP="001A3F98">
            <w:pPr>
              <w:jc w:val="center"/>
            </w:pPr>
            <w:r>
              <w:t>10,9</w:t>
            </w:r>
          </w:p>
        </w:tc>
        <w:tc>
          <w:tcPr>
            <w:tcW w:w="372" w:type="pct"/>
            <w:tcBorders>
              <w:top w:val="nil"/>
              <w:left w:val="nil"/>
              <w:bottom w:val="single" w:sz="4" w:space="0" w:color="auto"/>
              <w:right w:val="single" w:sz="4" w:space="0" w:color="auto"/>
            </w:tcBorders>
            <w:shd w:val="clear" w:color="auto" w:fill="auto"/>
            <w:noWrap/>
            <w:vAlign w:val="center"/>
          </w:tcPr>
          <w:p w:rsidR="00833975" w:rsidRPr="00EE256D" w:rsidRDefault="00F53CDB" w:rsidP="001A3F98">
            <w:pPr>
              <w:jc w:val="center"/>
            </w:pPr>
            <w:r>
              <w:t>10,4</w:t>
            </w:r>
          </w:p>
        </w:tc>
      </w:tr>
      <w:tr w:rsidR="005B307E" w:rsidTr="00914243">
        <w:trPr>
          <w:trHeight w:val="315"/>
        </w:trPr>
        <w:tc>
          <w:tcPr>
            <w:tcW w:w="187" w:type="pct"/>
            <w:tcBorders>
              <w:top w:val="nil"/>
              <w:left w:val="single" w:sz="4" w:space="0" w:color="auto"/>
              <w:bottom w:val="single" w:sz="4" w:space="0" w:color="auto"/>
              <w:right w:val="single" w:sz="4" w:space="0" w:color="auto"/>
            </w:tcBorders>
          </w:tcPr>
          <w:p w:rsidR="00833975" w:rsidRDefault="004E55C0" w:rsidP="001A3F98">
            <w:r>
              <w:t>3</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Общий коэффициент смертности (число умерших на 1 000 чел. населения)</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D572D5" w:rsidP="001A3F98">
            <w:pPr>
              <w:jc w:val="center"/>
            </w:pPr>
            <w:r>
              <w:t>16,0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72BA6" w:rsidP="001A3F98">
            <w:pPr>
              <w:jc w:val="center"/>
            </w:pPr>
            <w:r>
              <w:t>15,6</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14,7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4871CA" w:rsidP="001A3F98">
            <w:pPr>
              <w:jc w:val="center"/>
            </w:pPr>
            <w:r>
              <w:t>12,6</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2A3C2B" w:rsidP="001A3F98">
            <w:pPr>
              <w:jc w:val="center"/>
            </w:pPr>
            <w:r>
              <w:t>12,6</w:t>
            </w:r>
          </w:p>
        </w:tc>
        <w:tc>
          <w:tcPr>
            <w:tcW w:w="375" w:type="pct"/>
            <w:tcBorders>
              <w:top w:val="nil"/>
              <w:left w:val="nil"/>
              <w:bottom w:val="single" w:sz="4" w:space="0" w:color="auto"/>
              <w:right w:val="single" w:sz="4" w:space="0" w:color="auto"/>
            </w:tcBorders>
            <w:shd w:val="clear" w:color="auto" w:fill="auto"/>
            <w:noWrap/>
            <w:vAlign w:val="center"/>
          </w:tcPr>
          <w:p w:rsidR="00833975" w:rsidRPr="00EE256D" w:rsidRDefault="007D0732" w:rsidP="001A3F98">
            <w:pPr>
              <w:jc w:val="center"/>
            </w:pPr>
            <w:r>
              <w:t>10,8</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702CFE" w:rsidP="001A3F98">
            <w:pPr>
              <w:jc w:val="center"/>
            </w:pPr>
            <w:r>
              <w:t>10,9</w:t>
            </w:r>
          </w:p>
        </w:tc>
        <w:tc>
          <w:tcPr>
            <w:tcW w:w="372" w:type="pct"/>
            <w:tcBorders>
              <w:top w:val="nil"/>
              <w:left w:val="nil"/>
              <w:bottom w:val="single" w:sz="4" w:space="0" w:color="auto"/>
              <w:right w:val="single" w:sz="4" w:space="0" w:color="auto"/>
            </w:tcBorders>
            <w:shd w:val="clear" w:color="auto" w:fill="auto"/>
            <w:noWrap/>
            <w:vAlign w:val="center"/>
          </w:tcPr>
          <w:p w:rsidR="00833975" w:rsidRPr="00EE256D" w:rsidRDefault="00F53CDB" w:rsidP="001A3F98">
            <w:pPr>
              <w:jc w:val="center"/>
            </w:pPr>
            <w:r>
              <w:t>10,0</w:t>
            </w:r>
          </w:p>
        </w:tc>
      </w:tr>
      <w:tr w:rsidR="005B307E" w:rsidTr="00914243">
        <w:trPr>
          <w:trHeight w:val="445"/>
        </w:trPr>
        <w:tc>
          <w:tcPr>
            <w:tcW w:w="187" w:type="pct"/>
            <w:tcBorders>
              <w:top w:val="nil"/>
              <w:left w:val="single" w:sz="4" w:space="0" w:color="auto"/>
              <w:bottom w:val="single" w:sz="4" w:space="0" w:color="auto"/>
              <w:right w:val="single" w:sz="4" w:space="0" w:color="auto"/>
            </w:tcBorders>
          </w:tcPr>
          <w:p w:rsidR="00833975" w:rsidRDefault="004E55C0" w:rsidP="001A3F98">
            <w:r>
              <w:t>4</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 xml:space="preserve">Число </w:t>
            </w:r>
            <w:proofErr w:type="gramStart"/>
            <w:r>
              <w:t>прибывших</w:t>
            </w:r>
            <w:proofErr w:type="gramEnd"/>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BB5EAA">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D572D5" w:rsidP="001A3F98">
            <w:pPr>
              <w:jc w:val="center"/>
            </w:pPr>
            <w:r>
              <w:t>270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72BA6" w:rsidP="001A3F98">
            <w:pPr>
              <w:jc w:val="center"/>
            </w:pPr>
            <w:r>
              <w:t>270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272</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4871CA" w:rsidP="001A3F98">
            <w:pPr>
              <w:jc w:val="center"/>
            </w:pPr>
            <w:r>
              <w:t>280</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AF4C62" w:rsidP="001A3F98">
            <w:pPr>
              <w:jc w:val="center"/>
            </w:pPr>
            <w:r>
              <w:t>270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D0732" w:rsidP="001A3F98">
            <w:pPr>
              <w:jc w:val="center"/>
            </w:pPr>
            <w:r>
              <w:t>285</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702CFE" w:rsidP="001A3F98">
            <w:pPr>
              <w:jc w:val="center"/>
            </w:pPr>
            <w:r>
              <w:t>280</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F53CDB" w:rsidP="001A3F98">
            <w:pPr>
              <w:jc w:val="center"/>
            </w:pPr>
            <w:r>
              <w:t>290</w:t>
            </w:r>
          </w:p>
        </w:tc>
      </w:tr>
      <w:tr w:rsidR="005B307E" w:rsidTr="00914243">
        <w:trPr>
          <w:trHeight w:val="315"/>
        </w:trPr>
        <w:tc>
          <w:tcPr>
            <w:tcW w:w="187" w:type="pct"/>
            <w:tcBorders>
              <w:top w:val="nil"/>
              <w:left w:val="single" w:sz="4" w:space="0" w:color="auto"/>
              <w:bottom w:val="single" w:sz="4" w:space="0" w:color="auto"/>
              <w:right w:val="single" w:sz="4" w:space="0" w:color="auto"/>
            </w:tcBorders>
          </w:tcPr>
          <w:p w:rsidR="00833975" w:rsidRDefault="004E55C0" w:rsidP="001A3F98">
            <w:r>
              <w:t>5</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 xml:space="preserve">Число </w:t>
            </w:r>
            <w:proofErr w:type="gramStart"/>
            <w:r>
              <w:t>выбывших</w:t>
            </w:r>
            <w:proofErr w:type="gramEnd"/>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D572D5" w:rsidP="001A3F98">
            <w:pPr>
              <w:jc w:val="center"/>
            </w:pPr>
            <w:r>
              <w:t>433</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0C65E6" w:rsidP="000C65E6">
            <w:pPr>
              <w:jc w:val="center"/>
            </w:pPr>
            <w:r>
              <w:t>270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2A3C2B" w:rsidP="001A3F98">
            <w:pPr>
              <w:jc w:val="center"/>
            </w:pPr>
            <w:r>
              <w:t>265</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4871CA" w:rsidP="001A3F98">
            <w:pPr>
              <w:jc w:val="center"/>
            </w:pPr>
            <w:r>
              <w:t>250</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AF4C62" w:rsidP="001A3F98">
            <w:pPr>
              <w:jc w:val="center"/>
            </w:pPr>
            <w:r>
              <w:t>260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7D0732" w:rsidP="001A3F98">
            <w:pPr>
              <w:jc w:val="center"/>
            </w:pPr>
            <w:r>
              <w:t>248</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702CFE" w:rsidP="001A3F98">
            <w:pPr>
              <w:jc w:val="center"/>
            </w:pPr>
            <w:r>
              <w:t>260</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F53CDB" w:rsidP="001A3F98">
            <w:pPr>
              <w:jc w:val="center"/>
            </w:pPr>
            <w:r>
              <w:t>245</w:t>
            </w:r>
          </w:p>
        </w:tc>
      </w:tr>
      <w:tr w:rsidR="005B307E" w:rsidTr="00914243">
        <w:trPr>
          <w:trHeight w:val="630"/>
        </w:trPr>
        <w:tc>
          <w:tcPr>
            <w:tcW w:w="187" w:type="pct"/>
            <w:tcBorders>
              <w:top w:val="nil"/>
              <w:left w:val="single" w:sz="4" w:space="0" w:color="auto"/>
              <w:bottom w:val="single" w:sz="4" w:space="0" w:color="auto"/>
              <w:right w:val="single" w:sz="4" w:space="0" w:color="auto"/>
            </w:tcBorders>
          </w:tcPr>
          <w:p w:rsidR="00833975" w:rsidRDefault="004E55C0" w:rsidP="001A3F98">
            <w:r>
              <w:t>6</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Число детей, умерших в возрасте до 1 года, на 1000 родившихся живыми</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 xml:space="preserve">чел. </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9,7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26,3</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AC2E80" w:rsidP="001A3F98">
            <w:pPr>
              <w:jc w:val="center"/>
            </w:pPr>
            <w:r>
              <w:t>0</w:t>
            </w:r>
          </w:p>
        </w:tc>
      </w:tr>
      <w:tr w:rsidR="005B307E" w:rsidTr="00914243">
        <w:trPr>
          <w:trHeight w:val="630"/>
        </w:trPr>
        <w:tc>
          <w:tcPr>
            <w:tcW w:w="187" w:type="pct"/>
            <w:tcBorders>
              <w:top w:val="nil"/>
              <w:left w:val="single" w:sz="4" w:space="0" w:color="auto"/>
              <w:bottom w:val="single" w:sz="4" w:space="0" w:color="auto"/>
              <w:right w:val="single" w:sz="4" w:space="0" w:color="auto"/>
            </w:tcBorders>
          </w:tcPr>
          <w:p w:rsidR="00833975" w:rsidRDefault="004E55C0" w:rsidP="001A3F98">
            <w:r>
              <w:t>7</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 xml:space="preserve">Материнская смертность на 100 тыс. </w:t>
            </w:r>
            <w:proofErr w:type="gramStart"/>
            <w:r>
              <w:t>родившихся</w:t>
            </w:r>
            <w:proofErr w:type="gramEnd"/>
            <w:r>
              <w:t xml:space="preserve"> живыми</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575758" w:rsidP="001A3F98">
            <w:pPr>
              <w:jc w:val="center"/>
            </w:pPr>
            <w:r>
              <w:t>0</w:t>
            </w:r>
          </w:p>
        </w:tc>
      </w:tr>
      <w:tr w:rsidR="005B307E" w:rsidTr="00914243">
        <w:trPr>
          <w:trHeight w:val="945"/>
        </w:trPr>
        <w:tc>
          <w:tcPr>
            <w:tcW w:w="187" w:type="pct"/>
            <w:tcBorders>
              <w:top w:val="nil"/>
              <w:left w:val="single" w:sz="4" w:space="0" w:color="auto"/>
              <w:bottom w:val="single" w:sz="4" w:space="0" w:color="auto"/>
              <w:right w:val="single" w:sz="4" w:space="0" w:color="auto"/>
            </w:tcBorders>
          </w:tcPr>
          <w:p w:rsidR="00833975" w:rsidRDefault="004E55C0" w:rsidP="001A3F98">
            <w:r>
              <w:t>8</w:t>
            </w:r>
          </w:p>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Средняя наполняемость классов в общеобразовательных учреждениях - всего</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9,4</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9,6</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9,7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 xml:space="preserve">   9,7</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640993" w:rsidP="001A3F98">
            <w:pPr>
              <w:jc w:val="center"/>
            </w:pPr>
            <w:r>
              <w:t>9,7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9,7</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640993" w:rsidP="001A3F98">
            <w:pPr>
              <w:jc w:val="center"/>
            </w:pPr>
            <w:r>
              <w:t>9,7</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9,7</w:t>
            </w:r>
          </w:p>
        </w:tc>
      </w:tr>
      <w:tr w:rsidR="005B307E" w:rsidTr="00914243">
        <w:trPr>
          <w:trHeight w:val="315"/>
        </w:trPr>
        <w:tc>
          <w:tcPr>
            <w:tcW w:w="187" w:type="pct"/>
            <w:tcBorders>
              <w:top w:val="nil"/>
              <w:left w:val="single" w:sz="4" w:space="0" w:color="auto"/>
              <w:bottom w:val="single" w:sz="4" w:space="0" w:color="auto"/>
              <w:right w:val="single" w:sz="4" w:space="0" w:color="auto"/>
            </w:tcBorders>
          </w:tcPr>
          <w:p w:rsidR="00833975" w:rsidRDefault="00833975"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 xml:space="preserve"> в т.ч. в городских поселениях</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21,3</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21,4</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21,7</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21,7</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640993" w:rsidP="001A3F98">
            <w:pPr>
              <w:jc w:val="center"/>
            </w:pPr>
            <w:r>
              <w:t>21,8</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21,8</w:t>
            </w:r>
          </w:p>
        </w:tc>
        <w:tc>
          <w:tcPr>
            <w:tcW w:w="373" w:type="pct"/>
            <w:tcBorders>
              <w:top w:val="nil"/>
              <w:left w:val="nil"/>
              <w:bottom w:val="single" w:sz="4" w:space="0" w:color="auto"/>
              <w:right w:val="single" w:sz="4" w:space="0" w:color="auto"/>
            </w:tcBorders>
            <w:shd w:val="clear" w:color="auto" w:fill="auto"/>
            <w:noWrap/>
            <w:vAlign w:val="center"/>
          </w:tcPr>
          <w:p w:rsidR="00833975" w:rsidRPr="00EE256D" w:rsidRDefault="00640993" w:rsidP="001A3F98">
            <w:pPr>
              <w:jc w:val="center"/>
            </w:pPr>
            <w:r>
              <w:t>21,8</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21,8</w:t>
            </w:r>
          </w:p>
        </w:tc>
      </w:tr>
      <w:tr w:rsidR="005B307E" w:rsidTr="00914243">
        <w:trPr>
          <w:trHeight w:val="630"/>
        </w:trPr>
        <w:tc>
          <w:tcPr>
            <w:tcW w:w="187" w:type="pct"/>
            <w:tcBorders>
              <w:top w:val="nil"/>
              <w:left w:val="single" w:sz="4" w:space="0" w:color="auto"/>
              <w:bottom w:val="single" w:sz="4" w:space="0" w:color="auto"/>
              <w:right w:val="single" w:sz="4" w:space="0" w:color="auto"/>
            </w:tcBorders>
          </w:tcPr>
          <w:p w:rsidR="00833975" w:rsidRDefault="00833975"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833975" w:rsidRPr="00EE256D" w:rsidRDefault="00833975" w:rsidP="001A3F98">
            <w:r>
              <w:t>в сельских поселениях</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833975"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7,2</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7,4</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7,5</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7,5</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7,5</w:t>
            </w:r>
          </w:p>
        </w:tc>
        <w:tc>
          <w:tcPr>
            <w:tcW w:w="375"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7,5</w:t>
            </w:r>
          </w:p>
        </w:tc>
        <w:tc>
          <w:tcPr>
            <w:tcW w:w="373" w:type="pct"/>
            <w:tcBorders>
              <w:top w:val="nil"/>
              <w:left w:val="nil"/>
              <w:bottom w:val="single" w:sz="4" w:space="0" w:color="auto"/>
              <w:right w:val="single" w:sz="4" w:space="0" w:color="auto"/>
            </w:tcBorders>
            <w:shd w:val="clear" w:color="auto" w:fill="auto"/>
            <w:vAlign w:val="center"/>
          </w:tcPr>
          <w:p w:rsidR="00833975" w:rsidRPr="00EE256D" w:rsidRDefault="00640993" w:rsidP="001A3F98">
            <w:pPr>
              <w:jc w:val="center"/>
            </w:pPr>
            <w:r>
              <w:t>7,5</w:t>
            </w:r>
          </w:p>
        </w:tc>
        <w:tc>
          <w:tcPr>
            <w:tcW w:w="372" w:type="pct"/>
            <w:tcBorders>
              <w:top w:val="nil"/>
              <w:left w:val="nil"/>
              <w:bottom w:val="single" w:sz="4" w:space="0" w:color="auto"/>
              <w:right w:val="single" w:sz="4" w:space="0" w:color="auto"/>
            </w:tcBorders>
            <w:shd w:val="clear" w:color="auto" w:fill="auto"/>
            <w:vAlign w:val="center"/>
          </w:tcPr>
          <w:p w:rsidR="00833975" w:rsidRPr="00EE256D" w:rsidRDefault="00DB4B95" w:rsidP="001A3F98">
            <w:pPr>
              <w:jc w:val="center"/>
            </w:pPr>
            <w:r>
              <w:t>7,5</w:t>
            </w:r>
          </w:p>
        </w:tc>
      </w:tr>
      <w:tr w:rsidR="005B307E" w:rsidTr="00914243">
        <w:trPr>
          <w:trHeight w:val="16"/>
        </w:trPr>
        <w:tc>
          <w:tcPr>
            <w:tcW w:w="187" w:type="pct"/>
            <w:tcBorders>
              <w:top w:val="single" w:sz="4" w:space="0" w:color="auto"/>
              <w:left w:val="single" w:sz="4" w:space="0" w:color="auto"/>
              <w:bottom w:val="single" w:sz="4" w:space="0" w:color="auto"/>
              <w:right w:val="single" w:sz="4" w:space="0" w:color="auto"/>
            </w:tcBorders>
          </w:tcPr>
          <w:p w:rsidR="00833975" w:rsidRDefault="004E55C0" w:rsidP="00A63C95">
            <w:pPr>
              <w:jc w:val="both"/>
            </w:pPr>
            <w:r>
              <w:t>9</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Pr="00EE256D" w:rsidRDefault="00833975" w:rsidP="00004998">
            <w:pPr>
              <w:jc w:val="both"/>
            </w:pPr>
            <w:r>
              <w:t xml:space="preserve">Доля детей в возрасте от трех до семи лет, получающих дошкольную образовательную услугу и </w:t>
            </w:r>
            <w:r w:rsidR="00004998">
              <w:t xml:space="preserve">(или) услугу по их содержанию в организациях различной организационно-правовой формы в общей численности детей от </w:t>
            </w:r>
            <w:r w:rsidR="00004998">
              <w:lastRenderedPageBreak/>
              <w:t>трех до семи лет</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833975" w:rsidP="001A3F98">
            <w:pPr>
              <w:jc w:val="center"/>
            </w:pPr>
            <w:r>
              <w:lastRenderedPageBreak/>
              <w:t>%</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72,6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75,2</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78</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79</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78</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79</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78</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93099" w:rsidP="001A3F98">
            <w:pPr>
              <w:jc w:val="center"/>
            </w:pPr>
            <w:r>
              <w:t>79</w:t>
            </w:r>
          </w:p>
        </w:tc>
      </w:tr>
      <w:tr w:rsidR="005B307E" w:rsidTr="00914243">
        <w:trPr>
          <w:trHeight w:val="260"/>
        </w:trPr>
        <w:tc>
          <w:tcPr>
            <w:tcW w:w="187" w:type="pct"/>
            <w:tcBorders>
              <w:top w:val="single" w:sz="4" w:space="0" w:color="auto"/>
              <w:left w:val="single" w:sz="4" w:space="0" w:color="auto"/>
              <w:bottom w:val="single" w:sz="4" w:space="0" w:color="auto"/>
              <w:right w:val="single" w:sz="4" w:space="0" w:color="auto"/>
            </w:tcBorders>
          </w:tcPr>
          <w:p w:rsidR="00833975" w:rsidRDefault="004E55C0" w:rsidP="001A3F98">
            <w:pPr>
              <w:jc w:val="center"/>
            </w:pPr>
            <w:r>
              <w:lastRenderedPageBreak/>
              <w:t>10</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754A95" w:rsidP="00C75F0E">
            <w:pPr>
              <w:jc w:val="both"/>
            </w:pPr>
            <w:r>
              <w:t>Доля детей, охваченных дополнительным образованием, в общем количестве детей до 18 лет</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754A95" w:rsidP="001A3F98">
            <w:pPr>
              <w:jc w:val="center"/>
            </w:pPr>
            <w:r>
              <w:t>%</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95</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96</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96</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95</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73AEE" w:rsidP="001A3F98">
            <w:pPr>
              <w:jc w:val="center"/>
            </w:pPr>
            <w:r>
              <w:t>96</w:t>
            </w:r>
          </w:p>
        </w:tc>
      </w:tr>
      <w:tr w:rsidR="005B307E" w:rsidTr="00914243">
        <w:trPr>
          <w:trHeight w:val="1088"/>
        </w:trPr>
        <w:tc>
          <w:tcPr>
            <w:tcW w:w="187" w:type="pct"/>
            <w:tcBorders>
              <w:top w:val="single" w:sz="4" w:space="0" w:color="auto"/>
              <w:left w:val="single" w:sz="4" w:space="0" w:color="auto"/>
              <w:bottom w:val="single" w:sz="4" w:space="0" w:color="auto"/>
              <w:right w:val="single" w:sz="4" w:space="0" w:color="auto"/>
            </w:tcBorders>
          </w:tcPr>
          <w:p w:rsidR="00833975" w:rsidRDefault="00754A95" w:rsidP="001A3F98">
            <w:pPr>
              <w:jc w:val="center"/>
            </w:pPr>
            <w:r>
              <w:t>11</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754A95" w:rsidP="00C75F0E">
            <w:pPr>
              <w:jc w:val="both"/>
            </w:pPr>
            <w:r>
              <w:t>Объём отгруженных товаров, собственного производства, выполненных работ и услуг собственными силами</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9B0BAF" w:rsidP="001A3F98">
            <w:pPr>
              <w:jc w:val="center"/>
            </w:pPr>
            <w:r>
              <w:t>м</w:t>
            </w:r>
            <w:r w:rsidR="00265309">
              <w:t>лн. руб.</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3059,8</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3182,2</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3296,7</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3376,3</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3468,1</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3612,6</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3655,4</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3879,9</w:t>
            </w:r>
          </w:p>
        </w:tc>
      </w:tr>
      <w:tr w:rsidR="005B307E" w:rsidTr="00914243">
        <w:trPr>
          <w:trHeight w:val="260"/>
        </w:trPr>
        <w:tc>
          <w:tcPr>
            <w:tcW w:w="187" w:type="pct"/>
            <w:tcBorders>
              <w:top w:val="single" w:sz="4" w:space="0" w:color="auto"/>
              <w:left w:val="single" w:sz="4" w:space="0" w:color="auto"/>
              <w:bottom w:val="single" w:sz="4" w:space="0" w:color="auto"/>
              <w:right w:val="single" w:sz="4" w:space="0" w:color="auto"/>
            </w:tcBorders>
          </w:tcPr>
          <w:p w:rsidR="00833975" w:rsidRDefault="00833975" w:rsidP="001A3F98">
            <w:pPr>
              <w:jc w:val="cente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265309" w:rsidP="00C75F0E">
            <w:pPr>
              <w:jc w:val="both"/>
            </w:pPr>
            <w:r>
              <w:t>Индекс промышленного производства</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65309" w:rsidP="001A3F98">
            <w:pPr>
              <w:jc w:val="center"/>
            </w:pPr>
            <w:r>
              <w:t>%</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105,2</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103,9</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101,8</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103,0</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102,5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103,4</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102,6</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362C93" w:rsidP="001A3F98">
            <w:pPr>
              <w:jc w:val="center"/>
            </w:pPr>
            <w:r>
              <w:t>103,6</w:t>
            </w:r>
          </w:p>
        </w:tc>
      </w:tr>
      <w:tr w:rsidR="005B307E" w:rsidTr="00914243">
        <w:trPr>
          <w:trHeight w:val="762"/>
        </w:trPr>
        <w:tc>
          <w:tcPr>
            <w:tcW w:w="187" w:type="pct"/>
            <w:tcBorders>
              <w:top w:val="single" w:sz="4" w:space="0" w:color="auto"/>
              <w:left w:val="single" w:sz="4" w:space="0" w:color="auto"/>
              <w:bottom w:val="single" w:sz="4" w:space="0" w:color="auto"/>
              <w:right w:val="single" w:sz="4" w:space="0" w:color="auto"/>
            </w:tcBorders>
          </w:tcPr>
          <w:p w:rsidR="00833975" w:rsidRDefault="00265309" w:rsidP="001A3F98">
            <w:pPr>
              <w:jc w:val="center"/>
            </w:pPr>
            <w:r>
              <w:t>12.</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265309" w:rsidP="00C75F0E">
            <w:pPr>
              <w:jc w:val="both"/>
            </w:pPr>
            <w:r>
              <w:t>Объем производства продукции сельского хозяйства</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65309" w:rsidP="001A3F98">
            <w:pPr>
              <w:jc w:val="center"/>
            </w:pPr>
            <w:r>
              <w:t>млн. руб.</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4507D" w:rsidP="001A3F98">
            <w:pPr>
              <w:jc w:val="center"/>
            </w:pPr>
            <w:r>
              <w:t>742,1</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B25A66" w:rsidP="00B1222C">
            <w:pPr>
              <w:jc w:val="center"/>
            </w:pPr>
            <w:r>
              <w:t xml:space="preserve">    7</w:t>
            </w:r>
            <w:r w:rsidR="00B1222C">
              <w:t>71,8</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826,6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832,0</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880,3</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886,1</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940,2</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945,5</w:t>
            </w:r>
          </w:p>
        </w:tc>
      </w:tr>
      <w:tr w:rsidR="005B307E" w:rsidTr="00914243">
        <w:trPr>
          <w:trHeight w:val="260"/>
        </w:trPr>
        <w:tc>
          <w:tcPr>
            <w:tcW w:w="187" w:type="pct"/>
            <w:tcBorders>
              <w:top w:val="single" w:sz="4" w:space="0" w:color="auto"/>
              <w:left w:val="single" w:sz="4" w:space="0" w:color="auto"/>
              <w:bottom w:val="single" w:sz="4" w:space="0" w:color="auto"/>
              <w:right w:val="single" w:sz="4" w:space="0" w:color="auto"/>
            </w:tcBorders>
          </w:tcPr>
          <w:p w:rsidR="00833975" w:rsidRDefault="00833975" w:rsidP="001A3F98">
            <w:pPr>
              <w:jc w:val="cente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265309" w:rsidP="00C75F0E">
            <w:pPr>
              <w:jc w:val="both"/>
            </w:pPr>
            <w:r>
              <w:t>Индекс производства продукции сельского хозяйства</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65309" w:rsidP="001A3F98">
            <w:pPr>
              <w:jc w:val="center"/>
            </w:pPr>
            <w:r>
              <w:t>%</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4507D" w:rsidP="001A3F98">
            <w:pPr>
              <w:jc w:val="center"/>
            </w:pPr>
            <w:r>
              <w:t>85,6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100,4</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102,5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103,2</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102,9</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103,2</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103,2</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61317F" w:rsidP="001A3F98">
            <w:pPr>
              <w:jc w:val="center"/>
            </w:pPr>
            <w:r>
              <w:t>103,4</w:t>
            </w:r>
          </w:p>
        </w:tc>
      </w:tr>
      <w:tr w:rsidR="005B307E" w:rsidTr="00914243">
        <w:trPr>
          <w:trHeight w:val="1088"/>
        </w:trPr>
        <w:tc>
          <w:tcPr>
            <w:tcW w:w="187" w:type="pct"/>
            <w:tcBorders>
              <w:top w:val="single" w:sz="4" w:space="0" w:color="auto"/>
              <w:left w:val="single" w:sz="4" w:space="0" w:color="auto"/>
              <w:bottom w:val="single" w:sz="4" w:space="0" w:color="auto"/>
              <w:right w:val="single" w:sz="4" w:space="0" w:color="auto"/>
            </w:tcBorders>
          </w:tcPr>
          <w:p w:rsidR="00833975" w:rsidRDefault="00D87F1A" w:rsidP="001A3F98">
            <w:pPr>
              <w:jc w:val="center"/>
            </w:pPr>
            <w:r>
              <w:t>13</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D87F1A" w:rsidP="00C75F0E">
            <w:pPr>
              <w:jc w:val="both"/>
            </w:pPr>
            <w:proofErr w:type="gramStart"/>
            <w:r>
              <w:t>Валовой сбор зерновых и зернобобовых культур во всех категориях хозяйств (бунке</w:t>
            </w:r>
            <w:proofErr w:type="gramEnd"/>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A80DE6" w:rsidP="001A3F98">
            <w:pPr>
              <w:jc w:val="center"/>
            </w:pPr>
            <w:r>
              <w:t>тыс</w:t>
            </w:r>
            <w:proofErr w:type="gramStart"/>
            <w:r>
              <w:t>.т</w:t>
            </w:r>
            <w:proofErr w:type="gramEnd"/>
            <w:r>
              <w:t>онн</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C2ED2" w:rsidP="001A3F98">
            <w:pPr>
              <w:jc w:val="center"/>
            </w:pPr>
            <w:r>
              <w:t>41,8</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C2ED2" w:rsidP="001A3F98">
            <w:pPr>
              <w:jc w:val="center"/>
            </w:pPr>
            <w:r>
              <w:t>49,1</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C2ED2" w:rsidP="001A3F98">
            <w:pPr>
              <w:jc w:val="center"/>
            </w:pPr>
            <w:r>
              <w:t>44,6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C2ED2" w:rsidP="001E3F14">
            <w:pPr>
              <w:jc w:val="center"/>
            </w:pPr>
            <w:r>
              <w:t>4</w:t>
            </w:r>
            <w:r w:rsidR="001E3F14">
              <w:t>6</w:t>
            </w:r>
            <w:r>
              <w:t>,5</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2C2ED2" w:rsidP="001A3F98">
            <w:pPr>
              <w:jc w:val="center"/>
            </w:pPr>
            <w:r>
              <w:t>46,5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1E3F14" w:rsidP="001A3F98">
            <w:pPr>
              <w:jc w:val="center"/>
            </w:pPr>
            <w:r>
              <w:t>48,5</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1E3F14" w:rsidP="001A3F98">
            <w:pPr>
              <w:jc w:val="center"/>
            </w:pPr>
            <w:r>
              <w:t>50,0</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1E3F14" w:rsidP="001A3F98">
            <w:pPr>
              <w:jc w:val="center"/>
            </w:pPr>
            <w:r>
              <w:t>52,0</w:t>
            </w:r>
          </w:p>
        </w:tc>
      </w:tr>
      <w:tr w:rsidR="005B307E" w:rsidTr="00914243">
        <w:trPr>
          <w:trHeight w:val="260"/>
        </w:trPr>
        <w:tc>
          <w:tcPr>
            <w:tcW w:w="187" w:type="pct"/>
            <w:tcBorders>
              <w:top w:val="single" w:sz="4" w:space="0" w:color="auto"/>
              <w:left w:val="single" w:sz="4" w:space="0" w:color="auto"/>
              <w:bottom w:val="single" w:sz="4" w:space="0" w:color="auto"/>
              <w:right w:val="single" w:sz="4" w:space="0" w:color="auto"/>
            </w:tcBorders>
          </w:tcPr>
          <w:p w:rsidR="00833975" w:rsidRDefault="00A80DE6" w:rsidP="001A3F98">
            <w:pPr>
              <w:jc w:val="center"/>
            </w:pPr>
            <w:r>
              <w:t>14</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A80DE6" w:rsidP="00C75F0E">
            <w:pPr>
              <w:jc w:val="both"/>
            </w:pPr>
            <w:r>
              <w:t>Поголовье КРС</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A80DE6" w:rsidP="001A3F98">
            <w:pPr>
              <w:jc w:val="center"/>
            </w:pPr>
            <w:r>
              <w:t>тыс. гол.</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18,3</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18,4</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18,5</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19,0</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18,6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19,0</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19,0</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19,11</w:t>
            </w:r>
          </w:p>
        </w:tc>
      </w:tr>
      <w:tr w:rsidR="005B307E" w:rsidTr="00914243">
        <w:trPr>
          <w:trHeight w:val="306"/>
        </w:trPr>
        <w:tc>
          <w:tcPr>
            <w:tcW w:w="187" w:type="pct"/>
            <w:tcBorders>
              <w:top w:val="single" w:sz="4" w:space="0" w:color="auto"/>
              <w:left w:val="single" w:sz="4" w:space="0" w:color="auto"/>
              <w:bottom w:val="single" w:sz="4" w:space="0" w:color="auto"/>
              <w:right w:val="single" w:sz="4" w:space="0" w:color="auto"/>
            </w:tcBorders>
          </w:tcPr>
          <w:p w:rsidR="00833975" w:rsidRDefault="00833975" w:rsidP="001A3F98">
            <w:pPr>
              <w:jc w:val="cente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833975" w:rsidRDefault="00A80DE6" w:rsidP="00C75F0E">
            <w:pPr>
              <w:jc w:val="both"/>
            </w:pPr>
            <w:r>
              <w:t>в том числе коров</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A80DE6" w:rsidP="001A3F98">
            <w:pPr>
              <w:jc w:val="center"/>
            </w:pPr>
            <w:r>
              <w:t>тыс. гол.</w:t>
            </w:r>
          </w:p>
        </w:tc>
        <w:tc>
          <w:tcPr>
            <w:tcW w:w="329"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8,3</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556C46">
            <w:pPr>
              <w:jc w:val="center"/>
            </w:pPr>
            <w:r>
              <w:t xml:space="preserve">8,5 </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8,6</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8,7</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8,7</w:t>
            </w:r>
          </w:p>
        </w:tc>
        <w:tc>
          <w:tcPr>
            <w:tcW w:w="375"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8,8</w:t>
            </w:r>
          </w:p>
        </w:tc>
        <w:tc>
          <w:tcPr>
            <w:tcW w:w="373"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9,0</w:t>
            </w:r>
          </w:p>
        </w:tc>
        <w:tc>
          <w:tcPr>
            <w:tcW w:w="372" w:type="pct"/>
            <w:tcBorders>
              <w:top w:val="single" w:sz="4" w:space="0" w:color="auto"/>
              <w:left w:val="nil"/>
              <w:bottom w:val="single" w:sz="4" w:space="0" w:color="auto"/>
              <w:right w:val="single" w:sz="4" w:space="0" w:color="auto"/>
            </w:tcBorders>
            <w:shd w:val="clear" w:color="auto" w:fill="auto"/>
            <w:vAlign w:val="center"/>
          </w:tcPr>
          <w:p w:rsidR="00833975" w:rsidRPr="00EE256D" w:rsidRDefault="00556C46" w:rsidP="001A3F98">
            <w:pPr>
              <w:jc w:val="center"/>
            </w:pPr>
            <w:r>
              <w:t>9,1</w:t>
            </w:r>
          </w:p>
        </w:tc>
      </w:tr>
      <w:tr w:rsidR="00914243" w:rsidTr="00914243">
        <w:trPr>
          <w:trHeight w:val="423"/>
        </w:trPr>
        <w:tc>
          <w:tcPr>
            <w:tcW w:w="187" w:type="pct"/>
            <w:tcBorders>
              <w:top w:val="nil"/>
              <w:left w:val="single" w:sz="4" w:space="0" w:color="auto"/>
              <w:bottom w:val="single" w:sz="4" w:space="0" w:color="auto"/>
              <w:right w:val="single" w:sz="4" w:space="0" w:color="auto"/>
            </w:tcBorders>
          </w:tcPr>
          <w:p w:rsidR="00914243" w:rsidRPr="00EE256D" w:rsidRDefault="00914243" w:rsidP="001A3F98">
            <w:r>
              <w:t>15</w:t>
            </w:r>
          </w:p>
        </w:tc>
        <w:tc>
          <w:tcPr>
            <w:tcW w:w="1495" w:type="pct"/>
            <w:tcBorders>
              <w:top w:val="nil"/>
              <w:left w:val="single" w:sz="4" w:space="0" w:color="auto"/>
              <w:bottom w:val="single" w:sz="4" w:space="0" w:color="auto"/>
              <w:right w:val="single" w:sz="4" w:space="0" w:color="auto"/>
            </w:tcBorders>
            <w:shd w:val="clear" w:color="auto" w:fill="auto"/>
            <w:vAlign w:val="center"/>
          </w:tcPr>
          <w:p w:rsidR="00914243" w:rsidRPr="00EE256D" w:rsidRDefault="00914243" w:rsidP="00430F38">
            <w:pPr>
              <w:jc w:val="both"/>
            </w:pPr>
            <w:r>
              <w:t>Поголовье свиней</w:t>
            </w:r>
          </w:p>
        </w:tc>
        <w:tc>
          <w:tcPr>
            <w:tcW w:w="373" w:type="pct"/>
            <w:tcBorders>
              <w:top w:val="nil"/>
              <w:left w:val="nil"/>
              <w:bottom w:val="single" w:sz="4" w:space="0" w:color="auto"/>
              <w:right w:val="single" w:sz="4" w:space="0" w:color="auto"/>
            </w:tcBorders>
            <w:shd w:val="clear" w:color="auto" w:fill="auto"/>
            <w:vAlign w:val="center"/>
          </w:tcPr>
          <w:p w:rsidR="00914243" w:rsidRPr="00EE256D" w:rsidRDefault="00914243" w:rsidP="001A3F98">
            <w:pPr>
              <w:jc w:val="center"/>
            </w:pPr>
            <w:r>
              <w:t>тыс. гол.</w:t>
            </w:r>
          </w:p>
        </w:tc>
        <w:tc>
          <w:tcPr>
            <w:tcW w:w="329"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1,5</w:t>
            </w:r>
          </w:p>
        </w:tc>
        <w:tc>
          <w:tcPr>
            <w:tcW w:w="375"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1,6</w:t>
            </w:r>
          </w:p>
        </w:tc>
        <w:tc>
          <w:tcPr>
            <w:tcW w:w="373"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1,8</w:t>
            </w:r>
          </w:p>
        </w:tc>
        <w:tc>
          <w:tcPr>
            <w:tcW w:w="375"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1,9</w:t>
            </w:r>
          </w:p>
        </w:tc>
        <w:tc>
          <w:tcPr>
            <w:tcW w:w="373" w:type="pct"/>
            <w:tcBorders>
              <w:top w:val="nil"/>
              <w:left w:val="nil"/>
              <w:bottom w:val="single" w:sz="4" w:space="0" w:color="auto"/>
              <w:right w:val="single" w:sz="4" w:space="0" w:color="auto"/>
            </w:tcBorders>
            <w:shd w:val="clear" w:color="auto" w:fill="auto"/>
            <w:noWrap/>
            <w:vAlign w:val="center"/>
          </w:tcPr>
          <w:p w:rsidR="00914243" w:rsidRPr="00EE256D" w:rsidRDefault="00556C46" w:rsidP="001A3F98">
            <w:pPr>
              <w:jc w:val="center"/>
            </w:pPr>
            <w:r>
              <w:t>1,9</w:t>
            </w:r>
          </w:p>
        </w:tc>
        <w:tc>
          <w:tcPr>
            <w:tcW w:w="375"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2,0</w:t>
            </w:r>
          </w:p>
        </w:tc>
        <w:tc>
          <w:tcPr>
            <w:tcW w:w="373" w:type="pct"/>
            <w:tcBorders>
              <w:top w:val="nil"/>
              <w:left w:val="nil"/>
              <w:bottom w:val="single" w:sz="4" w:space="0" w:color="auto"/>
              <w:right w:val="single" w:sz="4" w:space="0" w:color="auto"/>
            </w:tcBorders>
            <w:shd w:val="clear" w:color="auto" w:fill="auto"/>
            <w:noWrap/>
            <w:vAlign w:val="center"/>
          </w:tcPr>
          <w:p w:rsidR="00914243" w:rsidRPr="00EE256D" w:rsidRDefault="00556C46" w:rsidP="001A3F98">
            <w:pPr>
              <w:jc w:val="center"/>
            </w:pPr>
            <w:r>
              <w:t>2,0</w:t>
            </w:r>
          </w:p>
        </w:tc>
        <w:tc>
          <w:tcPr>
            <w:tcW w:w="372" w:type="pct"/>
            <w:tcBorders>
              <w:top w:val="nil"/>
              <w:left w:val="nil"/>
              <w:bottom w:val="single" w:sz="4" w:space="0" w:color="auto"/>
              <w:right w:val="single" w:sz="4" w:space="0" w:color="auto"/>
            </w:tcBorders>
            <w:shd w:val="clear" w:color="auto" w:fill="auto"/>
            <w:vAlign w:val="center"/>
          </w:tcPr>
          <w:p w:rsidR="00914243" w:rsidRPr="00EE256D" w:rsidRDefault="00556C46" w:rsidP="001A3F98">
            <w:pPr>
              <w:jc w:val="center"/>
            </w:pPr>
            <w:r>
              <w:t>2,1</w:t>
            </w:r>
          </w:p>
        </w:tc>
      </w:tr>
      <w:tr w:rsidR="0014365A" w:rsidTr="0014365A">
        <w:trPr>
          <w:trHeight w:val="415"/>
        </w:trPr>
        <w:tc>
          <w:tcPr>
            <w:tcW w:w="187" w:type="pct"/>
            <w:tcBorders>
              <w:top w:val="nil"/>
              <w:left w:val="single" w:sz="4" w:space="0" w:color="auto"/>
              <w:bottom w:val="single" w:sz="4" w:space="0" w:color="auto"/>
              <w:right w:val="single" w:sz="4" w:space="0" w:color="auto"/>
            </w:tcBorders>
          </w:tcPr>
          <w:p w:rsidR="0014365A" w:rsidRPr="00EE256D" w:rsidRDefault="0014365A" w:rsidP="00914243">
            <w:r>
              <w:t xml:space="preserve">16 </w:t>
            </w:r>
          </w:p>
        </w:tc>
        <w:tc>
          <w:tcPr>
            <w:tcW w:w="1495" w:type="pct"/>
            <w:tcBorders>
              <w:top w:val="nil"/>
              <w:left w:val="single" w:sz="4" w:space="0" w:color="auto"/>
              <w:bottom w:val="single" w:sz="4" w:space="0" w:color="auto"/>
              <w:right w:val="single" w:sz="4" w:space="0" w:color="auto"/>
            </w:tcBorders>
            <w:shd w:val="clear" w:color="auto" w:fill="auto"/>
            <w:vAlign w:val="center"/>
          </w:tcPr>
          <w:p w:rsidR="0014365A" w:rsidRPr="00EE256D" w:rsidRDefault="0014365A" w:rsidP="00430F38">
            <w:pPr>
              <w:jc w:val="both"/>
            </w:pPr>
            <w:r>
              <w:t>Производство молока</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4365A" w:rsidP="0073117E">
            <w:r>
              <w:t>тыс. тонн</w:t>
            </w:r>
          </w:p>
        </w:tc>
        <w:tc>
          <w:tcPr>
            <w:tcW w:w="329"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24,7</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24,8</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24,9</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25,0</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25,0</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25,1</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25,1</w:t>
            </w:r>
          </w:p>
        </w:tc>
        <w:tc>
          <w:tcPr>
            <w:tcW w:w="372"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25,2</w:t>
            </w:r>
          </w:p>
        </w:tc>
      </w:tr>
      <w:tr w:rsidR="0014365A" w:rsidTr="0014365A">
        <w:trPr>
          <w:trHeight w:val="630"/>
        </w:trPr>
        <w:tc>
          <w:tcPr>
            <w:tcW w:w="187" w:type="pct"/>
            <w:tcBorders>
              <w:top w:val="nil"/>
              <w:left w:val="single" w:sz="4" w:space="0" w:color="auto"/>
              <w:bottom w:val="single" w:sz="4" w:space="0" w:color="auto"/>
              <w:right w:val="single" w:sz="4" w:space="0" w:color="auto"/>
            </w:tcBorders>
          </w:tcPr>
          <w:p w:rsidR="0014365A" w:rsidRPr="00EE256D" w:rsidRDefault="0014365A" w:rsidP="001A3F98">
            <w:r>
              <w:t>17.</w:t>
            </w:r>
          </w:p>
        </w:tc>
        <w:tc>
          <w:tcPr>
            <w:tcW w:w="1495" w:type="pct"/>
            <w:tcBorders>
              <w:top w:val="nil"/>
              <w:left w:val="single" w:sz="4" w:space="0" w:color="auto"/>
              <w:bottom w:val="single" w:sz="4" w:space="0" w:color="auto"/>
              <w:right w:val="single" w:sz="4" w:space="0" w:color="auto"/>
            </w:tcBorders>
            <w:shd w:val="clear" w:color="auto" w:fill="auto"/>
            <w:vAlign w:val="center"/>
          </w:tcPr>
          <w:p w:rsidR="0014365A" w:rsidRPr="00EE256D" w:rsidRDefault="0014365A" w:rsidP="00430F38">
            <w:pPr>
              <w:jc w:val="both"/>
            </w:pPr>
            <w:r>
              <w:t>Производство мяса</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4365A" w:rsidP="001A3F98">
            <w:pPr>
              <w:jc w:val="center"/>
            </w:pPr>
            <w:r>
              <w:t>тонн</w:t>
            </w:r>
            <w:r w:rsidRPr="00EE256D">
              <w:t> </w:t>
            </w:r>
          </w:p>
        </w:tc>
        <w:tc>
          <w:tcPr>
            <w:tcW w:w="329"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4,4</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4,45</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4,57</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3042C2" w:rsidP="001A3F98">
            <w:pPr>
              <w:jc w:val="center"/>
            </w:pPr>
            <w:r>
              <w:t>4,6</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4,62</w:t>
            </w:r>
          </w:p>
        </w:tc>
        <w:tc>
          <w:tcPr>
            <w:tcW w:w="375"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4,7</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4,65</w:t>
            </w:r>
          </w:p>
        </w:tc>
        <w:tc>
          <w:tcPr>
            <w:tcW w:w="372" w:type="pct"/>
            <w:tcBorders>
              <w:top w:val="nil"/>
              <w:left w:val="nil"/>
              <w:bottom w:val="single" w:sz="4" w:space="0" w:color="auto"/>
              <w:right w:val="single" w:sz="4" w:space="0" w:color="auto"/>
            </w:tcBorders>
            <w:shd w:val="clear" w:color="auto" w:fill="auto"/>
            <w:noWrap/>
            <w:vAlign w:val="center"/>
          </w:tcPr>
          <w:p w:rsidR="0014365A" w:rsidRPr="00EE256D" w:rsidRDefault="003042C2" w:rsidP="001A3F98">
            <w:pPr>
              <w:jc w:val="center"/>
            </w:pPr>
            <w:r>
              <w:t>4,75</w:t>
            </w:r>
          </w:p>
        </w:tc>
      </w:tr>
      <w:tr w:rsidR="0014365A" w:rsidTr="0014365A">
        <w:trPr>
          <w:trHeight w:val="315"/>
        </w:trPr>
        <w:tc>
          <w:tcPr>
            <w:tcW w:w="187" w:type="pct"/>
            <w:tcBorders>
              <w:top w:val="nil"/>
              <w:left w:val="single" w:sz="4" w:space="0" w:color="auto"/>
              <w:bottom w:val="single" w:sz="4" w:space="0" w:color="auto"/>
              <w:right w:val="single" w:sz="4" w:space="0" w:color="auto"/>
            </w:tcBorders>
          </w:tcPr>
          <w:p w:rsidR="0014365A" w:rsidRPr="00EE256D" w:rsidRDefault="0014365A" w:rsidP="001A3F98">
            <w:r>
              <w:t>18.</w:t>
            </w:r>
          </w:p>
        </w:tc>
        <w:tc>
          <w:tcPr>
            <w:tcW w:w="1495" w:type="pct"/>
            <w:tcBorders>
              <w:top w:val="nil"/>
              <w:left w:val="single" w:sz="4" w:space="0" w:color="auto"/>
              <w:bottom w:val="single" w:sz="4" w:space="0" w:color="auto"/>
              <w:right w:val="single" w:sz="4" w:space="0" w:color="auto"/>
            </w:tcBorders>
            <w:shd w:val="clear" w:color="auto" w:fill="auto"/>
            <w:vAlign w:val="center"/>
          </w:tcPr>
          <w:p w:rsidR="0014365A" w:rsidRPr="00EE256D" w:rsidRDefault="0014365A" w:rsidP="003042C2">
            <w:pPr>
              <w:jc w:val="both"/>
            </w:pPr>
            <w:r>
              <w:t>Инвестиции в основной капитал за счет всех источников финансирования</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4365A" w:rsidP="001A3F98">
            <w:pPr>
              <w:jc w:val="center"/>
            </w:pPr>
            <w:r>
              <w:t>млн. руб.</w:t>
            </w:r>
          </w:p>
        </w:tc>
        <w:tc>
          <w:tcPr>
            <w:tcW w:w="329"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1236,8</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FB3E1B" w:rsidP="001A3F98">
            <w:pPr>
              <w:jc w:val="center"/>
            </w:pPr>
            <w:r>
              <w:t>1366,0</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1504,8</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1579,9</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120BEF" w:rsidP="001A3F98">
            <w:pPr>
              <w:jc w:val="center"/>
            </w:pPr>
            <w:r>
              <w:t>1775,8</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1834,3</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120BEF" w:rsidP="001A3F98">
            <w:pPr>
              <w:jc w:val="center"/>
            </w:pPr>
            <w:r>
              <w:t>1948,1</w:t>
            </w:r>
          </w:p>
        </w:tc>
        <w:tc>
          <w:tcPr>
            <w:tcW w:w="372"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2138,8</w:t>
            </w:r>
          </w:p>
        </w:tc>
      </w:tr>
      <w:tr w:rsidR="0014365A" w:rsidTr="0014365A">
        <w:trPr>
          <w:trHeight w:val="315"/>
        </w:trPr>
        <w:tc>
          <w:tcPr>
            <w:tcW w:w="187" w:type="pct"/>
            <w:tcBorders>
              <w:top w:val="nil"/>
              <w:left w:val="single" w:sz="4" w:space="0" w:color="auto"/>
              <w:bottom w:val="single" w:sz="4" w:space="0" w:color="auto"/>
              <w:right w:val="single" w:sz="4" w:space="0" w:color="auto"/>
            </w:tcBorders>
          </w:tcPr>
          <w:p w:rsidR="0014365A" w:rsidRPr="00EE256D" w:rsidRDefault="0014365A"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14365A" w:rsidRPr="00EE256D" w:rsidRDefault="0014365A" w:rsidP="00430F38">
            <w:pPr>
              <w:jc w:val="both"/>
            </w:pPr>
            <w:r>
              <w:t>Индекс объема инвестиций в основной капитал</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4365A" w:rsidP="001A3F98">
            <w:pPr>
              <w:jc w:val="center"/>
            </w:pPr>
            <w:r>
              <w:t>%</w:t>
            </w:r>
          </w:p>
        </w:tc>
        <w:tc>
          <w:tcPr>
            <w:tcW w:w="329"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98,5</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FB3E1B" w:rsidP="001A3F98">
            <w:pPr>
              <w:jc w:val="center"/>
            </w:pPr>
            <w:r>
              <w:t>101,9</w:t>
            </w:r>
          </w:p>
        </w:tc>
        <w:tc>
          <w:tcPr>
            <w:tcW w:w="373"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102,0</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107,0</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120BEF" w:rsidP="001A3F98">
            <w:pPr>
              <w:jc w:val="center"/>
            </w:pPr>
            <w:r>
              <w:t>102,3</w:t>
            </w:r>
          </w:p>
        </w:tc>
        <w:tc>
          <w:tcPr>
            <w:tcW w:w="375"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108,0</w:t>
            </w:r>
          </w:p>
        </w:tc>
        <w:tc>
          <w:tcPr>
            <w:tcW w:w="373" w:type="pct"/>
            <w:tcBorders>
              <w:top w:val="nil"/>
              <w:left w:val="nil"/>
              <w:bottom w:val="single" w:sz="4" w:space="0" w:color="auto"/>
              <w:right w:val="single" w:sz="4" w:space="0" w:color="auto"/>
            </w:tcBorders>
            <w:shd w:val="clear" w:color="auto" w:fill="auto"/>
            <w:noWrap/>
            <w:vAlign w:val="center"/>
          </w:tcPr>
          <w:p w:rsidR="0014365A" w:rsidRPr="00EE256D" w:rsidRDefault="00120BEF" w:rsidP="001A3F98">
            <w:pPr>
              <w:jc w:val="center"/>
            </w:pPr>
            <w:r>
              <w:t>102,5</w:t>
            </w:r>
          </w:p>
        </w:tc>
        <w:tc>
          <w:tcPr>
            <w:tcW w:w="372" w:type="pct"/>
            <w:tcBorders>
              <w:top w:val="nil"/>
              <w:left w:val="nil"/>
              <w:bottom w:val="single" w:sz="4" w:space="0" w:color="auto"/>
              <w:right w:val="single" w:sz="4" w:space="0" w:color="auto"/>
            </w:tcBorders>
            <w:shd w:val="clear" w:color="auto" w:fill="auto"/>
            <w:vAlign w:val="center"/>
          </w:tcPr>
          <w:p w:rsidR="0014365A" w:rsidRPr="00EE256D" w:rsidRDefault="00120BEF" w:rsidP="001A3F98">
            <w:pPr>
              <w:jc w:val="center"/>
            </w:pPr>
            <w:r>
              <w:t>109</w:t>
            </w:r>
          </w:p>
        </w:tc>
      </w:tr>
      <w:tr w:rsidR="00337899" w:rsidTr="00337899">
        <w:trPr>
          <w:trHeight w:val="315"/>
        </w:trPr>
        <w:tc>
          <w:tcPr>
            <w:tcW w:w="187" w:type="pct"/>
            <w:tcBorders>
              <w:top w:val="single" w:sz="4" w:space="0" w:color="auto"/>
              <w:left w:val="single" w:sz="4" w:space="0" w:color="auto"/>
              <w:bottom w:val="single" w:sz="4" w:space="0" w:color="auto"/>
              <w:right w:val="single" w:sz="4" w:space="0" w:color="auto"/>
            </w:tcBorders>
          </w:tcPr>
          <w:p w:rsidR="00337899" w:rsidRPr="00EE256D" w:rsidRDefault="00337899" w:rsidP="001A3F98">
            <w:r>
              <w:lastRenderedPageBreak/>
              <w:t>19.</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Объем выполненных работ по виду деятельности «строительство»</w:t>
            </w:r>
          </w:p>
        </w:tc>
        <w:tc>
          <w:tcPr>
            <w:tcW w:w="373" w:type="pct"/>
            <w:tcBorders>
              <w:top w:val="single" w:sz="4" w:space="0" w:color="auto"/>
              <w:left w:val="nil"/>
              <w:bottom w:val="single" w:sz="4" w:space="0" w:color="auto"/>
              <w:right w:val="single" w:sz="4" w:space="0" w:color="auto"/>
            </w:tcBorders>
            <w:shd w:val="clear" w:color="auto" w:fill="auto"/>
            <w:vAlign w:val="center"/>
          </w:tcPr>
          <w:p w:rsidR="00337899" w:rsidRPr="00EE256D" w:rsidRDefault="00337899" w:rsidP="001A3F98">
            <w:pPr>
              <w:jc w:val="center"/>
            </w:pPr>
            <w:r>
              <w:t>млн</w:t>
            </w:r>
            <w:proofErr w:type="gramStart"/>
            <w:r>
              <w:t>.р</w:t>
            </w:r>
            <w:proofErr w:type="gramEnd"/>
            <w:r>
              <w:t>уб.</w:t>
            </w:r>
          </w:p>
        </w:tc>
        <w:tc>
          <w:tcPr>
            <w:tcW w:w="329" w:type="pct"/>
            <w:tcBorders>
              <w:top w:val="single" w:sz="4" w:space="0" w:color="auto"/>
              <w:left w:val="nil"/>
              <w:bottom w:val="single" w:sz="4" w:space="0" w:color="auto"/>
              <w:right w:val="single" w:sz="4" w:space="0" w:color="auto"/>
            </w:tcBorders>
            <w:shd w:val="clear" w:color="auto" w:fill="auto"/>
            <w:vAlign w:val="center"/>
          </w:tcPr>
          <w:p w:rsidR="00337899" w:rsidRPr="00EE256D" w:rsidRDefault="007636AC" w:rsidP="001A3F98">
            <w:pPr>
              <w:jc w:val="center"/>
            </w:pPr>
            <w:r>
              <w:t>535,8</w:t>
            </w:r>
          </w:p>
        </w:tc>
        <w:tc>
          <w:tcPr>
            <w:tcW w:w="375" w:type="pct"/>
            <w:tcBorders>
              <w:top w:val="single" w:sz="4" w:space="0" w:color="auto"/>
              <w:left w:val="nil"/>
              <w:bottom w:val="single" w:sz="4" w:space="0" w:color="auto"/>
              <w:right w:val="single" w:sz="4" w:space="0" w:color="auto"/>
            </w:tcBorders>
            <w:shd w:val="clear" w:color="auto" w:fill="auto"/>
            <w:vAlign w:val="center"/>
          </w:tcPr>
          <w:p w:rsidR="00337899" w:rsidRPr="00EE256D" w:rsidRDefault="007636AC" w:rsidP="001A3F98">
            <w:pPr>
              <w:jc w:val="center"/>
            </w:pPr>
            <w:r>
              <w:t>578,7</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601,8</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620,4</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6F1280" w:rsidP="001A3F98">
            <w:pPr>
              <w:jc w:val="center"/>
            </w:pPr>
            <w:r>
              <w:t>645,2</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678,1</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6F1280" w:rsidP="001A3F98">
            <w:pPr>
              <w:jc w:val="center"/>
            </w:pPr>
            <w:r>
              <w:t>696,2</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735,1</w:t>
            </w:r>
          </w:p>
        </w:tc>
      </w:tr>
      <w:tr w:rsidR="00337899" w:rsidTr="00337899">
        <w:trPr>
          <w:trHeight w:val="442"/>
        </w:trPr>
        <w:tc>
          <w:tcPr>
            <w:tcW w:w="187" w:type="pct"/>
            <w:tcBorders>
              <w:top w:val="nil"/>
              <w:left w:val="single" w:sz="4" w:space="0" w:color="auto"/>
              <w:bottom w:val="single" w:sz="4" w:space="0" w:color="auto"/>
              <w:right w:val="single" w:sz="4" w:space="0" w:color="auto"/>
            </w:tcBorders>
          </w:tcPr>
          <w:p w:rsidR="00337899" w:rsidRPr="00EE256D" w:rsidRDefault="00337899"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Default="00337899" w:rsidP="00430F38">
            <w:pPr>
              <w:jc w:val="both"/>
            </w:pPr>
            <w:r>
              <w:t>Индекс физического объёма</w:t>
            </w:r>
          </w:p>
          <w:p w:rsidR="00337899" w:rsidRPr="00EE256D" w:rsidRDefault="00337899" w:rsidP="00430F38">
            <w:pPr>
              <w:jc w:val="both"/>
            </w:pP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7636AC" w:rsidP="001A3F98">
            <w:pPr>
              <w:jc w:val="center"/>
            </w:pPr>
            <w:r>
              <w:t>109,3</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7636AC" w:rsidP="001A3F98">
            <w:pPr>
              <w:jc w:val="center"/>
            </w:pPr>
            <w:r>
              <w:t>100,5</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98,3</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100,7</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6F1280" w:rsidP="001A3F98">
            <w:pPr>
              <w:jc w:val="center"/>
            </w:pPr>
            <w:r>
              <w:t>101,5</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102,4</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6F1280" w:rsidP="001A3F98">
            <w:pPr>
              <w:jc w:val="center"/>
            </w:pPr>
            <w:r>
              <w:t>102,5</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6F1280" w:rsidP="001A3F98">
            <w:pPr>
              <w:jc w:val="center"/>
            </w:pPr>
            <w:r>
              <w:t>102,9</w:t>
            </w:r>
          </w:p>
        </w:tc>
      </w:tr>
      <w:tr w:rsidR="00337899" w:rsidTr="00337899">
        <w:trPr>
          <w:trHeight w:val="630"/>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20.</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Ввод в эксплуатацию за счет всех источников финансирования жилых домов</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8402A1">
            <w:pPr>
              <w:jc w:val="center"/>
            </w:pPr>
            <w:r>
              <w:t>кв.м. общей площади</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502D7D" w:rsidP="00502D7D">
            <w:pPr>
              <w:jc w:val="center"/>
            </w:pPr>
            <w:r>
              <w:t>10365,6</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D32A3" w:rsidP="001A3F98">
            <w:pPr>
              <w:jc w:val="center"/>
            </w:pPr>
            <w:r>
              <w:t>6500</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09025A" w:rsidP="00502D7D">
            <w:pPr>
              <w:jc w:val="center"/>
            </w:pPr>
            <w:r>
              <w:t>42</w:t>
            </w:r>
            <w:r w:rsidR="00502D7D">
              <w:t>00</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502D7D" w:rsidP="0009025A">
            <w:pPr>
              <w:jc w:val="center"/>
            </w:pPr>
            <w:r>
              <w:t>4</w:t>
            </w:r>
            <w:r w:rsidR="0009025A">
              <w:t>4</w:t>
            </w:r>
            <w:r>
              <w:t>00</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502D7D" w:rsidP="0009025A">
            <w:pPr>
              <w:jc w:val="center"/>
            </w:pPr>
            <w:r>
              <w:t>4</w:t>
            </w:r>
            <w:r w:rsidR="0009025A">
              <w:t>4</w:t>
            </w:r>
            <w:r>
              <w:t>00</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502D7D" w:rsidP="0009025A">
            <w:pPr>
              <w:jc w:val="center"/>
            </w:pPr>
            <w:r>
              <w:t>4</w:t>
            </w:r>
            <w:r w:rsidR="0009025A">
              <w:t>6</w:t>
            </w:r>
            <w:r>
              <w:t>00</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502D7D" w:rsidP="001A3F98">
            <w:pPr>
              <w:jc w:val="center"/>
            </w:pPr>
            <w:r>
              <w:t>4600</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502D7D" w:rsidP="00502D7D">
            <w:pPr>
              <w:jc w:val="center"/>
            </w:pPr>
            <w:r>
              <w:t>4800</w:t>
            </w:r>
          </w:p>
        </w:tc>
      </w:tr>
      <w:tr w:rsidR="00337899" w:rsidTr="00337899">
        <w:trPr>
          <w:trHeight w:val="630"/>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21</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Ввод в эксплуатацию индивидуальных жилых домов, построенных населением за свой счет и с помощью кредитов</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кв.м. общей площади</w:t>
            </w:r>
            <w:r w:rsidRPr="00EE256D">
              <w:t> </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502D7D" w:rsidP="001A3F98">
            <w:pPr>
              <w:jc w:val="center"/>
            </w:pPr>
            <w:r>
              <w:t>7415,2</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6D32A3" w:rsidP="001A3F98">
            <w:pPr>
              <w:jc w:val="center"/>
            </w:pPr>
            <w:r>
              <w:t>3500</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09025A" w:rsidP="001A3F98">
            <w:pPr>
              <w:jc w:val="center"/>
            </w:pPr>
            <w:r>
              <w:t>32</w:t>
            </w:r>
            <w:r w:rsidR="00F1587B">
              <w:t>00</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F1587B" w:rsidP="0009025A">
            <w:pPr>
              <w:jc w:val="center"/>
            </w:pPr>
            <w:r>
              <w:t>3</w:t>
            </w:r>
            <w:r w:rsidR="0009025A">
              <w:t>4</w:t>
            </w:r>
            <w:r>
              <w:t>00</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09025A" w:rsidP="0009025A">
            <w:pPr>
              <w:jc w:val="center"/>
            </w:pPr>
            <w:r>
              <w:t>3400</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09025A" w:rsidP="0009025A">
            <w:pPr>
              <w:jc w:val="center"/>
            </w:pPr>
            <w:r>
              <w:t>3600</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09025A" w:rsidP="001A3F98">
            <w:pPr>
              <w:jc w:val="center"/>
            </w:pPr>
            <w:r>
              <w:t>3600</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09025A" w:rsidP="001A3F98">
            <w:pPr>
              <w:jc w:val="center"/>
            </w:pPr>
            <w:r>
              <w:t>3800</w:t>
            </w:r>
          </w:p>
        </w:tc>
      </w:tr>
      <w:tr w:rsidR="00337899" w:rsidTr="00337899">
        <w:trPr>
          <w:trHeight w:val="315"/>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22.</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Общая площадь жилых помещений, приходящаяся на 1 жителя</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кв.м.</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A20399" w:rsidP="001A3F98">
            <w:pPr>
              <w:jc w:val="center"/>
            </w:pPr>
            <w:r>
              <w:t>24,5</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A20399" w:rsidP="001A3F98">
            <w:pPr>
              <w:jc w:val="center"/>
            </w:pPr>
            <w:r>
              <w:t>24,96</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A20399" w:rsidP="00A20399">
            <w:pPr>
              <w:jc w:val="center"/>
            </w:pPr>
            <w:r>
              <w:t>25,27</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D16CB4" w:rsidP="00D16CB4">
            <w:pPr>
              <w:jc w:val="center"/>
            </w:pPr>
            <w:r>
              <w:t>25,15</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7E7582" w:rsidP="001A3F98">
            <w:pPr>
              <w:jc w:val="center"/>
            </w:pPr>
            <w:r>
              <w:t>25,46</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7E7582" w:rsidP="001A3F98">
            <w:pPr>
              <w:jc w:val="center"/>
            </w:pPr>
            <w:r>
              <w:t>25,27</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AB4482" w:rsidP="001A3F98">
            <w:pPr>
              <w:jc w:val="center"/>
            </w:pPr>
            <w:r>
              <w:t>25,62</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C66F84" w:rsidP="001A3F98">
            <w:pPr>
              <w:jc w:val="center"/>
            </w:pPr>
            <w:r>
              <w:t>25,41</w:t>
            </w:r>
          </w:p>
        </w:tc>
      </w:tr>
      <w:tr w:rsidR="00337899" w:rsidTr="00337899">
        <w:trPr>
          <w:trHeight w:val="499"/>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23</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Перевезено грузов автомобильным транспортом</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тыс. тонн</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210483" w:rsidP="001A3F98">
            <w:pPr>
              <w:jc w:val="center"/>
            </w:pPr>
            <w:r>
              <w:t>1024,7</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F94784" w:rsidP="001A3F98">
            <w:pPr>
              <w:jc w:val="center"/>
            </w:pPr>
            <w:r>
              <w:t>1034,9</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93CAF" w:rsidP="001A3F98">
            <w:pPr>
              <w:jc w:val="center"/>
            </w:pPr>
            <w:r>
              <w:t>1045,2</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393CAF" w:rsidP="001A3F98">
            <w:pPr>
              <w:jc w:val="center"/>
            </w:pPr>
            <w:r>
              <w:t>1055,6</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93CAF" w:rsidP="001A3F98">
            <w:pPr>
              <w:jc w:val="center"/>
            </w:pPr>
            <w:r>
              <w:t>1066,1</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393CAF" w:rsidP="001A3F98">
            <w:pPr>
              <w:jc w:val="center"/>
            </w:pPr>
            <w:r>
              <w:t>1076,8</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393CAF" w:rsidP="001A3F98">
            <w:pPr>
              <w:jc w:val="center"/>
            </w:pPr>
            <w:r>
              <w:t>1087,6</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1098,5</w:t>
            </w:r>
          </w:p>
        </w:tc>
      </w:tr>
      <w:tr w:rsidR="00337899" w:rsidTr="00337899">
        <w:trPr>
          <w:trHeight w:val="777"/>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24.</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Pr="00EE256D" w:rsidRDefault="00337899" w:rsidP="00430F38">
            <w:pPr>
              <w:jc w:val="both"/>
            </w:pPr>
            <w:r>
              <w:t>Перевезено пассажиров автомобильным транспортом общего пользования</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тыс</w:t>
            </w:r>
            <w:proofErr w:type="gramStart"/>
            <w:r>
              <w:t>.ч</w:t>
            </w:r>
            <w:proofErr w:type="gramEnd"/>
            <w:r>
              <w:t>ел.</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210483" w:rsidP="001A3F98">
            <w:pPr>
              <w:jc w:val="center"/>
            </w:pPr>
            <w:r>
              <w:t>313,8</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393CAF" w:rsidP="001A3F98">
            <w:pPr>
              <w:jc w:val="center"/>
            </w:pPr>
            <w:r>
              <w:t>316,9</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320,1</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323,3</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326,5</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329,8</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D86A35" w:rsidP="001A3F98">
            <w:pPr>
              <w:jc w:val="center"/>
            </w:pPr>
            <w:r>
              <w:t>333,1</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D86A35" w:rsidP="001A3F98">
            <w:pPr>
              <w:jc w:val="center"/>
            </w:pPr>
            <w:r>
              <w:t>336,4</w:t>
            </w:r>
          </w:p>
        </w:tc>
      </w:tr>
      <w:tr w:rsidR="00337899" w:rsidTr="00337899">
        <w:trPr>
          <w:trHeight w:val="263"/>
        </w:trPr>
        <w:tc>
          <w:tcPr>
            <w:tcW w:w="187" w:type="pct"/>
            <w:tcBorders>
              <w:top w:val="nil"/>
              <w:left w:val="single" w:sz="4" w:space="0" w:color="auto"/>
              <w:bottom w:val="single" w:sz="4" w:space="0" w:color="auto"/>
              <w:right w:val="single" w:sz="4" w:space="0" w:color="auto"/>
            </w:tcBorders>
          </w:tcPr>
          <w:p w:rsidR="00337899" w:rsidRPr="00EE256D" w:rsidRDefault="00337899" w:rsidP="001A3F98">
            <w:r>
              <w:t>25.</w:t>
            </w:r>
          </w:p>
        </w:tc>
        <w:tc>
          <w:tcPr>
            <w:tcW w:w="1495" w:type="pct"/>
            <w:tcBorders>
              <w:top w:val="nil"/>
              <w:left w:val="single" w:sz="4" w:space="0" w:color="auto"/>
              <w:bottom w:val="single" w:sz="4" w:space="0" w:color="auto"/>
              <w:right w:val="single" w:sz="4" w:space="0" w:color="auto"/>
            </w:tcBorders>
            <w:shd w:val="clear" w:color="auto" w:fill="auto"/>
            <w:vAlign w:val="center"/>
          </w:tcPr>
          <w:p w:rsidR="00337899" w:rsidRDefault="00337899" w:rsidP="00430F38">
            <w:pPr>
              <w:jc w:val="both"/>
            </w:pPr>
            <w:r>
              <w:t>Оборот розничной торговли</w:t>
            </w:r>
          </w:p>
          <w:p w:rsidR="00337899" w:rsidRPr="00EE256D" w:rsidRDefault="00337899" w:rsidP="00430F38">
            <w:pPr>
              <w:jc w:val="both"/>
            </w:pP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337899" w:rsidP="001A3F98">
            <w:pPr>
              <w:jc w:val="center"/>
            </w:pPr>
            <w:r>
              <w:t>млн. руб.</w:t>
            </w:r>
          </w:p>
        </w:tc>
        <w:tc>
          <w:tcPr>
            <w:tcW w:w="329" w:type="pct"/>
            <w:tcBorders>
              <w:top w:val="nil"/>
              <w:left w:val="nil"/>
              <w:bottom w:val="single" w:sz="4" w:space="0" w:color="auto"/>
              <w:right w:val="single" w:sz="4" w:space="0" w:color="auto"/>
            </w:tcBorders>
            <w:shd w:val="clear" w:color="auto" w:fill="auto"/>
            <w:vAlign w:val="center"/>
          </w:tcPr>
          <w:p w:rsidR="00337899" w:rsidRPr="00EE256D" w:rsidRDefault="00F43E44" w:rsidP="001A3F98">
            <w:pPr>
              <w:jc w:val="center"/>
            </w:pPr>
            <w:r>
              <w:t>1509,7</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432DD9" w:rsidP="001A3F98">
            <w:pPr>
              <w:jc w:val="center"/>
            </w:pPr>
            <w:r>
              <w:t>1630,5</w:t>
            </w:r>
          </w:p>
        </w:tc>
        <w:tc>
          <w:tcPr>
            <w:tcW w:w="373" w:type="pct"/>
            <w:tcBorders>
              <w:top w:val="nil"/>
              <w:left w:val="nil"/>
              <w:bottom w:val="single" w:sz="4" w:space="0" w:color="auto"/>
              <w:right w:val="single" w:sz="4" w:space="0" w:color="auto"/>
            </w:tcBorders>
            <w:shd w:val="clear" w:color="auto" w:fill="auto"/>
            <w:vAlign w:val="center"/>
          </w:tcPr>
          <w:p w:rsidR="00337899" w:rsidRPr="00EE256D" w:rsidRDefault="00952B59" w:rsidP="001A3F98">
            <w:pPr>
              <w:jc w:val="center"/>
            </w:pPr>
            <w:r>
              <w:t>1725,1</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952B59" w:rsidP="001A3F98">
            <w:pPr>
              <w:jc w:val="center"/>
            </w:pPr>
            <w:r>
              <w:t>1734,5</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952B59" w:rsidP="001A3F98">
            <w:pPr>
              <w:jc w:val="center"/>
            </w:pPr>
            <w:r>
              <w:t>1851,0</w:t>
            </w:r>
          </w:p>
        </w:tc>
        <w:tc>
          <w:tcPr>
            <w:tcW w:w="375" w:type="pct"/>
            <w:tcBorders>
              <w:top w:val="nil"/>
              <w:left w:val="nil"/>
              <w:bottom w:val="single" w:sz="4" w:space="0" w:color="auto"/>
              <w:right w:val="single" w:sz="4" w:space="0" w:color="auto"/>
            </w:tcBorders>
            <w:shd w:val="clear" w:color="auto" w:fill="auto"/>
            <w:vAlign w:val="center"/>
          </w:tcPr>
          <w:p w:rsidR="00337899" w:rsidRPr="00EE256D" w:rsidRDefault="00952B59" w:rsidP="001A3F98">
            <w:pPr>
              <w:jc w:val="center"/>
            </w:pPr>
            <w:r>
              <w:t>1864,6</w:t>
            </w:r>
          </w:p>
        </w:tc>
        <w:tc>
          <w:tcPr>
            <w:tcW w:w="373" w:type="pct"/>
            <w:tcBorders>
              <w:top w:val="nil"/>
              <w:left w:val="nil"/>
              <w:bottom w:val="single" w:sz="4" w:space="0" w:color="auto"/>
              <w:right w:val="single" w:sz="4" w:space="0" w:color="auto"/>
            </w:tcBorders>
            <w:shd w:val="clear" w:color="auto" w:fill="auto"/>
            <w:noWrap/>
            <w:vAlign w:val="center"/>
          </w:tcPr>
          <w:p w:rsidR="00337899" w:rsidRPr="00EE256D" w:rsidRDefault="00952B59" w:rsidP="001A3F98">
            <w:pPr>
              <w:jc w:val="center"/>
            </w:pPr>
            <w:r>
              <w:t>1980,6</w:t>
            </w:r>
          </w:p>
        </w:tc>
        <w:tc>
          <w:tcPr>
            <w:tcW w:w="372" w:type="pct"/>
            <w:tcBorders>
              <w:top w:val="nil"/>
              <w:left w:val="nil"/>
              <w:bottom w:val="single" w:sz="4" w:space="0" w:color="auto"/>
              <w:right w:val="single" w:sz="4" w:space="0" w:color="auto"/>
            </w:tcBorders>
            <w:shd w:val="clear" w:color="auto" w:fill="auto"/>
            <w:vAlign w:val="center"/>
          </w:tcPr>
          <w:p w:rsidR="00337899" w:rsidRPr="00EE256D" w:rsidRDefault="00952B59" w:rsidP="001A3F98">
            <w:pPr>
              <w:jc w:val="center"/>
            </w:pPr>
            <w:r>
              <w:t>1996,9</w:t>
            </w:r>
          </w:p>
        </w:tc>
      </w:tr>
      <w:tr w:rsidR="004060D2" w:rsidTr="004060D2">
        <w:trPr>
          <w:trHeight w:val="427"/>
        </w:trPr>
        <w:tc>
          <w:tcPr>
            <w:tcW w:w="187" w:type="pct"/>
            <w:tcBorders>
              <w:top w:val="nil"/>
              <w:left w:val="single" w:sz="4" w:space="0" w:color="auto"/>
              <w:bottom w:val="single" w:sz="4" w:space="0" w:color="auto"/>
              <w:right w:val="single" w:sz="4" w:space="0" w:color="auto"/>
            </w:tcBorders>
          </w:tcPr>
          <w:p w:rsidR="004060D2" w:rsidRDefault="004060D2"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Default="004060D2" w:rsidP="00430F38">
            <w:pPr>
              <w:jc w:val="both"/>
            </w:pPr>
            <w:r>
              <w:t>Индекс оборота розничной торговли</w:t>
            </w:r>
          </w:p>
        </w:tc>
        <w:tc>
          <w:tcPr>
            <w:tcW w:w="373" w:type="pct"/>
            <w:tcBorders>
              <w:top w:val="nil"/>
              <w:left w:val="nil"/>
              <w:bottom w:val="single" w:sz="4" w:space="0" w:color="auto"/>
              <w:right w:val="single" w:sz="4" w:space="0" w:color="auto"/>
            </w:tcBorders>
            <w:shd w:val="clear" w:color="auto" w:fill="auto"/>
            <w:vAlign w:val="center"/>
          </w:tcPr>
          <w:p w:rsidR="004060D2" w:rsidRDefault="004060D2" w:rsidP="001A3F98">
            <w:pPr>
              <w:jc w:val="center"/>
            </w:pPr>
            <w:r>
              <w:t>%</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F43E44" w:rsidP="001A3F98">
            <w:pPr>
              <w:jc w:val="center"/>
            </w:pPr>
            <w:r>
              <w:t>99,7</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432DD9" w:rsidP="001A3F98">
            <w:pPr>
              <w:jc w:val="center"/>
            </w:pPr>
            <w:r>
              <w:t>100,3</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952B59" w:rsidP="001A3F98">
            <w:pPr>
              <w:jc w:val="center"/>
            </w:pPr>
            <w:r>
              <w:t>100,1</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952B59" w:rsidP="001A3F98">
            <w:pPr>
              <w:jc w:val="center"/>
            </w:pPr>
            <w:r>
              <w:t>100,9</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952B59" w:rsidP="001A3F98">
            <w:pPr>
              <w:jc w:val="center"/>
            </w:pPr>
            <w:r>
              <w:t>102,3</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952B59" w:rsidP="001A3F98">
            <w:pPr>
              <w:jc w:val="center"/>
            </w:pPr>
            <w:r>
              <w:t>102,6</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952B59" w:rsidP="001A3F98">
            <w:pPr>
              <w:jc w:val="center"/>
            </w:pPr>
            <w:r>
              <w:t>102,4</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952B59" w:rsidP="001A3F98">
            <w:pPr>
              <w:jc w:val="center"/>
            </w:pPr>
            <w:r>
              <w:t>102,7</w:t>
            </w:r>
          </w:p>
        </w:tc>
      </w:tr>
      <w:tr w:rsidR="004060D2" w:rsidTr="004060D2">
        <w:trPr>
          <w:trHeight w:val="485"/>
        </w:trPr>
        <w:tc>
          <w:tcPr>
            <w:tcW w:w="187" w:type="pct"/>
            <w:tcBorders>
              <w:top w:val="nil"/>
              <w:left w:val="single" w:sz="4" w:space="0" w:color="auto"/>
              <w:bottom w:val="single" w:sz="4" w:space="0" w:color="auto"/>
              <w:right w:val="single" w:sz="4" w:space="0" w:color="auto"/>
            </w:tcBorders>
          </w:tcPr>
          <w:p w:rsidR="004060D2" w:rsidRPr="00EE256D" w:rsidRDefault="004060D2" w:rsidP="001A3F98">
            <w:r>
              <w:t>26.</w:t>
            </w:r>
          </w:p>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Default="004060D2" w:rsidP="00430F38">
            <w:pPr>
              <w:jc w:val="both"/>
            </w:pPr>
            <w:r>
              <w:t>Оборот общественного питания</w:t>
            </w:r>
          </w:p>
          <w:p w:rsidR="004060D2" w:rsidRPr="00EE256D" w:rsidRDefault="004060D2" w:rsidP="00430F38">
            <w:pPr>
              <w:jc w:val="both"/>
            </w:pP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4060D2" w:rsidP="001A3F98">
            <w:pPr>
              <w:jc w:val="center"/>
            </w:pPr>
            <w:r>
              <w:t>млн. руб.</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0861EF" w:rsidP="001A3F98">
            <w:pPr>
              <w:jc w:val="center"/>
            </w:pPr>
            <w:r>
              <w:t>132,8</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B73EAD" w:rsidP="001A3F98">
            <w:pPr>
              <w:jc w:val="center"/>
            </w:pPr>
            <w:r>
              <w:t>143,4</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9F3C29" w:rsidP="001A3F98">
            <w:pPr>
              <w:jc w:val="center"/>
            </w:pPr>
            <w:r>
              <w:t>151,9</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B7335B" w:rsidP="001A3F98">
            <w:pPr>
              <w:jc w:val="center"/>
            </w:pPr>
            <w:r>
              <w:t>152,0</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9F2441" w:rsidP="001A3F98">
            <w:pPr>
              <w:jc w:val="center"/>
            </w:pPr>
            <w:r>
              <w:t>161,0</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891C50" w:rsidP="001A3F98">
            <w:pPr>
              <w:jc w:val="center"/>
            </w:pPr>
            <w:r>
              <w:t>161,4</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8B2324" w:rsidP="001A3F98">
            <w:pPr>
              <w:jc w:val="center"/>
            </w:pPr>
            <w:r>
              <w:t>171,0</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656666" w:rsidP="00656666">
            <w:pPr>
              <w:jc w:val="center"/>
            </w:pPr>
            <w:r>
              <w:t>171,9</w:t>
            </w:r>
          </w:p>
        </w:tc>
      </w:tr>
      <w:tr w:rsidR="004060D2" w:rsidTr="004060D2">
        <w:trPr>
          <w:trHeight w:val="315"/>
        </w:trPr>
        <w:tc>
          <w:tcPr>
            <w:tcW w:w="187" w:type="pct"/>
            <w:tcBorders>
              <w:top w:val="nil"/>
              <w:left w:val="single" w:sz="4" w:space="0" w:color="auto"/>
              <w:bottom w:val="single" w:sz="4" w:space="0" w:color="auto"/>
              <w:right w:val="single" w:sz="4" w:space="0" w:color="auto"/>
            </w:tcBorders>
          </w:tcPr>
          <w:p w:rsidR="004060D2" w:rsidRPr="00EE256D" w:rsidRDefault="004060D2"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Pr="00EE256D" w:rsidRDefault="004060D2" w:rsidP="00430F38">
            <w:pPr>
              <w:jc w:val="both"/>
            </w:pPr>
            <w:r w:rsidRPr="00EE256D">
              <w:t xml:space="preserve">Индекс </w:t>
            </w:r>
            <w:r>
              <w:t>оборота общественного питания</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4060D2" w:rsidP="001A3F98">
            <w:pPr>
              <w:jc w:val="center"/>
            </w:pPr>
            <w:r w:rsidRPr="00EE256D">
              <w:t>%</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B73EAD" w:rsidP="001A3F98">
            <w:pPr>
              <w:jc w:val="center"/>
            </w:pPr>
            <w:r>
              <w:t>98,3</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B73EAD" w:rsidP="001A3F98">
            <w:pPr>
              <w:jc w:val="center"/>
            </w:pPr>
            <w:r>
              <w:t>100,3</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9F3C29" w:rsidP="001A3F98">
            <w:pPr>
              <w:jc w:val="center"/>
            </w:pPr>
            <w:r>
              <w:t>100,2</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B7335B" w:rsidP="001A3F98">
            <w:pPr>
              <w:jc w:val="center"/>
            </w:pPr>
            <w:r>
              <w:t>100,5</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9F2441" w:rsidP="001A3F98">
            <w:pPr>
              <w:jc w:val="center"/>
            </w:pPr>
            <w:r>
              <w:t>101,0</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891C50" w:rsidP="001A3F98">
            <w:pPr>
              <w:jc w:val="center"/>
            </w:pPr>
            <w:r>
              <w:t>101,3</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8B2324" w:rsidP="001A3F98">
            <w:pPr>
              <w:jc w:val="center"/>
            </w:pPr>
            <w:r>
              <w:t>101,6</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656666" w:rsidP="001A3F98">
            <w:pPr>
              <w:jc w:val="center"/>
            </w:pPr>
            <w:r>
              <w:t>102,1</w:t>
            </w:r>
          </w:p>
        </w:tc>
      </w:tr>
      <w:tr w:rsidR="004060D2" w:rsidTr="004060D2">
        <w:trPr>
          <w:trHeight w:val="315"/>
        </w:trPr>
        <w:tc>
          <w:tcPr>
            <w:tcW w:w="187" w:type="pct"/>
            <w:tcBorders>
              <w:top w:val="nil"/>
              <w:left w:val="single" w:sz="4" w:space="0" w:color="auto"/>
              <w:bottom w:val="single" w:sz="4" w:space="0" w:color="auto"/>
              <w:right w:val="single" w:sz="4" w:space="0" w:color="auto"/>
            </w:tcBorders>
          </w:tcPr>
          <w:p w:rsidR="004060D2" w:rsidRPr="00EE256D" w:rsidRDefault="004060D2" w:rsidP="001A3F98">
            <w:r>
              <w:t>27.</w:t>
            </w:r>
          </w:p>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Pr="00EE256D" w:rsidRDefault="004060D2" w:rsidP="00430F38">
            <w:pPr>
              <w:jc w:val="both"/>
            </w:pPr>
            <w:r w:rsidRPr="00EE256D">
              <w:t xml:space="preserve">Объем платных услуг населению  </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4060D2" w:rsidP="001A3F98">
            <w:pPr>
              <w:jc w:val="center"/>
            </w:pPr>
            <w:r w:rsidRPr="00EE256D">
              <w:t>млн</w:t>
            </w:r>
            <w:proofErr w:type="gramStart"/>
            <w:r w:rsidRPr="00EE256D">
              <w:t>.р</w:t>
            </w:r>
            <w:proofErr w:type="gramEnd"/>
            <w:r w:rsidRPr="00EE256D">
              <w:t>уб.</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CB5EC3" w:rsidP="001A3F98">
            <w:pPr>
              <w:jc w:val="center"/>
            </w:pPr>
            <w:r>
              <w:t>258,6</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A87E77" w:rsidP="001A3F98">
            <w:pPr>
              <w:jc w:val="center"/>
            </w:pPr>
            <w:r>
              <w:t>279,3</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A87E77" w:rsidP="001A3F98">
            <w:pPr>
              <w:jc w:val="center"/>
            </w:pPr>
            <w:r>
              <w:t>300,2</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5D0D45" w:rsidP="001A3F98">
            <w:pPr>
              <w:jc w:val="center"/>
            </w:pPr>
            <w:r>
              <w:t>300,8</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5D0D45" w:rsidP="001A3F98">
            <w:pPr>
              <w:jc w:val="center"/>
            </w:pPr>
            <w:r>
              <w:t>325,4</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353B48" w:rsidP="001A3F98">
            <w:pPr>
              <w:jc w:val="center"/>
            </w:pPr>
            <w:r>
              <w:t>327,0</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353B48" w:rsidP="001A3F98">
            <w:pPr>
              <w:jc w:val="center"/>
            </w:pPr>
            <w:r>
              <w:t>352,4</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353B48" w:rsidP="001A3F98">
            <w:pPr>
              <w:jc w:val="center"/>
            </w:pPr>
            <w:r>
              <w:t>355,1</w:t>
            </w:r>
          </w:p>
        </w:tc>
      </w:tr>
      <w:tr w:rsidR="004060D2" w:rsidTr="004060D2">
        <w:trPr>
          <w:trHeight w:val="315"/>
        </w:trPr>
        <w:tc>
          <w:tcPr>
            <w:tcW w:w="187" w:type="pct"/>
            <w:tcBorders>
              <w:top w:val="nil"/>
              <w:left w:val="single" w:sz="4" w:space="0" w:color="auto"/>
              <w:bottom w:val="single" w:sz="4" w:space="0" w:color="auto"/>
              <w:right w:val="single" w:sz="4" w:space="0" w:color="auto"/>
            </w:tcBorders>
          </w:tcPr>
          <w:p w:rsidR="004060D2" w:rsidRPr="00EE256D" w:rsidRDefault="004060D2" w:rsidP="001A3F98"/>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Pr="00EE256D" w:rsidRDefault="004060D2" w:rsidP="00430F38">
            <w:pPr>
              <w:jc w:val="both"/>
            </w:pPr>
            <w:r w:rsidRPr="00EE256D">
              <w:t xml:space="preserve">Индекс </w:t>
            </w:r>
            <w:r>
              <w:t>объема платных услуг населению</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4060D2" w:rsidP="001A3F98">
            <w:pPr>
              <w:jc w:val="center"/>
            </w:pPr>
            <w:r w:rsidRPr="00EE256D">
              <w:t>%</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CB5EC3" w:rsidP="001A3F98">
            <w:pPr>
              <w:jc w:val="center"/>
            </w:pPr>
            <w:r>
              <w:t>107,4</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A87E77" w:rsidP="001A3F98">
            <w:pPr>
              <w:jc w:val="center"/>
            </w:pPr>
            <w:r>
              <w:t>100,9</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A87E77" w:rsidP="001A3F98">
            <w:pPr>
              <w:jc w:val="center"/>
            </w:pPr>
            <w:r>
              <w:t>101,6</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5D0D45" w:rsidP="001A3F98">
            <w:pPr>
              <w:jc w:val="center"/>
            </w:pPr>
            <w:r>
              <w:t>102,0</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5D0D45" w:rsidP="001A3F98">
            <w:pPr>
              <w:jc w:val="center"/>
            </w:pPr>
            <w:r>
              <w:t>102,7</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353B48" w:rsidP="001A3F98">
            <w:pPr>
              <w:jc w:val="center"/>
            </w:pPr>
            <w:r>
              <w:t>103,1</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353B48" w:rsidP="001A3F98">
            <w:pPr>
              <w:jc w:val="center"/>
            </w:pPr>
            <w:r>
              <w:t>103,0</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353B48" w:rsidP="001A3F98">
            <w:pPr>
              <w:jc w:val="center"/>
            </w:pPr>
            <w:r>
              <w:t>103,4</w:t>
            </w:r>
            <w:r w:rsidR="007F3228">
              <w:t xml:space="preserve">  </w:t>
            </w:r>
          </w:p>
        </w:tc>
      </w:tr>
      <w:tr w:rsidR="004060D2" w:rsidTr="004060D2">
        <w:trPr>
          <w:trHeight w:val="630"/>
        </w:trPr>
        <w:tc>
          <w:tcPr>
            <w:tcW w:w="187" w:type="pct"/>
            <w:tcBorders>
              <w:top w:val="nil"/>
              <w:left w:val="single" w:sz="4" w:space="0" w:color="auto"/>
              <w:bottom w:val="single" w:sz="4" w:space="0" w:color="auto"/>
              <w:right w:val="single" w:sz="4" w:space="0" w:color="auto"/>
            </w:tcBorders>
          </w:tcPr>
          <w:p w:rsidR="004060D2" w:rsidRPr="00EE256D" w:rsidRDefault="004060D2" w:rsidP="001A3F98">
            <w:r>
              <w:t>28.</w:t>
            </w:r>
          </w:p>
        </w:tc>
        <w:tc>
          <w:tcPr>
            <w:tcW w:w="1495" w:type="pct"/>
            <w:tcBorders>
              <w:top w:val="nil"/>
              <w:left w:val="single" w:sz="4" w:space="0" w:color="auto"/>
              <w:bottom w:val="single" w:sz="4" w:space="0" w:color="auto"/>
              <w:right w:val="single" w:sz="4" w:space="0" w:color="auto"/>
            </w:tcBorders>
            <w:shd w:val="clear" w:color="auto" w:fill="auto"/>
            <w:vAlign w:val="center"/>
          </w:tcPr>
          <w:p w:rsidR="004060D2" w:rsidRDefault="004060D2" w:rsidP="00430F38">
            <w:pPr>
              <w:jc w:val="both"/>
            </w:pPr>
            <w:r>
              <w:t xml:space="preserve">Уровень официально зарегистрированной безработицы </w:t>
            </w:r>
          </w:p>
          <w:p w:rsidR="004060D2" w:rsidRPr="00EE256D" w:rsidRDefault="004060D2" w:rsidP="00430F38">
            <w:pPr>
              <w:jc w:val="both"/>
            </w:pP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4060D2" w:rsidP="001A3F98">
            <w:pPr>
              <w:jc w:val="center"/>
            </w:pPr>
            <w:r>
              <w:t>%</w:t>
            </w:r>
          </w:p>
        </w:tc>
        <w:tc>
          <w:tcPr>
            <w:tcW w:w="329"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 xml:space="preserve">   3,9</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3,2</w:t>
            </w:r>
          </w:p>
        </w:tc>
        <w:tc>
          <w:tcPr>
            <w:tcW w:w="373"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3,1</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3,0</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0A00C4" w:rsidP="001A3F98">
            <w:pPr>
              <w:jc w:val="center"/>
            </w:pPr>
            <w:r>
              <w:t>3,0</w:t>
            </w:r>
          </w:p>
        </w:tc>
        <w:tc>
          <w:tcPr>
            <w:tcW w:w="375"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2,9</w:t>
            </w:r>
          </w:p>
        </w:tc>
        <w:tc>
          <w:tcPr>
            <w:tcW w:w="373" w:type="pct"/>
            <w:tcBorders>
              <w:top w:val="nil"/>
              <w:left w:val="nil"/>
              <w:bottom w:val="single" w:sz="4" w:space="0" w:color="auto"/>
              <w:right w:val="single" w:sz="4" w:space="0" w:color="auto"/>
            </w:tcBorders>
            <w:shd w:val="clear" w:color="auto" w:fill="auto"/>
            <w:noWrap/>
            <w:vAlign w:val="center"/>
          </w:tcPr>
          <w:p w:rsidR="004060D2" w:rsidRPr="00EE256D" w:rsidRDefault="000A00C4" w:rsidP="001A3F98">
            <w:pPr>
              <w:jc w:val="center"/>
            </w:pPr>
            <w:r>
              <w:t>2,8</w:t>
            </w:r>
          </w:p>
        </w:tc>
        <w:tc>
          <w:tcPr>
            <w:tcW w:w="372" w:type="pct"/>
            <w:tcBorders>
              <w:top w:val="nil"/>
              <w:left w:val="nil"/>
              <w:bottom w:val="single" w:sz="4" w:space="0" w:color="auto"/>
              <w:right w:val="single" w:sz="4" w:space="0" w:color="auto"/>
            </w:tcBorders>
            <w:shd w:val="clear" w:color="auto" w:fill="auto"/>
            <w:vAlign w:val="center"/>
          </w:tcPr>
          <w:p w:rsidR="004060D2" w:rsidRPr="00EE256D" w:rsidRDefault="000A00C4" w:rsidP="001A3F98">
            <w:pPr>
              <w:jc w:val="center"/>
            </w:pPr>
            <w:r>
              <w:t>2,7</w:t>
            </w:r>
          </w:p>
        </w:tc>
      </w:tr>
      <w:tr w:rsidR="0061334C" w:rsidTr="0061334C">
        <w:trPr>
          <w:trHeight w:val="315"/>
        </w:trPr>
        <w:tc>
          <w:tcPr>
            <w:tcW w:w="187" w:type="pct"/>
            <w:tcBorders>
              <w:top w:val="single" w:sz="4" w:space="0" w:color="auto"/>
              <w:left w:val="single" w:sz="4" w:space="0" w:color="auto"/>
              <w:bottom w:val="single" w:sz="4" w:space="0" w:color="auto"/>
              <w:right w:val="single" w:sz="4" w:space="0" w:color="auto"/>
            </w:tcBorders>
          </w:tcPr>
          <w:p w:rsidR="0061334C" w:rsidRPr="00EE256D" w:rsidRDefault="0061334C" w:rsidP="001A3F98">
            <w:r>
              <w:lastRenderedPageBreak/>
              <w:t>29.</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61334C" w:rsidRPr="00EE256D" w:rsidRDefault="0061334C" w:rsidP="00430F38">
            <w:pPr>
              <w:jc w:val="both"/>
            </w:pPr>
            <w:r>
              <w:t xml:space="preserve">Численность </w:t>
            </w:r>
            <w:proofErr w:type="gramStart"/>
            <w:r>
              <w:t>занятых</w:t>
            </w:r>
            <w:proofErr w:type="gramEnd"/>
            <w:r>
              <w:t xml:space="preserve"> в экономике</w:t>
            </w:r>
          </w:p>
        </w:tc>
        <w:tc>
          <w:tcPr>
            <w:tcW w:w="373" w:type="pct"/>
            <w:tcBorders>
              <w:top w:val="single" w:sz="4" w:space="0" w:color="auto"/>
              <w:left w:val="nil"/>
              <w:bottom w:val="single" w:sz="4" w:space="0" w:color="auto"/>
              <w:right w:val="single" w:sz="4" w:space="0" w:color="auto"/>
            </w:tcBorders>
            <w:shd w:val="clear" w:color="auto" w:fill="auto"/>
            <w:vAlign w:val="center"/>
          </w:tcPr>
          <w:p w:rsidR="0061334C" w:rsidRPr="00EE256D" w:rsidRDefault="0061334C" w:rsidP="001A3F98">
            <w:pPr>
              <w:jc w:val="center"/>
            </w:pPr>
            <w:r>
              <w:t>чел.</w:t>
            </w:r>
          </w:p>
        </w:tc>
        <w:tc>
          <w:tcPr>
            <w:tcW w:w="329" w:type="pct"/>
            <w:tcBorders>
              <w:top w:val="single" w:sz="4" w:space="0" w:color="auto"/>
              <w:left w:val="nil"/>
              <w:bottom w:val="single" w:sz="4" w:space="0" w:color="auto"/>
              <w:right w:val="single" w:sz="4" w:space="0" w:color="auto"/>
            </w:tcBorders>
            <w:shd w:val="clear" w:color="auto" w:fill="auto"/>
            <w:vAlign w:val="center"/>
          </w:tcPr>
          <w:p w:rsidR="0061334C" w:rsidRPr="00EE256D" w:rsidRDefault="002919A1" w:rsidP="001A3F98">
            <w:pPr>
              <w:jc w:val="center"/>
            </w:pPr>
            <w:r>
              <w:t>11,082</w:t>
            </w:r>
          </w:p>
        </w:tc>
        <w:tc>
          <w:tcPr>
            <w:tcW w:w="375" w:type="pct"/>
            <w:tcBorders>
              <w:top w:val="single" w:sz="4" w:space="0" w:color="auto"/>
              <w:left w:val="nil"/>
              <w:bottom w:val="single" w:sz="4" w:space="0" w:color="auto"/>
              <w:right w:val="single" w:sz="4" w:space="0" w:color="auto"/>
            </w:tcBorders>
            <w:shd w:val="clear" w:color="auto" w:fill="auto"/>
            <w:vAlign w:val="center"/>
          </w:tcPr>
          <w:p w:rsidR="0061334C" w:rsidRPr="00EE256D" w:rsidRDefault="002919A1" w:rsidP="001A3F98">
            <w:pPr>
              <w:jc w:val="center"/>
            </w:pPr>
            <w:r>
              <w:t>10,968</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10,970</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10,982</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B31957" w:rsidP="001A3F98">
            <w:pPr>
              <w:jc w:val="center"/>
            </w:pPr>
            <w:r>
              <w:t>10,975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10,985</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B31957" w:rsidP="001A3F98">
            <w:pPr>
              <w:jc w:val="center"/>
            </w:pPr>
            <w:r>
              <w:t>10,980</w:t>
            </w:r>
          </w:p>
        </w:tc>
        <w:tc>
          <w:tcPr>
            <w:tcW w:w="372"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10,990</w:t>
            </w:r>
          </w:p>
        </w:tc>
      </w:tr>
      <w:tr w:rsidR="0061334C" w:rsidTr="0061334C">
        <w:trPr>
          <w:trHeight w:val="630"/>
        </w:trPr>
        <w:tc>
          <w:tcPr>
            <w:tcW w:w="187" w:type="pct"/>
            <w:tcBorders>
              <w:top w:val="nil"/>
              <w:left w:val="single" w:sz="4" w:space="0" w:color="auto"/>
              <w:bottom w:val="single" w:sz="4" w:space="0" w:color="auto"/>
              <w:right w:val="single" w:sz="4" w:space="0" w:color="auto"/>
            </w:tcBorders>
          </w:tcPr>
          <w:p w:rsidR="0061334C" w:rsidRPr="00EE256D" w:rsidRDefault="0061334C" w:rsidP="001F0BDA">
            <w:r>
              <w:t xml:space="preserve">30. </w:t>
            </w:r>
          </w:p>
        </w:tc>
        <w:tc>
          <w:tcPr>
            <w:tcW w:w="1495" w:type="pct"/>
            <w:tcBorders>
              <w:top w:val="nil"/>
              <w:left w:val="single" w:sz="4" w:space="0" w:color="auto"/>
              <w:bottom w:val="single" w:sz="4" w:space="0" w:color="auto"/>
              <w:right w:val="single" w:sz="4" w:space="0" w:color="auto"/>
            </w:tcBorders>
            <w:shd w:val="clear" w:color="auto" w:fill="auto"/>
            <w:vAlign w:val="center"/>
          </w:tcPr>
          <w:p w:rsidR="0061334C" w:rsidRPr="00EE256D" w:rsidRDefault="0061334C" w:rsidP="00430F38">
            <w:pPr>
              <w:jc w:val="both"/>
            </w:pPr>
            <w:r>
              <w:t>Численность занятых на малых предприятиях</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61334C"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1977</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1952</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1965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1975</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1970</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1978</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1975</w:t>
            </w:r>
          </w:p>
        </w:tc>
        <w:tc>
          <w:tcPr>
            <w:tcW w:w="372" w:type="pct"/>
            <w:tcBorders>
              <w:top w:val="nil"/>
              <w:left w:val="nil"/>
              <w:bottom w:val="single" w:sz="4" w:space="0" w:color="auto"/>
              <w:right w:val="single" w:sz="4" w:space="0" w:color="auto"/>
            </w:tcBorders>
            <w:shd w:val="clear" w:color="auto" w:fill="auto"/>
            <w:vAlign w:val="center"/>
          </w:tcPr>
          <w:p w:rsidR="0061334C" w:rsidRPr="00EE256D" w:rsidRDefault="00B31957" w:rsidP="001A3F98">
            <w:pPr>
              <w:jc w:val="center"/>
            </w:pPr>
            <w:r>
              <w:t>1982</w:t>
            </w:r>
          </w:p>
        </w:tc>
      </w:tr>
      <w:tr w:rsidR="0061334C" w:rsidTr="0061334C">
        <w:trPr>
          <w:trHeight w:val="617"/>
        </w:trPr>
        <w:tc>
          <w:tcPr>
            <w:tcW w:w="187" w:type="pct"/>
            <w:tcBorders>
              <w:top w:val="nil"/>
              <w:left w:val="single" w:sz="4" w:space="0" w:color="auto"/>
              <w:bottom w:val="single" w:sz="4" w:space="0" w:color="auto"/>
              <w:right w:val="single" w:sz="4" w:space="0" w:color="auto"/>
            </w:tcBorders>
          </w:tcPr>
          <w:p w:rsidR="0061334C" w:rsidRPr="00EE256D" w:rsidRDefault="0061334C" w:rsidP="001A3F98">
            <w:r>
              <w:t>31.</w:t>
            </w:r>
          </w:p>
        </w:tc>
        <w:tc>
          <w:tcPr>
            <w:tcW w:w="1495" w:type="pct"/>
            <w:tcBorders>
              <w:top w:val="nil"/>
              <w:left w:val="single" w:sz="4" w:space="0" w:color="auto"/>
              <w:bottom w:val="single" w:sz="4" w:space="0" w:color="auto"/>
              <w:right w:val="single" w:sz="4" w:space="0" w:color="auto"/>
            </w:tcBorders>
            <w:shd w:val="clear" w:color="auto" w:fill="auto"/>
            <w:vAlign w:val="center"/>
          </w:tcPr>
          <w:p w:rsidR="0061334C" w:rsidRPr="00EE256D" w:rsidRDefault="0061334C" w:rsidP="00430F38">
            <w:pPr>
              <w:jc w:val="both"/>
            </w:pPr>
            <w:r>
              <w:t>Численность индивидуальных предпринимателей</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61334C" w:rsidP="001A3F98">
            <w:pPr>
              <w:jc w:val="center"/>
            </w:pPr>
            <w:r>
              <w:t>чел</w:t>
            </w:r>
            <w:proofErr w:type="gramStart"/>
            <w:r>
              <w:t>.</w:t>
            </w:r>
            <w:r w:rsidRPr="00EE256D">
              <w:t>.</w:t>
            </w:r>
            <w:proofErr w:type="gramEnd"/>
          </w:p>
        </w:tc>
        <w:tc>
          <w:tcPr>
            <w:tcW w:w="329"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383</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412</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415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418</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0C571B" w:rsidP="001A3F98">
            <w:pPr>
              <w:jc w:val="center"/>
            </w:pPr>
            <w:r>
              <w:t>421</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425</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0C571B" w:rsidP="001A3F98">
            <w:pPr>
              <w:jc w:val="center"/>
            </w:pPr>
            <w:r>
              <w:t>425</w:t>
            </w:r>
          </w:p>
        </w:tc>
        <w:tc>
          <w:tcPr>
            <w:tcW w:w="372" w:type="pct"/>
            <w:tcBorders>
              <w:top w:val="nil"/>
              <w:left w:val="nil"/>
              <w:bottom w:val="single" w:sz="4" w:space="0" w:color="auto"/>
              <w:right w:val="single" w:sz="4" w:space="0" w:color="auto"/>
            </w:tcBorders>
            <w:shd w:val="clear" w:color="auto" w:fill="auto"/>
            <w:vAlign w:val="center"/>
          </w:tcPr>
          <w:p w:rsidR="0061334C" w:rsidRPr="00EE256D" w:rsidRDefault="000C571B" w:rsidP="001A3F98">
            <w:pPr>
              <w:jc w:val="center"/>
            </w:pPr>
            <w:r>
              <w:t>432</w:t>
            </w:r>
          </w:p>
        </w:tc>
      </w:tr>
      <w:tr w:rsidR="0061334C" w:rsidTr="0061334C">
        <w:trPr>
          <w:trHeight w:val="315"/>
        </w:trPr>
        <w:tc>
          <w:tcPr>
            <w:tcW w:w="187" w:type="pct"/>
            <w:tcBorders>
              <w:top w:val="nil"/>
              <w:left w:val="single" w:sz="4" w:space="0" w:color="auto"/>
              <w:bottom w:val="single" w:sz="4" w:space="0" w:color="auto"/>
              <w:right w:val="single" w:sz="4" w:space="0" w:color="auto"/>
            </w:tcBorders>
          </w:tcPr>
          <w:p w:rsidR="0061334C" w:rsidRPr="00EE256D" w:rsidRDefault="0061334C" w:rsidP="001A3F98">
            <w:r>
              <w:t>32.</w:t>
            </w:r>
          </w:p>
        </w:tc>
        <w:tc>
          <w:tcPr>
            <w:tcW w:w="1495" w:type="pct"/>
            <w:tcBorders>
              <w:top w:val="nil"/>
              <w:left w:val="single" w:sz="4" w:space="0" w:color="auto"/>
              <w:bottom w:val="single" w:sz="4" w:space="0" w:color="auto"/>
              <w:right w:val="single" w:sz="4" w:space="0" w:color="auto"/>
            </w:tcBorders>
            <w:shd w:val="clear" w:color="auto" w:fill="auto"/>
            <w:vAlign w:val="center"/>
          </w:tcPr>
          <w:p w:rsidR="0061334C" w:rsidRPr="00EE256D" w:rsidRDefault="0061334C" w:rsidP="00430F38">
            <w:pPr>
              <w:jc w:val="both"/>
            </w:pPr>
            <w: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r w:rsidRPr="00EE256D">
              <w:t xml:space="preserve">  </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61334C" w:rsidP="001A3F98">
            <w:pPr>
              <w:jc w:val="center"/>
            </w:pPr>
            <w:r w:rsidRPr="00EE256D">
              <w:t>%</w:t>
            </w:r>
          </w:p>
        </w:tc>
        <w:tc>
          <w:tcPr>
            <w:tcW w:w="329"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52</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52</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54</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56</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A9312B" w:rsidP="001A3F98">
            <w:pPr>
              <w:jc w:val="center"/>
            </w:pPr>
            <w:r>
              <w:t>55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58</w:t>
            </w:r>
          </w:p>
        </w:tc>
        <w:tc>
          <w:tcPr>
            <w:tcW w:w="373" w:type="pct"/>
            <w:tcBorders>
              <w:top w:val="nil"/>
              <w:left w:val="nil"/>
              <w:bottom w:val="single" w:sz="4" w:space="0" w:color="auto"/>
              <w:right w:val="single" w:sz="4" w:space="0" w:color="auto"/>
            </w:tcBorders>
            <w:shd w:val="clear" w:color="auto" w:fill="auto"/>
            <w:noWrap/>
            <w:vAlign w:val="center"/>
          </w:tcPr>
          <w:p w:rsidR="0061334C" w:rsidRPr="00EE256D" w:rsidRDefault="00A9312B" w:rsidP="001A3F98">
            <w:pPr>
              <w:jc w:val="center"/>
            </w:pPr>
            <w:r>
              <w:t>60</w:t>
            </w:r>
          </w:p>
        </w:tc>
        <w:tc>
          <w:tcPr>
            <w:tcW w:w="372"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62</w:t>
            </w:r>
          </w:p>
        </w:tc>
      </w:tr>
      <w:tr w:rsidR="0061334C" w:rsidTr="006C19F2">
        <w:trPr>
          <w:trHeight w:val="433"/>
        </w:trPr>
        <w:tc>
          <w:tcPr>
            <w:tcW w:w="187" w:type="pct"/>
            <w:tcBorders>
              <w:top w:val="nil"/>
              <w:left w:val="single" w:sz="4" w:space="0" w:color="auto"/>
              <w:bottom w:val="single" w:sz="4" w:space="0" w:color="auto"/>
              <w:right w:val="single" w:sz="4" w:space="0" w:color="auto"/>
            </w:tcBorders>
          </w:tcPr>
          <w:p w:rsidR="0061334C" w:rsidRPr="00EE256D" w:rsidRDefault="0061334C" w:rsidP="001A3F98">
            <w:r>
              <w:t>33.</w:t>
            </w:r>
          </w:p>
        </w:tc>
        <w:tc>
          <w:tcPr>
            <w:tcW w:w="1495" w:type="pct"/>
            <w:tcBorders>
              <w:top w:val="nil"/>
              <w:left w:val="single" w:sz="4" w:space="0" w:color="auto"/>
              <w:bottom w:val="single" w:sz="4" w:space="0" w:color="auto"/>
              <w:right w:val="single" w:sz="4" w:space="0" w:color="auto"/>
            </w:tcBorders>
            <w:shd w:val="clear" w:color="auto" w:fill="auto"/>
            <w:vAlign w:val="center"/>
          </w:tcPr>
          <w:p w:rsidR="0061334C" w:rsidRPr="00EE256D" w:rsidRDefault="0061334C" w:rsidP="00430F38">
            <w:pPr>
              <w:jc w:val="both"/>
            </w:pPr>
            <w:r>
              <w:t>Прибыль прибыльных предприятий</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61334C" w:rsidP="00C67029">
            <w:pPr>
              <w:jc w:val="center"/>
            </w:pPr>
            <w:r>
              <w:t>млн</w:t>
            </w:r>
            <w:proofErr w:type="gramStart"/>
            <w:r>
              <w:t>.</w:t>
            </w:r>
            <w:r w:rsidR="00C67029">
              <w:t>р</w:t>
            </w:r>
            <w:proofErr w:type="gramEnd"/>
            <w:r w:rsidR="00C67029">
              <w:t>уб</w:t>
            </w:r>
            <w:r w:rsidRPr="00EE256D">
              <w:t>.</w:t>
            </w:r>
          </w:p>
        </w:tc>
        <w:tc>
          <w:tcPr>
            <w:tcW w:w="329"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405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467,3</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475,2</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481,1</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483,5</w:t>
            </w:r>
          </w:p>
        </w:tc>
        <w:tc>
          <w:tcPr>
            <w:tcW w:w="375"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490,0</w:t>
            </w:r>
          </w:p>
        </w:tc>
        <w:tc>
          <w:tcPr>
            <w:tcW w:w="373"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491,5</w:t>
            </w:r>
          </w:p>
        </w:tc>
        <w:tc>
          <w:tcPr>
            <w:tcW w:w="372" w:type="pct"/>
            <w:tcBorders>
              <w:top w:val="nil"/>
              <w:left w:val="nil"/>
              <w:bottom w:val="single" w:sz="4" w:space="0" w:color="auto"/>
              <w:right w:val="single" w:sz="4" w:space="0" w:color="auto"/>
            </w:tcBorders>
            <w:shd w:val="clear" w:color="auto" w:fill="auto"/>
            <w:vAlign w:val="center"/>
          </w:tcPr>
          <w:p w:rsidR="0061334C" w:rsidRPr="00EE256D" w:rsidRDefault="00A9312B" w:rsidP="001A3F98">
            <w:pPr>
              <w:jc w:val="center"/>
            </w:pPr>
            <w:r>
              <w:t>495,0</w:t>
            </w:r>
          </w:p>
        </w:tc>
      </w:tr>
      <w:tr w:rsidR="006C19F2" w:rsidTr="006C19F2">
        <w:trPr>
          <w:trHeight w:val="315"/>
        </w:trPr>
        <w:tc>
          <w:tcPr>
            <w:tcW w:w="187" w:type="pct"/>
            <w:tcBorders>
              <w:top w:val="nil"/>
              <w:left w:val="single" w:sz="4" w:space="0" w:color="auto"/>
              <w:bottom w:val="single" w:sz="4" w:space="0" w:color="auto"/>
              <w:right w:val="single" w:sz="4" w:space="0" w:color="auto"/>
            </w:tcBorders>
          </w:tcPr>
          <w:p w:rsidR="006C19F2" w:rsidRPr="00EE256D" w:rsidRDefault="006C19F2" w:rsidP="001A3F98">
            <w:r>
              <w:t>34.</w:t>
            </w:r>
          </w:p>
        </w:tc>
        <w:tc>
          <w:tcPr>
            <w:tcW w:w="1495" w:type="pct"/>
            <w:tcBorders>
              <w:top w:val="nil"/>
              <w:left w:val="single" w:sz="4" w:space="0" w:color="auto"/>
              <w:bottom w:val="single" w:sz="4" w:space="0" w:color="auto"/>
              <w:right w:val="single" w:sz="4" w:space="0" w:color="auto"/>
            </w:tcBorders>
            <w:shd w:val="clear" w:color="auto" w:fill="auto"/>
            <w:vAlign w:val="center"/>
          </w:tcPr>
          <w:p w:rsidR="006C19F2" w:rsidRPr="00EE256D" w:rsidRDefault="006C19F2" w:rsidP="00430F38">
            <w:pPr>
              <w:jc w:val="both"/>
            </w:pPr>
            <w:r>
              <w:t>Общий фонд оплаты труда (для расчета среднемесячной заработной платы)</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6C19F2" w:rsidP="001A3F98">
            <w:pPr>
              <w:jc w:val="center"/>
            </w:pPr>
            <w:r w:rsidRPr="00EE256D">
              <w:t>млн</w:t>
            </w:r>
            <w:proofErr w:type="gramStart"/>
            <w:r w:rsidRPr="00EE256D">
              <w:t>.р</w:t>
            </w:r>
            <w:proofErr w:type="gramEnd"/>
            <w:r w:rsidRPr="00EE256D">
              <w:t>уб.</w:t>
            </w:r>
          </w:p>
        </w:tc>
        <w:tc>
          <w:tcPr>
            <w:tcW w:w="329" w:type="pct"/>
            <w:tcBorders>
              <w:top w:val="nil"/>
              <w:left w:val="nil"/>
              <w:bottom w:val="single" w:sz="4" w:space="0" w:color="auto"/>
              <w:right w:val="single" w:sz="4" w:space="0" w:color="auto"/>
            </w:tcBorders>
            <w:shd w:val="clear" w:color="auto" w:fill="auto"/>
            <w:vAlign w:val="center"/>
          </w:tcPr>
          <w:p w:rsidR="006C19F2" w:rsidRPr="00EE256D" w:rsidRDefault="00281BBB" w:rsidP="001A3F98">
            <w:pPr>
              <w:jc w:val="center"/>
            </w:pPr>
            <w:r>
              <w:t>1319,3</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281BBB" w:rsidP="001A3F98">
            <w:pPr>
              <w:jc w:val="center"/>
            </w:pPr>
            <w:r>
              <w:t>1378,7</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1466,9</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1534,5</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8E1BB3" w:rsidP="001A3F98">
            <w:pPr>
              <w:jc w:val="center"/>
            </w:pPr>
            <w:r>
              <w:t>1563,7</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1692,5</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8E1BB3" w:rsidP="001A3F98">
            <w:pPr>
              <w:jc w:val="center"/>
            </w:pPr>
            <w:r>
              <w:t>1670,1</w:t>
            </w:r>
          </w:p>
        </w:tc>
        <w:tc>
          <w:tcPr>
            <w:tcW w:w="372"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1885,5</w:t>
            </w:r>
          </w:p>
        </w:tc>
      </w:tr>
      <w:tr w:rsidR="006C19F2" w:rsidTr="006C19F2">
        <w:trPr>
          <w:trHeight w:val="945"/>
        </w:trPr>
        <w:tc>
          <w:tcPr>
            <w:tcW w:w="187" w:type="pct"/>
            <w:tcBorders>
              <w:top w:val="nil"/>
              <w:left w:val="single" w:sz="4" w:space="0" w:color="auto"/>
              <w:bottom w:val="single" w:sz="4" w:space="0" w:color="auto"/>
              <w:right w:val="single" w:sz="4" w:space="0" w:color="auto"/>
            </w:tcBorders>
          </w:tcPr>
          <w:p w:rsidR="006C19F2" w:rsidRPr="00EE256D" w:rsidRDefault="006C19F2" w:rsidP="001A3F98">
            <w:r>
              <w:t>35.</w:t>
            </w:r>
          </w:p>
        </w:tc>
        <w:tc>
          <w:tcPr>
            <w:tcW w:w="1495" w:type="pct"/>
            <w:tcBorders>
              <w:top w:val="nil"/>
              <w:left w:val="single" w:sz="4" w:space="0" w:color="auto"/>
              <w:bottom w:val="single" w:sz="4" w:space="0" w:color="auto"/>
              <w:right w:val="single" w:sz="4" w:space="0" w:color="auto"/>
            </w:tcBorders>
            <w:shd w:val="clear" w:color="auto" w:fill="auto"/>
            <w:vAlign w:val="center"/>
          </w:tcPr>
          <w:p w:rsidR="006C19F2" w:rsidRPr="00EE256D" w:rsidRDefault="006C19F2" w:rsidP="00430F38">
            <w:pPr>
              <w:jc w:val="both"/>
            </w:pPr>
            <w:r>
              <w:t>Среднесписочная численность работников (для расчета среднемесячной заработной платы)</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6C19F2" w:rsidP="001A3F98">
            <w:pPr>
              <w:jc w:val="center"/>
            </w:pPr>
            <w:r>
              <w:t>чел.</w:t>
            </w:r>
          </w:p>
        </w:tc>
        <w:tc>
          <w:tcPr>
            <w:tcW w:w="329"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5580</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5596</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3C6CD7" w:rsidP="001A3F98">
            <w:pPr>
              <w:jc w:val="center"/>
            </w:pPr>
            <w:r>
              <w:t>5606</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3C6CD7" w:rsidP="001A3F98">
            <w:pPr>
              <w:jc w:val="center"/>
            </w:pPr>
            <w:r>
              <w:t>5715</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3C6CD7" w:rsidP="001A3F98">
            <w:pPr>
              <w:jc w:val="center"/>
            </w:pPr>
            <w:r>
              <w:t>5617</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3C6CD7" w:rsidP="001A3F98">
            <w:pPr>
              <w:jc w:val="center"/>
            </w:pPr>
            <w:r>
              <w:t>5780</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3C6CD7" w:rsidP="001A3F98">
            <w:pPr>
              <w:jc w:val="center"/>
            </w:pPr>
            <w:r>
              <w:t>5633</w:t>
            </w:r>
          </w:p>
        </w:tc>
        <w:tc>
          <w:tcPr>
            <w:tcW w:w="372" w:type="pct"/>
            <w:tcBorders>
              <w:top w:val="nil"/>
              <w:left w:val="nil"/>
              <w:bottom w:val="single" w:sz="4" w:space="0" w:color="auto"/>
              <w:right w:val="single" w:sz="4" w:space="0" w:color="auto"/>
            </w:tcBorders>
            <w:shd w:val="clear" w:color="auto" w:fill="auto"/>
            <w:vAlign w:val="center"/>
          </w:tcPr>
          <w:p w:rsidR="006C19F2" w:rsidRPr="00EE256D" w:rsidRDefault="009D00A4" w:rsidP="001A3F98">
            <w:pPr>
              <w:jc w:val="center"/>
            </w:pPr>
            <w:r>
              <w:t>5729</w:t>
            </w:r>
          </w:p>
        </w:tc>
      </w:tr>
      <w:tr w:rsidR="006C19F2" w:rsidTr="006C19F2">
        <w:trPr>
          <w:trHeight w:val="630"/>
        </w:trPr>
        <w:tc>
          <w:tcPr>
            <w:tcW w:w="187" w:type="pct"/>
            <w:tcBorders>
              <w:top w:val="nil"/>
              <w:left w:val="single" w:sz="4" w:space="0" w:color="auto"/>
              <w:bottom w:val="single" w:sz="4" w:space="0" w:color="auto"/>
              <w:right w:val="single" w:sz="4" w:space="0" w:color="auto"/>
            </w:tcBorders>
          </w:tcPr>
          <w:p w:rsidR="006C19F2" w:rsidRPr="00EE256D" w:rsidRDefault="006C19F2" w:rsidP="001A3F98">
            <w:r>
              <w:t>36</w:t>
            </w:r>
          </w:p>
        </w:tc>
        <w:tc>
          <w:tcPr>
            <w:tcW w:w="1495" w:type="pct"/>
            <w:tcBorders>
              <w:top w:val="nil"/>
              <w:left w:val="single" w:sz="4" w:space="0" w:color="auto"/>
              <w:bottom w:val="single" w:sz="4" w:space="0" w:color="auto"/>
              <w:right w:val="single" w:sz="4" w:space="0" w:color="auto"/>
            </w:tcBorders>
            <w:shd w:val="clear" w:color="auto" w:fill="auto"/>
            <w:vAlign w:val="center"/>
          </w:tcPr>
          <w:p w:rsidR="006C19F2" w:rsidRPr="00EE256D" w:rsidRDefault="006C19F2" w:rsidP="00430F38">
            <w:pPr>
              <w:jc w:val="both"/>
            </w:pPr>
            <w:r w:rsidRPr="00EE256D">
              <w:t>Среднемесячная заработная плата 1 работника (по всем предприятиям)</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6C19F2" w:rsidP="001A3F98">
            <w:pPr>
              <w:jc w:val="center"/>
            </w:pPr>
            <w:r w:rsidRPr="00EE256D">
              <w:t>руб.</w:t>
            </w:r>
          </w:p>
        </w:tc>
        <w:tc>
          <w:tcPr>
            <w:tcW w:w="329"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19703,0</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20530,5</w:t>
            </w:r>
          </w:p>
        </w:tc>
        <w:tc>
          <w:tcPr>
            <w:tcW w:w="373"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21803,4</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22376,3</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8E1BB3" w:rsidP="001A3F98">
            <w:pPr>
              <w:jc w:val="center"/>
            </w:pPr>
            <w:r>
              <w:t>23198,8</w:t>
            </w:r>
          </w:p>
        </w:tc>
        <w:tc>
          <w:tcPr>
            <w:tcW w:w="375"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24616,1</w:t>
            </w:r>
          </w:p>
        </w:tc>
        <w:tc>
          <w:tcPr>
            <w:tcW w:w="373" w:type="pct"/>
            <w:tcBorders>
              <w:top w:val="nil"/>
              <w:left w:val="nil"/>
              <w:bottom w:val="single" w:sz="4" w:space="0" w:color="auto"/>
              <w:right w:val="single" w:sz="4" w:space="0" w:color="auto"/>
            </w:tcBorders>
            <w:shd w:val="clear" w:color="auto" w:fill="auto"/>
            <w:noWrap/>
            <w:vAlign w:val="center"/>
          </w:tcPr>
          <w:p w:rsidR="006C19F2" w:rsidRPr="00EE256D" w:rsidRDefault="008E1BB3" w:rsidP="001A3F98">
            <w:pPr>
              <w:jc w:val="center"/>
            </w:pPr>
            <w:r>
              <w:t>24706,8</w:t>
            </w:r>
          </w:p>
        </w:tc>
        <w:tc>
          <w:tcPr>
            <w:tcW w:w="372" w:type="pct"/>
            <w:tcBorders>
              <w:top w:val="nil"/>
              <w:left w:val="nil"/>
              <w:bottom w:val="single" w:sz="4" w:space="0" w:color="auto"/>
              <w:right w:val="single" w:sz="4" w:space="0" w:color="auto"/>
            </w:tcBorders>
            <w:shd w:val="clear" w:color="auto" w:fill="auto"/>
            <w:vAlign w:val="center"/>
          </w:tcPr>
          <w:p w:rsidR="006C19F2" w:rsidRPr="00EE256D" w:rsidRDefault="008E1BB3" w:rsidP="001A3F98">
            <w:pPr>
              <w:jc w:val="center"/>
            </w:pPr>
            <w:r>
              <w:t>27424,5</w:t>
            </w:r>
          </w:p>
        </w:tc>
      </w:tr>
    </w:tbl>
    <w:p w:rsidR="005B784E" w:rsidRDefault="005B784E" w:rsidP="00C2568E">
      <w:pPr>
        <w:ind w:firstLine="709"/>
        <w:contextualSpacing/>
      </w:pPr>
    </w:p>
    <w:p w:rsidR="002445B6" w:rsidRDefault="002445B6" w:rsidP="00C2568E">
      <w:pPr>
        <w:ind w:firstLine="709"/>
        <w:contextualSpacing/>
      </w:pPr>
    </w:p>
    <w:p w:rsidR="002445B6" w:rsidRDefault="002445B6" w:rsidP="00E11906">
      <w:pPr>
        <w:pStyle w:val="aa"/>
        <w:numPr>
          <w:ilvl w:val="0"/>
          <w:numId w:val="15"/>
        </w:numPr>
        <w:jc w:val="center"/>
        <w:rPr>
          <w:b/>
        </w:rPr>
        <w:sectPr w:rsidR="002445B6" w:rsidSect="005B784E">
          <w:pgSz w:w="16838" w:h="11906" w:orient="landscape"/>
          <w:pgMar w:top="1701" w:right="1134" w:bottom="851" w:left="1134" w:header="709" w:footer="709" w:gutter="0"/>
          <w:cols w:space="708"/>
          <w:docGrid w:linePitch="360"/>
        </w:sectPr>
      </w:pPr>
    </w:p>
    <w:p w:rsidR="002445B6" w:rsidRPr="009361B8" w:rsidRDefault="009361B8" w:rsidP="009361B8">
      <w:pPr>
        <w:pStyle w:val="3"/>
        <w:jc w:val="center"/>
        <w:rPr>
          <w:rFonts w:ascii="Times New Roman" w:hAnsi="Times New Roman" w:cs="Times New Roman"/>
          <w:sz w:val="28"/>
          <w:szCs w:val="28"/>
        </w:rPr>
      </w:pPr>
      <w:bookmarkStart w:id="5" w:name="_Toc466636186"/>
      <w:r w:rsidRPr="009361B8">
        <w:rPr>
          <w:rFonts w:ascii="Times New Roman" w:hAnsi="Times New Roman" w:cs="Times New Roman"/>
          <w:sz w:val="28"/>
          <w:szCs w:val="28"/>
        </w:rPr>
        <w:lastRenderedPageBreak/>
        <w:t xml:space="preserve">5. </w:t>
      </w:r>
      <w:r w:rsidR="002445B6" w:rsidRPr="009361B8">
        <w:rPr>
          <w:rFonts w:ascii="Times New Roman" w:hAnsi="Times New Roman" w:cs="Times New Roman"/>
          <w:sz w:val="28"/>
          <w:szCs w:val="28"/>
        </w:rPr>
        <w:t>Уровень и качество жизни населения района.</w:t>
      </w:r>
      <w:bookmarkEnd w:id="5"/>
    </w:p>
    <w:p w:rsidR="00D0173C" w:rsidRPr="00D0173C" w:rsidRDefault="00D0173C" w:rsidP="00D0173C">
      <w:pPr>
        <w:pStyle w:val="aa"/>
        <w:rPr>
          <w:b/>
          <w:sz w:val="28"/>
          <w:szCs w:val="28"/>
        </w:rPr>
      </w:pPr>
    </w:p>
    <w:p w:rsidR="00D0173C" w:rsidRPr="009361B8" w:rsidRDefault="009361B8" w:rsidP="009361B8">
      <w:pPr>
        <w:pStyle w:val="3"/>
        <w:jc w:val="center"/>
        <w:rPr>
          <w:rFonts w:ascii="Times New Roman" w:hAnsi="Times New Roman" w:cs="Times New Roman"/>
          <w:sz w:val="28"/>
          <w:szCs w:val="28"/>
        </w:rPr>
      </w:pPr>
      <w:bookmarkStart w:id="6" w:name="_Toc466636187"/>
      <w:r>
        <w:rPr>
          <w:rFonts w:ascii="Times New Roman" w:hAnsi="Times New Roman" w:cs="Times New Roman"/>
          <w:sz w:val="28"/>
          <w:szCs w:val="28"/>
        </w:rPr>
        <w:t xml:space="preserve">5.1. </w:t>
      </w:r>
      <w:r w:rsidR="002445B6" w:rsidRPr="009361B8">
        <w:rPr>
          <w:rFonts w:ascii="Times New Roman" w:hAnsi="Times New Roman" w:cs="Times New Roman"/>
          <w:sz w:val="28"/>
          <w:szCs w:val="28"/>
        </w:rPr>
        <w:t xml:space="preserve">Демографическое развитие </w:t>
      </w:r>
      <w:proofErr w:type="spellStart"/>
      <w:r w:rsidR="002445B6" w:rsidRPr="009361B8">
        <w:rPr>
          <w:rFonts w:ascii="Times New Roman" w:hAnsi="Times New Roman" w:cs="Times New Roman"/>
          <w:sz w:val="28"/>
          <w:szCs w:val="28"/>
        </w:rPr>
        <w:t>Чановского</w:t>
      </w:r>
      <w:proofErr w:type="spellEnd"/>
      <w:r w:rsidR="002445B6" w:rsidRPr="009361B8">
        <w:rPr>
          <w:rFonts w:ascii="Times New Roman" w:hAnsi="Times New Roman" w:cs="Times New Roman"/>
          <w:sz w:val="28"/>
          <w:szCs w:val="28"/>
        </w:rPr>
        <w:t xml:space="preserve"> района</w:t>
      </w:r>
      <w:r w:rsidR="00D0173C" w:rsidRPr="009361B8">
        <w:rPr>
          <w:rFonts w:ascii="Times New Roman" w:hAnsi="Times New Roman" w:cs="Times New Roman"/>
          <w:sz w:val="28"/>
          <w:szCs w:val="28"/>
        </w:rPr>
        <w:t xml:space="preserve"> Новосибирской област</w:t>
      </w:r>
      <w:r w:rsidR="003377A4" w:rsidRPr="009361B8">
        <w:rPr>
          <w:rFonts w:ascii="Times New Roman" w:hAnsi="Times New Roman" w:cs="Times New Roman"/>
          <w:sz w:val="28"/>
          <w:szCs w:val="28"/>
        </w:rPr>
        <w:t>и</w:t>
      </w:r>
      <w:r>
        <w:rPr>
          <w:rFonts w:ascii="Times New Roman" w:hAnsi="Times New Roman" w:cs="Times New Roman"/>
          <w:sz w:val="28"/>
          <w:szCs w:val="28"/>
        </w:rPr>
        <w:t>.</w:t>
      </w:r>
      <w:bookmarkEnd w:id="6"/>
    </w:p>
    <w:p w:rsidR="003377A4" w:rsidRDefault="003377A4" w:rsidP="00DB5BA8">
      <w:pPr>
        <w:pStyle w:val="aa"/>
        <w:ind w:left="0"/>
        <w:jc w:val="both"/>
        <w:rPr>
          <w:sz w:val="28"/>
          <w:szCs w:val="28"/>
        </w:rPr>
      </w:pPr>
      <w:r w:rsidRPr="003377A4">
        <w:rPr>
          <w:sz w:val="28"/>
          <w:szCs w:val="28"/>
        </w:rPr>
        <w:t xml:space="preserve">Численность постоянного населения по району уменьшилась и составила на 01.01.2016 г. </w:t>
      </w:r>
      <w:r>
        <w:rPr>
          <w:sz w:val="28"/>
          <w:szCs w:val="28"/>
        </w:rPr>
        <w:t>–</w:t>
      </w:r>
      <w:r w:rsidRPr="003377A4">
        <w:rPr>
          <w:sz w:val="28"/>
          <w:szCs w:val="28"/>
        </w:rPr>
        <w:t xml:space="preserve"> </w:t>
      </w:r>
      <w:r>
        <w:rPr>
          <w:sz w:val="28"/>
          <w:szCs w:val="28"/>
        </w:rPr>
        <w:t>23 971 чел.</w:t>
      </w:r>
      <w:r w:rsidR="00B52FBE">
        <w:rPr>
          <w:sz w:val="28"/>
          <w:szCs w:val="28"/>
        </w:rPr>
        <w:t xml:space="preserve"> Численность населения </w:t>
      </w:r>
      <w:r w:rsidR="00EC6C80">
        <w:rPr>
          <w:sz w:val="28"/>
          <w:szCs w:val="28"/>
        </w:rPr>
        <w:t xml:space="preserve">в 2017-2019 годах планируется </w:t>
      </w:r>
      <w:r w:rsidR="009F4849">
        <w:rPr>
          <w:sz w:val="28"/>
          <w:szCs w:val="28"/>
        </w:rPr>
        <w:t>на уровне последних лет с небольшим приростом за счет миграционного прироста и составит 24 093 чел.</w:t>
      </w:r>
    </w:p>
    <w:p w:rsidR="002445B6" w:rsidRDefault="009F4849" w:rsidP="00DB5BA8">
      <w:pPr>
        <w:pStyle w:val="aa"/>
        <w:ind w:left="0"/>
        <w:jc w:val="both"/>
        <w:rPr>
          <w:sz w:val="28"/>
          <w:szCs w:val="28"/>
        </w:rPr>
      </w:pPr>
      <w:r w:rsidRPr="009A3356">
        <w:rPr>
          <w:sz w:val="28"/>
          <w:szCs w:val="28"/>
        </w:rPr>
        <w:t>За 2015 год родилось 309 младенцев, что в ср</w:t>
      </w:r>
      <w:r w:rsidR="00377DF0" w:rsidRPr="009A3356">
        <w:rPr>
          <w:sz w:val="28"/>
          <w:szCs w:val="28"/>
        </w:rPr>
        <w:t>авнении с 201</w:t>
      </w:r>
      <w:r w:rsidR="00552110" w:rsidRPr="009A3356">
        <w:rPr>
          <w:sz w:val="28"/>
          <w:szCs w:val="28"/>
        </w:rPr>
        <w:t>3</w:t>
      </w:r>
      <w:r w:rsidR="00377DF0" w:rsidRPr="009A3356">
        <w:rPr>
          <w:sz w:val="28"/>
          <w:szCs w:val="28"/>
        </w:rPr>
        <w:t xml:space="preserve"> годом </w:t>
      </w:r>
      <w:r w:rsidR="009A3356" w:rsidRPr="009A3356">
        <w:rPr>
          <w:sz w:val="28"/>
          <w:szCs w:val="28"/>
        </w:rPr>
        <w:t xml:space="preserve">уменьшилось на 5,2% </w:t>
      </w:r>
      <w:r w:rsidR="00FA7924" w:rsidRPr="009A3356">
        <w:rPr>
          <w:sz w:val="28"/>
          <w:szCs w:val="28"/>
        </w:rPr>
        <w:t xml:space="preserve"> </w:t>
      </w:r>
      <w:r w:rsidRPr="009A3356">
        <w:rPr>
          <w:sz w:val="28"/>
          <w:szCs w:val="28"/>
        </w:rPr>
        <w:t xml:space="preserve"> (2013 г. </w:t>
      </w:r>
      <w:r w:rsidR="005E5CC9" w:rsidRPr="009A3356">
        <w:rPr>
          <w:sz w:val="28"/>
          <w:szCs w:val="28"/>
        </w:rPr>
        <w:t>–</w:t>
      </w:r>
      <w:r w:rsidRPr="009A3356">
        <w:rPr>
          <w:sz w:val="28"/>
          <w:szCs w:val="28"/>
        </w:rPr>
        <w:t xml:space="preserve"> </w:t>
      </w:r>
      <w:r w:rsidR="005E5CC9" w:rsidRPr="009A3356">
        <w:rPr>
          <w:sz w:val="28"/>
          <w:szCs w:val="28"/>
        </w:rPr>
        <w:t>326 чел., 2014 г. – 288 чел.)</w:t>
      </w:r>
      <w:r w:rsidR="00FA7924" w:rsidRPr="009A3356">
        <w:rPr>
          <w:sz w:val="28"/>
          <w:szCs w:val="28"/>
        </w:rPr>
        <w:t xml:space="preserve">, число умерших за 2015 год составило 387 чел., что на </w:t>
      </w:r>
      <w:r w:rsidR="009A3356" w:rsidRPr="009A3356">
        <w:rPr>
          <w:sz w:val="28"/>
          <w:szCs w:val="28"/>
        </w:rPr>
        <w:t>10,2</w:t>
      </w:r>
      <w:r w:rsidR="00FA7924" w:rsidRPr="009A3356">
        <w:rPr>
          <w:sz w:val="28"/>
          <w:szCs w:val="28"/>
        </w:rPr>
        <w:t>% меньше в сравнении с 201</w:t>
      </w:r>
      <w:r w:rsidR="009A3356" w:rsidRPr="009A3356">
        <w:rPr>
          <w:sz w:val="28"/>
          <w:szCs w:val="28"/>
        </w:rPr>
        <w:t>3</w:t>
      </w:r>
      <w:r w:rsidR="00FA7924" w:rsidRPr="009A3356">
        <w:rPr>
          <w:sz w:val="28"/>
          <w:szCs w:val="28"/>
        </w:rPr>
        <w:t xml:space="preserve"> годом </w:t>
      </w:r>
      <w:r w:rsidR="002445B6" w:rsidRPr="009A3356">
        <w:rPr>
          <w:sz w:val="28"/>
          <w:szCs w:val="28"/>
        </w:rPr>
        <w:t xml:space="preserve"> </w:t>
      </w:r>
      <w:r w:rsidR="005E5CC9" w:rsidRPr="009A3356">
        <w:rPr>
          <w:sz w:val="28"/>
          <w:szCs w:val="28"/>
        </w:rPr>
        <w:t>(2013 г. – 431 чел., 2014 г. – 408 чел.)</w:t>
      </w:r>
      <w:r w:rsidR="008A3F2A">
        <w:rPr>
          <w:sz w:val="28"/>
          <w:szCs w:val="28"/>
        </w:rPr>
        <w:t>. Не смотря на снижение смертности, естественная убыль населения возрастает в связи с уменьшением родившихся младенцев.</w:t>
      </w:r>
    </w:p>
    <w:p w:rsidR="008A3F2A" w:rsidRDefault="008A3F2A" w:rsidP="00DB5BA8">
      <w:pPr>
        <w:pStyle w:val="aa"/>
        <w:ind w:left="0"/>
        <w:jc w:val="both"/>
        <w:rPr>
          <w:sz w:val="28"/>
          <w:szCs w:val="28"/>
        </w:rPr>
      </w:pPr>
      <w:r>
        <w:rPr>
          <w:sz w:val="28"/>
          <w:szCs w:val="28"/>
        </w:rPr>
        <w:t xml:space="preserve">Период 2017-2019 гг. будет характеризоваться повышением уровня миграции, позволяющим компенсировать естественную убыль населения (предположительно миграционный поток увеличится </w:t>
      </w:r>
      <w:proofErr w:type="gramStart"/>
      <w:r>
        <w:rPr>
          <w:sz w:val="28"/>
          <w:szCs w:val="28"/>
        </w:rPr>
        <w:t>:п</w:t>
      </w:r>
      <w:proofErr w:type="gramEnd"/>
      <w:r>
        <w:rPr>
          <w:sz w:val="28"/>
          <w:szCs w:val="28"/>
        </w:rPr>
        <w:t xml:space="preserve">о 1варианту от 272 до 280 человек. По 2 варианту от </w:t>
      </w:r>
      <w:r w:rsidR="00E3025E">
        <w:rPr>
          <w:sz w:val="28"/>
          <w:szCs w:val="28"/>
        </w:rPr>
        <w:t>280 до 290 человек.</w:t>
      </w:r>
    </w:p>
    <w:p w:rsidR="00E3025E" w:rsidRDefault="00E3025E" w:rsidP="00DB5BA8">
      <w:pPr>
        <w:pStyle w:val="aa"/>
        <w:ind w:left="0"/>
        <w:jc w:val="both"/>
        <w:rPr>
          <w:sz w:val="28"/>
          <w:szCs w:val="28"/>
        </w:rPr>
      </w:pPr>
    </w:p>
    <w:p w:rsidR="00B96E1C" w:rsidRPr="009361B8" w:rsidRDefault="009361B8" w:rsidP="009361B8">
      <w:pPr>
        <w:pStyle w:val="3"/>
        <w:jc w:val="center"/>
        <w:rPr>
          <w:rFonts w:ascii="Times New Roman" w:hAnsi="Times New Roman" w:cs="Times New Roman"/>
          <w:sz w:val="28"/>
          <w:szCs w:val="28"/>
        </w:rPr>
      </w:pPr>
      <w:bookmarkStart w:id="7" w:name="_Toc466636188"/>
      <w:r>
        <w:rPr>
          <w:rFonts w:ascii="Times New Roman" w:hAnsi="Times New Roman" w:cs="Times New Roman"/>
          <w:sz w:val="28"/>
          <w:szCs w:val="28"/>
        </w:rPr>
        <w:t xml:space="preserve">5.2. </w:t>
      </w:r>
      <w:r w:rsidR="00DB5BA8" w:rsidRPr="009361B8">
        <w:rPr>
          <w:rFonts w:ascii="Times New Roman" w:hAnsi="Times New Roman" w:cs="Times New Roman"/>
          <w:sz w:val="28"/>
          <w:szCs w:val="28"/>
        </w:rPr>
        <w:t>Развитие рынка труда и уровень благосостояния населения района</w:t>
      </w:r>
      <w:bookmarkEnd w:id="7"/>
    </w:p>
    <w:p w:rsidR="00DB5BA8" w:rsidRDefault="00DB5BA8" w:rsidP="00DB5BA8">
      <w:pPr>
        <w:pStyle w:val="aa"/>
        <w:ind w:left="0"/>
        <w:jc w:val="both"/>
        <w:rPr>
          <w:b/>
          <w:sz w:val="28"/>
          <w:szCs w:val="28"/>
        </w:rPr>
      </w:pPr>
    </w:p>
    <w:p w:rsidR="00DB5BA8" w:rsidRDefault="00DB5BA8" w:rsidP="00191E0F">
      <w:pPr>
        <w:pStyle w:val="aa"/>
        <w:ind w:left="0" w:firstLine="709"/>
        <w:jc w:val="both"/>
        <w:rPr>
          <w:sz w:val="28"/>
          <w:szCs w:val="28"/>
        </w:rPr>
      </w:pPr>
      <w:r w:rsidRPr="00DB5BA8">
        <w:rPr>
          <w:sz w:val="28"/>
          <w:szCs w:val="28"/>
        </w:rPr>
        <w:t xml:space="preserve">Численность трудовых ресурсов к 2019 году будет составлять </w:t>
      </w:r>
      <w:r w:rsidR="00356958">
        <w:rPr>
          <w:sz w:val="28"/>
          <w:szCs w:val="28"/>
        </w:rPr>
        <w:t>5 729</w:t>
      </w:r>
      <w:r w:rsidRPr="00DB5BA8">
        <w:rPr>
          <w:sz w:val="28"/>
          <w:szCs w:val="28"/>
        </w:rPr>
        <w:t xml:space="preserve"> человек</w:t>
      </w:r>
      <w:r w:rsidR="00356958">
        <w:rPr>
          <w:sz w:val="28"/>
          <w:szCs w:val="28"/>
        </w:rPr>
        <w:t xml:space="preserve">. Среднемесячная заработная плата 1 работника </w:t>
      </w:r>
      <w:r w:rsidR="00AC2A96">
        <w:rPr>
          <w:sz w:val="28"/>
          <w:szCs w:val="28"/>
        </w:rPr>
        <w:t xml:space="preserve"> к 2019 году составит 24 706,8 руб., по 2 варианту – 27 424,5 руб. Темп роста среднемесячной заработной платы 1 работника в 2019 году к 2015 году составит 125,4% и 139,2%. </w:t>
      </w:r>
    </w:p>
    <w:p w:rsidR="004D2E92" w:rsidRDefault="00AC2A96" w:rsidP="00191E0F">
      <w:pPr>
        <w:pStyle w:val="aa"/>
        <w:ind w:left="0" w:firstLine="709"/>
        <w:jc w:val="both"/>
        <w:rPr>
          <w:sz w:val="28"/>
          <w:szCs w:val="28"/>
        </w:rPr>
      </w:pPr>
      <w:r>
        <w:rPr>
          <w:sz w:val="28"/>
          <w:szCs w:val="28"/>
        </w:rPr>
        <w:t xml:space="preserve">В экономике </w:t>
      </w:r>
      <w:proofErr w:type="spellStart"/>
      <w:r>
        <w:rPr>
          <w:sz w:val="28"/>
          <w:szCs w:val="28"/>
        </w:rPr>
        <w:t>Чановского</w:t>
      </w:r>
      <w:proofErr w:type="spellEnd"/>
      <w:r>
        <w:rPr>
          <w:sz w:val="28"/>
          <w:szCs w:val="28"/>
        </w:rPr>
        <w:t xml:space="preserve"> района на 01.01.2016 года занято 10 968 человек. </w:t>
      </w:r>
      <w:proofErr w:type="gramStart"/>
      <w:r>
        <w:rPr>
          <w:sz w:val="28"/>
          <w:szCs w:val="28"/>
        </w:rPr>
        <w:t>Доведенный Министерством труда, занятости и трудовых ресурсов Новосибирской области, контрольный показатель снижения численности населения в трудоспособном возрасте</w:t>
      </w:r>
      <w:r w:rsidR="008C1BCA">
        <w:rPr>
          <w:sz w:val="28"/>
          <w:szCs w:val="28"/>
        </w:rPr>
        <w:t xml:space="preserve">, не занятых в  экономике </w:t>
      </w:r>
      <w:proofErr w:type="spellStart"/>
      <w:r w:rsidR="008C1BCA">
        <w:rPr>
          <w:sz w:val="28"/>
          <w:szCs w:val="28"/>
        </w:rPr>
        <w:t>Чановского</w:t>
      </w:r>
      <w:proofErr w:type="spellEnd"/>
      <w:r w:rsidR="008C1BCA">
        <w:rPr>
          <w:sz w:val="28"/>
          <w:szCs w:val="28"/>
        </w:rPr>
        <w:t xml:space="preserve"> района, составляет 324 человека.</w:t>
      </w:r>
      <w:proofErr w:type="gramEnd"/>
      <w:r w:rsidR="004D2E92">
        <w:rPr>
          <w:sz w:val="28"/>
          <w:szCs w:val="28"/>
        </w:rPr>
        <w:t xml:space="preserve"> </w:t>
      </w:r>
      <w:r w:rsidR="008C1BCA">
        <w:rPr>
          <w:sz w:val="28"/>
          <w:szCs w:val="28"/>
        </w:rPr>
        <w:t>К 2019 году прогнозируется</w:t>
      </w:r>
      <w:r w:rsidR="004D2E92">
        <w:rPr>
          <w:sz w:val="28"/>
          <w:szCs w:val="28"/>
        </w:rPr>
        <w:t xml:space="preserve"> увеличение численности занятого населения: 1 вариант до 10 980 человек, 2 вариант – 10 990 человек.</w:t>
      </w:r>
    </w:p>
    <w:p w:rsidR="002A31E9" w:rsidRDefault="004D2E92" w:rsidP="00191E0F">
      <w:pPr>
        <w:pStyle w:val="aa"/>
        <w:ind w:left="0" w:firstLine="709"/>
        <w:jc w:val="both"/>
        <w:rPr>
          <w:sz w:val="28"/>
          <w:szCs w:val="28"/>
        </w:rPr>
      </w:pPr>
      <w:r>
        <w:rPr>
          <w:sz w:val="28"/>
          <w:szCs w:val="28"/>
        </w:rPr>
        <w:t xml:space="preserve">При администрации </w:t>
      </w:r>
      <w:proofErr w:type="spellStart"/>
      <w:r>
        <w:rPr>
          <w:sz w:val="28"/>
          <w:szCs w:val="28"/>
        </w:rPr>
        <w:t>Чановского</w:t>
      </w:r>
      <w:proofErr w:type="spellEnd"/>
      <w:r>
        <w:rPr>
          <w:sz w:val="28"/>
          <w:szCs w:val="28"/>
        </w:rPr>
        <w:t xml:space="preserve"> </w:t>
      </w:r>
      <w:r w:rsidR="008C1BCA">
        <w:rPr>
          <w:sz w:val="28"/>
          <w:szCs w:val="28"/>
        </w:rPr>
        <w:t xml:space="preserve"> </w:t>
      </w:r>
      <w:r>
        <w:rPr>
          <w:sz w:val="28"/>
          <w:szCs w:val="28"/>
        </w:rPr>
        <w:t xml:space="preserve"> района создана рабочая группа по снижению неформальной занятости. В целях выполнения плана мероприятий, направленных на снижение неформальной занятости, с начала 2016 года проведено 6 заседаний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 </w:t>
      </w:r>
      <w:proofErr w:type="spellStart"/>
      <w:r>
        <w:rPr>
          <w:sz w:val="28"/>
          <w:szCs w:val="28"/>
        </w:rPr>
        <w:t>Чановского</w:t>
      </w:r>
      <w:proofErr w:type="spellEnd"/>
      <w:r>
        <w:rPr>
          <w:sz w:val="28"/>
          <w:szCs w:val="28"/>
        </w:rPr>
        <w:t xml:space="preserve"> района. С начала 2016 года на заседание рабочей группы было приглашено 48  хозяйствующих субъектов. По результатам работы рабочей группы выявлено 231 наемный работник, с которым оформлены </w:t>
      </w:r>
      <w:r w:rsidR="002A31E9">
        <w:rPr>
          <w:sz w:val="28"/>
          <w:szCs w:val="28"/>
        </w:rPr>
        <w:t xml:space="preserve"> трудовые отношения. </w:t>
      </w:r>
    </w:p>
    <w:p w:rsidR="00AC2A96" w:rsidRDefault="002A31E9" w:rsidP="00DB5BA8">
      <w:pPr>
        <w:pStyle w:val="aa"/>
        <w:ind w:left="0"/>
        <w:jc w:val="both"/>
        <w:rPr>
          <w:sz w:val="28"/>
          <w:szCs w:val="28"/>
        </w:rPr>
      </w:pPr>
      <w:r>
        <w:rPr>
          <w:sz w:val="28"/>
          <w:szCs w:val="28"/>
        </w:rPr>
        <w:lastRenderedPageBreak/>
        <w:t xml:space="preserve">В течение 2016 года </w:t>
      </w:r>
      <w:r w:rsidR="006A3399">
        <w:rPr>
          <w:sz w:val="28"/>
          <w:szCs w:val="28"/>
        </w:rPr>
        <w:t xml:space="preserve">на территории </w:t>
      </w:r>
      <w:proofErr w:type="spellStart"/>
      <w:r w:rsidR="006A3399">
        <w:rPr>
          <w:sz w:val="28"/>
          <w:szCs w:val="28"/>
        </w:rPr>
        <w:t>Чановского</w:t>
      </w:r>
      <w:proofErr w:type="spellEnd"/>
      <w:r w:rsidR="006A3399">
        <w:rPr>
          <w:sz w:val="28"/>
          <w:szCs w:val="28"/>
        </w:rPr>
        <w:t xml:space="preserve"> района не зарегистрировано массового высвобождения работников. Наибольших результатов удалось достичь следующими мероприятиями:</w:t>
      </w:r>
    </w:p>
    <w:p w:rsidR="006A3399" w:rsidRDefault="006A3399" w:rsidP="00DB5BA8">
      <w:pPr>
        <w:pStyle w:val="aa"/>
        <w:ind w:left="0"/>
        <w:jc w:val="both"/>
        <w:rPr>
          <w:sz w:val="28"/>
          <w:szCs w:val="28"/>
        </w:rPr>
      </w:pPr>
      <w:r>
        <w:rPr>
          <w:sz w:val="28"/>
          <w:szCs w:val="28"/>
        </w:rPr>
        <w:t>- организация общественных работ, временного трудоустройства, стажировки;</w:t>
      </w:r>
    </w:p>
    <w:p w:rsidR="006A3399" w:rsidRDefault="006A3399" w:rsidP="00DB5BA8">
      <w:pPr>
        <w:pStyle w:val="aa"/>
        <w:ind w:left="0"/>
        <w:jc w:val="both"/>
        <w:rPr>
          <w:sz w:val="28"/>
          <w:szCs w:val="28"/>
        </w:rPr>
      </w:pPr>
      <w:r>
        <w:rPr>
          <w:sz w:val="28"/>
          <w:szCs w:val="28"/>
        </w:rPr>
        <w:t>- организация опережающего профессионального обучения и переподготовки работников организаций, установления неполного рабочего времени;</w:t>
      </w:r>
    </w:p>
    <w:p w:rsidR="006A3399" w:rsidRDefault="006A3399" w:rsidP="00DB5BA8">
      <w:pPr>
        <w:pStyle w:val="aa"/>
        <w:ind w:left="0"/>
        <w:jc w:val="both"/>
        <w:rPr>
          <w:sz w:val="28"/>
          <w:szCs w:val="28"/>
        </w:rPr>
      </w:pPr>
      <w:r>
        <w:rPr>
          <w:sz w:val="28"/>
          <w:szCs w:val="28"/>
        </w:rPr>
        <w:t xml:space="preserve">- содействие развитию </w:t>
      </w:r>
      <w:r w:rsidR="00D65ACE">
        <w:rPr>
          <w:sz w:val="28"/>
          <w:szCs w:val="28"/>
        </w:rPr>
        <w:t>малого предпринимательства и самозанятости безработных граждан.</w:t>
      </w:r>
    </w:p>
    <w:p w:rsidR="00C17BBA" w:rsidRDefault="00D65ACE" w:rsidP="00DB5BA8">
      <w:pPr>
        <w:pStyle w:val="aa"/>
        <w:ind w:left="0"/>
        <w:jc w:val="both"/>
        <w:rPr>
          <w:sz w:val="28"/>
          <w:szCs w:val="28"/>
        </w:rPr>
      </w:pPr>
      <w:r>
        <w:rPr>
          <w:sz w:val="28"/>
          <w:szCs w:val="28"/>
        </w:rPr>
        <w:t xml:space="preserve">Уровень зарегистрированной безработицы на 01.01.2016 года составил </w:t>
      </w:r>
      <w:r w:rsidR="00F724F7">
        <w:rPr>
          <w:sz w:val="28"/>
          <w:szCs w:val="28"/>
        </w:rPr>
        <w:t>3,9%</w:t>
      </w:r>
      <w:r w:rsidR="00C17BBA">
        <w:rPr>
          <w:sz w:val="28"/>
          <w:szCs w:val="28"/>
        </w:rPr>
        <w:t>, что на 1,0% выше  показателя уровня безработицы предыдущего года. Прогнозируемый уровень безработицы в 2019 году по вариантам 2,8% и 2,7%.</w:t>
      </w:r>
    </w:p>
    <w:p w:rsidR="00C17BBA" w:rsidRDefault="00C17BBA" w:rsidP="00DB5BA8">
      <w:pPr>
        <w:pStyle w:val="aa"/>
        <w:ind w:left="0"/>
        <w:jc w:val="both"/>
        <w:rPr>
          <w:sz w:val="28"/>
          <w:szCs w:val="28"/>
        </w:rPr>
      </w:pPr>
      <w:r>
        <w:rPr>
          <w:sz w:val="28"/>
          <w:szCs w:val="28"/>
        </w:rPr>
        <w:t xml:space="preserve">Главным приоритетом социально – экономической политики администрации </w:t>
      </w:r>
      <w:proofErr w:type="spellStart"/>
      <w:r>
        <w:rPr>
          <w:sz w:val="28"/>
          <w:szCs w:val="28"/>
        </w:rPr>
        <w:t>Чановского</w:t>
      </w:r>
      <w:proofErr w:type="spellEnd"/>
      <w:r>
        <w:rPr>
          <w:sz w:val="28"/>
          <w:szCs w:val="28"/>
        </w:rPr>
        <w:t xml:space="preserve"> района  остается обеспечение социальной стабильности в районе.</w:t>
      </w:r>
    </w:p>
    <w:p w:rsidR="00C17BBA" w:rsidRDefault="00C17BBA" w:rsidP="00DB5BA8">
      <w:pPr>
        <w:pStyle w:val="aa"/>
        <w:ind w:left="0"/>
        <w:jc w:val="both"/>
        <w:rPr>
          <w:sz w:val="28"/>
          <w:szCs w:val="28"/>
        </w:rPr>
      </w:pPr>
      <w:r>
        <w:rPr>
          <w:sz w:val="28"/>
          <w:szCs w:val="28"/>
        </w:rPr>
        <w:t>Особое внимание отводится таким вопросам как:</w:t>
      </w:r>
    </w:p>
    <w:p w:rsidR="00C17BBA" w:rsidRDefault="00C17BBA" w:rsidP="00DB5BA8">
      <w:pPr>
        <w:pStyle w:val="aa"/>
        <w:ind w:left="0"/>
        <w:jc w:val="both"/>
        <w:rPr>
          <w:sz w:val="28"/>
          <w:szCs w:val="28"/>
        </w:rPr>
      </w:pPr>
      <w:r>
        <w:rPr>
          <w:sz w:val="28"/>
          <w:szCs w:val="28"/>
        </w:rPr>
        <w:t xml:space="preserve">- внедрение Регионального соглашения о минимальной заработной плате, </w:t>
      </w:r>
      <w:proofErr w:type="gramStart"/>
      <w:r>
        <w:rPr>
          <w:sz w:val="28"/>
          <w:szCs w:val="28"/>
        </w:rPr>
        <w:t>контроль за</w:t>
      </w:r>
      <w:proofErr w:type="gramEnd"/>
      <w:r>
        <w:rPr>
          <w:sz w:val="28"/>
          <w:szCs w:val="28"/>
        </w:rPr>
        <w:t xml:space="preserve"> применением отраслевых систем оплаты труда, легализации неформальной оплаты труда;</w:t>
      </w:r>
    </w:p>
    <w:p w:rsidR="00C17BBA" w:rsidRDefault="00C17BBA" w:rsidP="00DB5BA8">
      <w:pPr>
        <w:pStyle w:val="aa"/>
        <w:ind w:left="0"/>
        <w:jc w:val="both"/>
        <w:rPr>
          <w:sz w:val="28"/>
          <w:szCs w:val="28"/>
        </w:rPr>
      </w:pPr>
      <w:r>
        <w:rPr>
          <w:sz w:val="28"/>
          <w:szCs w:val="28"/>
        </w:rPr>
        <w:t>- реализация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w:t>
      </w:r>
    </w:p>
    <w:p w:rsidR="007D3213" w:rsidRDefault="00C17BBA" w:rsidP="00DB5BA8">
      <w:pPr>
        <w:pStyle w:val="aa"/>
        <w:ind w:left="0"/>
        <w:jc w:val="both"/>
        <w:rPr>
          <w:sz w:val="28"/>
          <w:szCs w:val="28"/>
        </w:rPr>
      </w:pPr>
      <w:r>
        <w:rPr>
          <w:sz w:val="28"/>
          <w:szCs w:val="28"/>
        </w:rPr>
        <w:t>- увеличение реа</w:t>
      </w:r>
      <w:r w:rsidR="007D3213">
        <w:rPr>
          <w:sz w:val="28"/>
          <w:szCs w:val="28"/>
        </w:rPr>
        <w:t>льных денежных доходов населения; развитие системы  социальной поддержки нетрудоспособного населения;</w:t>
      </w:r>
    </w:p>
    <w:p w:rsidR="007D3213" w:rsidRDefault="007D3213" w:rsidP="00DB5BA8">
      <w:pPr>
        <w:pStyle w:val="aa"/>
        <w:ind w:left="0"/>
        <w:jc w:val="both"/>
        <w:rPr>
          <w:sz w:val="28"/>
          <w:szCs w:val="28"/>
        </w:rPr>
      </w:pPr>
      <w:r>
        <w:rPr>
          <w:sz w:val="28"/>
          <w:szCs w:val="28"/>
        </w:rPr>
        <w:t>- снижение смертности и формирование предпосылок для стабилизации численности населения;</w:t>
      </w:r>
    </w:p>
    <w:p w:rsidR="00D65ACE" w:rsidRDefault="007D3213" w:rsidP="00DB5BA8">
      <w:pPr>
        <w:pStyle w:val="aa"/>
        <w:ind w:left="0"/>
        <w:jc w:val="both"/>
        <w:rPr>
          <w:sz w:val="28"/>
          <w:szCs w:val="28"/>
        </w:rPr>
      </w:pPr>
      <w:r>
        <w:rPr>
          <w:sz w:val="28"/>
          <w:szCs w:val="28"/>
        </w:rPr>
        <w:t>- сохранение кадрового потенциала, расширение самозанятости населения, снижение социальной напряженности в коллективах, обеспечение содействия занятости населения, ввод новых рабочих мест;</w:t>
      </w:r>
    </w:p>
    <w:p w:rsidR="007D3213" w:rsidRDefault="007D3213" w:rsidP="00DB5BA8">
      <w:pPr>
        <w:pStyle w:val="aa"/>
        <w:ind w:left="0"/>
        <w:jc w:val="both"/>
        <w:rPr>
          <w:sz w:val="28"/>
          <w:szCs w:val="28"/>
        </w:rPr>
      </w:pPr>
      <w:r>
        <w:rPr>
          <w:sz w:val="28"/>
          <w:szCs w:val="28"/>
        </w:rPr>
        <w:t xml:space="preserve">- создание условий для сбалансированного спроса и предложения </w:t>
      </w:r>
      <w:r w:rsidR="005076D2">
        <w:rPr>
          <w:sz w:val="28"/>
          <w:szCs w:val="28"/>
        </w:rPr>
        <w:t>рабочей силы, стимулирование населения к трудовой активности, повышение конкурентоспособности на рынке труда;</w:t>
      </w:r>
    </w:p>
    <w:p w:rsidR="005076D2" w:rsidRDefault="005076D2" w:rsidP="00DB5BA8">
      <w:pPr>
        <w:pStyle w:val="aa"/>
        <w:ind w:left="0"/>
        <w:jc w:val="both"/>
        <w:rPr>
          <w:sz w:val="28"/>
          <w:szCs w:val="28"/>
        </w:rPr>
      </w:pPr>
      <w:r>
        <w:rPr>
          <w:sz w:val="28"/>
          <w:szCs w:val="28"/>
        </w:rPr>
        <w:t>- 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5076D2" w:rsidRDefault="005076D2" w:rsidP="00DB5BA8">
      <w:pPr>
        <w:pStyle w:val="aa"/>
        <w:ind w:left="0"/>
        <w:jc w:val="both"/>
        <w:rPr>
          <w:sz w:val="28"/>
          <w:szCs w:val="28"/>
        </w:rPr>
      </w:pPr>
      <w:r>
        <w:rPr>
          <w:sz w:val="28"/>
          <w:szCs w:val="28"/>
        </w:rPr>
        <w:t>- создания комфортных условий жизнедеятельности в сельской местности, развития системы своевременной профессиональной подготовки и переподготовки кадров.</w:t>
      </w:r>
    </w:p>
    <w:p w:rsidR="005076D2" w:rsidRDefault="005076D2" w:rsidP="00DB5BA8">
      <w:pPr>
        <w:pStyle w:val="aa"/>
        <w:ind w:left="0"/>
        <w:jc w:val="both"/>
        <w:rPr>
          <w:sz w:val="28"/>
          <w:szCs w:val="28"/>
        </w:rPr>
      </w:pPr>
    </w:p>
    <w:p w:rsidR="005076D2" w:rsidRPr="009361B8" w:rsidRDefault="009361B8" w:rsidP="009361B8">
      <w:pPr>
        <w:pStyle w:val="3"/>
        <w:jc w:val="center"/>
        <w:rPr>
          <w:rFonts w:ascii="Times New Roman" w:hAnsi="Times New Roman" w:cs="Times New Roman"/>
          <w:sz w:val="28"/>
          <w:szCs w:val="28"/>
        </w:rPr>
      </w:pPr>
      <w:bookmarkStart w:id="8" w:name="_Toc466636189"/>
      <w:r w:rsidRPr="009361B8">
        <w:rPr>
          <w:rFonts w:ascii="Times New Roman" w:hAnsi="Times New Roman" w:cs="Times New Roman"/>
          <w:sz w:val="28"/>
          <w:szCs w:val="28"/>
        </w:rPr>
        <w:lastRenderedPageBreak/>
        <w:t xml:space="preserve">5.3. </w:t>
      </w:r>
      <w:r w:rsidR="005076D2" w:rsidRPr="009361B8">
        <w:rPr>
          <w:rFonts w:ascii="Times New Roman" w:hAnsi="Times New Roman" w:cs="Times New Roman"/>
          <w:sz w:val="28"/>
          <w:szCs w:val="28"/>
        </w:rPr>
        <w:t>Развитие социальной сферы</w:t>
      </w:r>
      <w:bookmarkEnd w:id="8"/>
    </w:p>
    <w:p w:rsidR="005076D2" w:rsidRDefault="005076D2" w:rsidP="003D5BB7">
      <w:pPr>
        <w:ind w:firstLine="709"/>
        <w:jc w:val="both"/>
        <w:rPr>
          <w:sz w:val="28"/>
          <w:szCs w:val="28"/>
        </w:rPr>
      </w:pPr>
      <w:r w:rsidRPr="005076D2">
        <w:rPr>
          <w:sz w:val="28"/>
          <w:szCs w:val="28"/>
        </w:rPr>
        <w:t xml:space="preserve">Основа социального развития района </w:t>
      </w:r>
      <w:r w:rsidR="00783A88">
        <w:rPr>
          <w:sz w:val="28"/>
          <w:szCs w:val="28"/>
        </w:rPr>
        <w:t>– это улучшение демографической ситуации, совершенствование здравоохранения, укрепление здоровья населения, создание условий для здорового образа жизни, обеспечение современного качества образования, сохранение и развитие культурного потенциала района. Прогноз социального развития района предусматривает в основном сохранение сети учреждений социальной сферы.</w:t>
      </w:r>
    </w:p>
    <w:p w:rsidR="006A5D58" w:rsidRPr="009361B8" w:rsidRDefault="009361B8" w:rsidP="009361B8">
      <w:pPr>
        <w:pStyle w:val="3"/>
        <w:jc w:val="center"/>
        <w:rPr>
          <w:rFonts w:ascii="Times New Roman" w:hAnsi="Times New Roman" w:cs="Times New Roman"/>
          <w:sz w:val="28"/>
          <w:szCs w:val="28"/>
        </w:rPr>
      </w:pPr>
      <w:bookmarkStart w:id="9" w:name="_Toc466636190"/>
      <w:r>
        <w:rPr>
          <w:rFonts w:ascii="Times New Roman" w:hAnsi="Times New Roman" w:cs="Times New Roman"/>
          <w:sz w:val="28"/>
          <w:szCs w:val="28"/>
        </w:rPr>
        <w:t xml:space="preserve">5.3.1. </w:t>
      </w:r>
      <w:r w:rsidR="00783A88" w:rsidRPr="009361B8">
        <w:rPr>
          <w:rFonts w:ascii="Times New Roman" w:hAnsi="Times New Roman" w:cs="Times New Roman"/>
          <w:sz w:val="28"/>
          <w:szCs w:val="28"/>
        </w:rPr>
        <w:t>Образование</w:t>
      </w:r>
      <w:bookmarkEnd w:id="9"/>
    </w:p>
    <w:p w:rsidR="006A5D58" w:rsidRDefault="006A5D58" w:rsidP="006A5D58">
      <w:pPr>
        <w:ind w:firstLine="709"/>
        <w:jc w:val="both"/>
        <w:rPr>
          <w:sz w:val="28"/>
          <w:szCs w:val="28"/>
        </w:rPr>
      </w:pPr>
      <w:r w:rsidRPr="00CA6730">
        <w:rPr>
          <w:b/>
          <w:i/>
          <w:sz w:val="28"/>
          <w:szCs w:val="28"/>
        </w:rPr>
        <w:t>Цель:</w:t>
      </w:r>
      <w:r w:rsidR="00CA6730" w:rsidRPr="00CA6730">
        <w:rPr>
          <w:b/>
          <w:i/>
          <w:sz w:val="28"/>
          <w:szCs w:val="28"/>
        </w:rPr>
        <w:t xml:space="preserve"> </w:t>
      </w:r>
      <w:r w:rsidRPr="00CA6730">
        <w:rPr>
          <w:b/>
          <w:i/>
          <w:sz w:val="28"/>
          <w:szCs w:val="28"/>
        </w:rPr>
        <w:t>организация предоставления общедоступного и бесплатного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а также дополнительного образования детей</w:t>
      </w:r>
      <w:r w:rsidRPr="002102B4">
        <w:rPr>
          <w:sz w:val="28"/>
          <w:szCs w:val="28"/>
        </w:rPr>
        <w:t>.</w:t>
      </w:r>
    </w:p>
    <w:p w:rsidR="006A5D58" w:rsidRPr="00617982" w:rsidRDefault="006A5D58" w:rsidP="006A5D58">
      <w:pPr>
        <w:ind w:firstLine="709"/>
        <w:jc w:val="both"/>
        <w:rPr>
          <w:sz w:val="28"/>
          <w:szCs w:val="28"/>
        </w:rPr>
      </w:pPr>
      <w:r w:rsidRPr="00617982">
        <w:rPr>
          <w:sz w:val="28"/>
          <w:szCs w:val="28"/>
        </w:rPr>
        <w:t>Задачи:</w:t>
      </w:r>
    </w:p>
    <w:p w:rsidR="00861D15" w:rsidRDefault="006A5D58" w:rsidP="00861D15">
      <w:pPr>
        <w:pStyle w:val="ae"/>
        <w:tabs>
          <w:tab w:val="left" w:pos="-108"/>
        </w:tabs>
        <w:spacing w:before="0" w:beforeAutospacing="0" w:after="0" w:afterAutospacing="0" w:line="240" w:lineRule="auto"/>
        <w:ind w:firstLine="0"/>
        <w:contextualSpacing/>
        <w:rPr>
          <w:color w:val="000000"/>
        </w:rPr>
      </w:pPr>
      <w:r w:rsidRPr="00304AC7">
        <w:rPr>
          <w:color w:val="000000"/>
        </w:rPr>
        <w:t xml:space="preserve">-обеспечение устойчивого  системного развития сети образовательных учреждений с учетом демографических  и  социально-экономических условий, сложившихся в  </w:t>
      </w:r>
      <w:proofErr w:type="spellStart"/>
      <w:r w:rsidRPr="00304AC7">
        <w:rPr>
          <w:color w:val="000000"/>
        </w:rPr>
        <w:t>Чановском</w:t>
      </w:r>
      <w:proofErr w:type="spellEnd"/>
      <w:r w:rsidRPr="00304AC7">
        <w:rPr>
          <w:color w:val="000000"/>
        </w:rPr>
        <w:t xml:space="preserve"> районе;</w:t>
      </w:r>
    </w:p>
    <w:p w:rsidR="006A5D58" w:rsidRPr="00861D15" w:rsidRDefault="006A5D58" w:rsidP="00861D15">
      <w:pPr>
        <w:pStyle w:val="ae"/>
        <w:tabs>
          <w:tab w:val="left" w:pos="-108"/>
        </w:tabs>
        <w:spacing w:before="0" w:beforeAutospacing="0" w:after="0" w:afterAutospacing="0" w:line="240" w:lineRule="auto"/>
        <w:ind w:firstLine="0"/>
        <w:contextualSpacing/>
        <w:rPr>
          <w:color w:val="000000"/>
        </w:rPr>
      </w:pPr>
      <w:r>
        <w:t xml:space="preserve"> -  с</w:t>
      </w:r>
      <w:r w:rsidRPr="00FF1C94">
        <w:t>охранение 100% доступности дошкольного образования для детей в возрасте  от 3 до 7 лет</w:t>
      </w:r>
      <w:r>
        <w:t>;</w:t>
      </w:r>
      <w:r w:rsidRPr="00FF1C94">
        <w:t xml:space="preserve"> </w:t>
      </w:r>
    </w:p>
    <w:p w:rsidR="00861D15" w:rsidRDefault="006A5D58" w:rsidP="00861D15">
      <w:pPr>
        <w:contextualSpacing/>
        <w:jc w:val="both"/>
        <w:rPr>
          <w:sz w:val="28"/>
          <w:szCs w:val="28"/>
        </w:rPr>
      </w:pPr>
      <w:r>
        <w:rPr>
          <w:sz w:val="28"/>
          <w:szCs w:val="28"/>
        </w:rPr>
        <w:t>- с</w:t>
      </w:r>
      <w:r w:rsidRPr="00FF1C94">
        <w:rPr>
          <w:sz w:val="28"/>
          <w:szCs w:val="28"/>
        </w:rPr>
        <w:t>оздание условий для получения дошкольного образования детьми в возрасте до 3 лет</w:t>
      </w:r>
      <w:r>
        <w:rPr>
          <w:sz w:val="28"/>
          <w:szCs w:val="28"/>
        </w:rPr>
        <w:t>;</w:t>
      </w:r>
    </w:p>
    <w:p w:rsidR="00861D15" w:rsidRDefault="006A5D58" w:rsidP="00861D15">
      <w:pPr>
        <w:contextualSpacing/>
        <w:jc w:val="both"/>
        <w:rPr>
          <w:sz w:val="28"/>
          <w:szCs w:val="28"/>
        </w:rPr>
      </w:pPr>
      <w:r>
        <w:rPr>
          <w:sz w:val="28"/>
          <w:szCs w:val="28"/>
        </w:rPr>
        <w:t xml:space="preserve"> - р</w:t>
      </w:r>
      <w:r w:rsidRPr="00FF1C94">
        <w:rPr>
          <w:sz w:val="28"/>
          <w:szCs w:val="28"/>
        </w:rPr>
        <w:t>азвитие  сети  консультативных центров для родителей, чьи дети не посещают дошкольные образовательные учреждения, создание информационного ресурса для данной кате</w:t>
      </w:r>
      <w:r>
        <w:rPr>
          <w:sz w:val="28"/>
          <w:szCs w:val="28"/>
        </w:rPr>
        <w:t>гории родителей в сети Интернет;</w:t>
      </w:r>
      <w:r w:rsidRPr="00FF1C94">
        <w:rPr>
          <w:sz w:val="28"/>
          <w:szCs w:val="28"/>
        </w:rPr>
        <w:t xml:space="preserve"> </w:t>
      </w:r>
      <w:r>
        <w:rPr>
          <w:sz w:val="28"/>
          <w:szCs w:val="28"/>
        </w:rPr>
        <w:t xml:space="preserve"> - с</w:t>
      </w:r>
      <w:r w:rsidRPr="00FF1C94">
        <w:rPr>
          <w:sz w:val="28"/>
          <w:szCs w:val="28"/>
        </w:rPr>
        <w:t xml:space="preserve">овершенствование предметно-развивающей среды в дошкольных образовательных учреждениях </w:t>
      </w:r>
      <w:proofErr w:type="spellStart"/>
      <w:r w:rsidRPr="00FF1C94">
        <w:rPr>
          <w:sz w:val="28"/>
          <w:szCs w:val="28"/>
        </w:rPr>
        <w:t>Чановского</w:t>
      </w:r>
      <w:proofErr w:type="spellEnd"/>
      <w:r w:rsidRPr="00FF1C94">
        <w:rPr>
          <w:sz w:val="28"/>
          <w:szCs w:val="28"/>
        </w:rPr>
        <w:t xml:space="preserve"> района в соответствии с ФГОС дошкольного </w:t>
      </w:r>
      <w:r>
        <w:rPr>
          <w:sz w:val="28"/>
          <w:szCs w:val="28"/>
        </w:rPr>
        <w:t>образовании;</w:t>
      </w:r>
    </w:p>
    <w:p w:rsidR="006A5D58" w:rsidRDefault="006A5D58" w:rsidP="00861D15">
      <w:pPr>
        <w:contextualSpacing/>
        <w:jc w:val="both"/>
        <w:rPr>
          <w:sz w:val="28"/>
          <w:szCs w:val="28"/>
        </w:rPr>
      </w:pPr>
      <w:r>
        <w:rPr>
          <w:sz w:val="28"/>
          <w:szCs w:val="28"/>
        </w:rPr>
        <w:t>- о</w:t>
      </w:r>
      <w:r w:rsidRPr="00FF1C94">
        <w:rPr>
          <w:sz w:val="28"/>
          <w:szCs w:val="28"/>
        </w:rPr>
        <w:t>бновление содержания общего образования</w:t>
      </w:r>
      <w:r>
        <w:rPr>
          <w:sz w:val="28"/>
          <w:szCs w:val="28"/>
        </w:rPr>
        <w:t>;</w:t>
      </w:r>
    </w:p>
    <w:p w:rsidR="006A5D58" w:rsidRPr="00FF1C94" w:rsidRDefault="006A5D58" w:rsidP="00861D15">
      <w:pPr>
        <w:contextualSpacing/>
        <w:jc w:val="both"/>
        <w:rPr>
          <w:sz w:val="28"/>
          <w:szCs w:val="28"/>
        </w:rPr>
      </w:pPr>
      <w:r w:rsidRPr="00304AC7">
        <w:rPr>
          <w:sz w:val="28"/>
          <w:szCs w:val="28"/>
        </w:rPr>
        <w:t>-</w:t>
      </w:r>
      <w:r>
        <w:rPr>
          <w:sz w:val="28"/>
          <w:szCs w:val="28"/>
        </w:rPr>
        <w:t xml:space="preserve"> </w:t>
      </w:r>
      <w:r w:rsidRPr="00304AC7">
        <w:rPr>
          <w:sz w:val="28"/>
          <w:szCs w:val="28"/>
        </w:rPr>
        <w:t xml:space="preserve">создание </w:t>
      </w:r>
      <w:proofErr w:type="spellStart"/>
      <w:r w:rsidRPr="00304AC7">
        <w:rPr>
          <w:sz w:val="28"/>
          <w:szCs w:val="28"/>
        </w:rPr>
        <w:t>здоровьесберегающей</w:t>
      </w:r>
      <w:proofErr w:type="spellEnd"/>
      <w:r w:rsidRPr="00304AC7">
        <w:rPr>
          <w:sz w:val="28"/>
          <w:szCs w:val="28"/>
        </w:rPr>
        <w:t xml:space="preserve">  среды, способствующей формированию культуры здорового образа жизни участников образовательного процесса, организация проведения с </w:t>
      </w:r>
      <w:proofErr w:type="gramStart"/>
      <w:r w:rsidRPr="00304AC7">
        <w:rPr>
          <w:sz w:val="28"/>
          <w:szCs w:val="28"/>
        </w:rPr>
        <w:t>обучающимися</w:t>
      </w:r>
      <w:proofErr w:type="gramEnd"/>
      <w:r w:rsidRPr="00304AC7">
        <w:rPr>
          <w:sz w:val="28"/>
          <w:szCs w:val="28"/>
        </w:rPr>
        <w:t xml:space="preserve"> спортивно-массовых мероприятий;</w:t>
      </w:r>
    </w:p>
    <w:p w:rsidR="006A5D58" w:rsidRPr="00FF1C94" w:rsidRDefault="00861D15" w:rsidP="00861D15">
      <w:pPr>
        <w:contextualSpacing/>
        <w:jc w:val="both"/>
        <w:rPr>
          <w:sz w:val="28"/>
          <w:szCs w:val="28"/>
        </w:rPr>
      </w:pPr>
      <w:r>
        <w:rPr>
          <w:sz w:val="28"/>
          <w:szCs w:val="28"/>
        </w:rPr>
        <w:t xml:space="preserve"> </w:t>
      </w:r>
      <w:r w:rsidR="006A5D58">
        <w:rPr>
          <w:sz w:val="28"/>
          <w:szCs w:val="28"/>
        </w:rPr>
        <w:t>- с</w:t>
      </w:r>
      <w:r w:rsidR="006A5D58" w:rsidRPr="00FF1C94">
        <w:rPr>
          <w:sz w:val="28"/>
          <w:szCs w:val="28"/>
        </w:rPr>
        <w:t>оздание условий для выявления и поддержки одаренных детей</w:t>
      </w:r>
      <w:r w:rsidR="006A5D58">
        <w:rPr>
          <w:sz w:val="28"/>
          <w:szCs w:val="28"/>
        </w:rPr>
        <w:t>;</w:t>
      </w:r>
    </w:p>
    <w:p w:rsidR="00861D15" w:rsidRDefault="00861D15" w:rsidP="00861D15">
      <w:pPr>
        <w:contextualSpacing/>
        <w:jc w:val="both"/>
        <w:rPr>
          <w:sz w:val="28"/>
          <w:szCs w:val="28"/>
        </w:rPr>
      </w:pPr>
      <w:r>
        <w:rPr>
          <w:sz w:val="28"/>
          <w:szCs w:val="28"/>
        </w:rPr>
        <w:t xml:space="preserve"> </w:t>
      </w:r>
      <w:r w:rsidR="006A5D58">
        <w:rPr>
          <w:sz w:val="28"/>
          <w:szCs w:val="28"/>
        </w:rPr>
        <w:t>- ф</w:t>
      </w:r>
      <w:r w:rsidR="006A5D58" w:rsidRPr="00FF1C94">
        <w:rPr>
          <w:sz w:val="28"/>
          <w:szCs w:val="28"/>
        </w:rPr>
        <w:t>ормирование муниципальной модели непрерывной гибкой подготовки педагогических</w:t>
      </w:r>
      <w:r w:rsidR="006A5D58">
        <w:rPr>
          <w:sz w:val="28"/>
          <w:szCs w:val="28"/>
        </w:rPr>
        <w:t xml:space="preserve"> </w:t>
      </w:r>
      <w:r w:rsidR="006A5D58" w:rsidRPr="00FF1C94">
        <w:rPr>
          <w:sz w:val="28"/>
          <w:szCs w:val="28"/>
        </w:rPr>
        <w:t>кадров</w:t>
      </w:r>
      <w:r w:rsidR="006A5D58">
        <w:rPr>
          <w:sz w:val="28"/>
          <w:szCs w:val="28"/>
        </w:rPr>
        <w:t>;</w:t>
      </w:r>
    </w:p>
    <w:p w:rsidR="00861D15" w:rsidRDefault="00861D15" w:rsidP="00861D15">
      <w:pPr>
        <w:contextualSpacing/>
        <w:jc w:val="both"/>
        <w:rPr>
          <w:sz w:val="28"/>
          <w:szCs w:val="28"/>
        </w:rPr>
      </w:pPr>
      <w:r>
        <w:rPr>
          <w:sz w:val="28"/>
          <w:szCs w:val="28"/>
        </w:rPr>
        <w:t xml:space="preserve"> </w:t>
      </w:r>
      <w:r w:rsidR="006A5D58">
        <w:rPr>
          <w:sz w:val="28"/>
          <w:szCs w:val="28"/>
        </w:rPr>
        <w:t>- о</w:t>
      </w:r>
      <w:r w:rsidR="006A5D58" w:rsidRPr="00FF1C94">
        <w:rPr>
          <w:sz w:val="28"/>
          <w:szCs w:val="28"/>
        </w:rPr>
        <w:t>беспечение доступности дополнительного образования для детей с ОВЗ</w:t>
      </w:r>
      <w:r w:rsidR="006A5D58">
        <w:rPr>
          <w:sz w:val="28"/>
          <w:szCs w:val="28"/>
        </w:rPr>
        <w:t>;</w:t>
      </w:r>
      <w:r w:rsidR="006A5D58" w:rsidRPr="00FF1C94">
        <w:rPr>
          <w:sz w:val="28"/>
          <w:szCs w:val="28"/>
        </w:rPr>
        <w:t xml:space="preserve"> </w:t>
      </w:r>
    </w:p>
    <w:p w:rsidR="006A5D58" w:rsidRPr="00FF1C94" w:rsidRDefault="006A5D58" w:rsidP="00861D15">
      <w:pPr>
        <w:contextualSpacing/>
        <w:jc w:val="both"/>
        <w:rPr>
          <w:sz w:val="28"/>
          <w:szCs w:val="28"/>
        </w:rPr>
      </w:pPr>
      <w:r w:rsidRPr="00304AC7">
        <w:rPr>
          <w:sz w:val="28"/>
          <w:szCs w:val="28"/>
        </w:rPr>
        <w:t>-</w:t>
      </w:r>
      <w:r w:rsidR="00861D15">
        <w:rPr>
          <w:sz w:val="28"/>
          <w:szCs w:val="28"/>
        </w:rPr>
        <w:t xml:space="preserve"> </w:t>
      </w:r>
      <w:r w:rsidRPr="00304AC7">
        <w:rPr>
          <w:sz w:val="28"/>
          <w:szCs w:val="28"/>
        </w:rPr>
        <w:t>формирование системы профессиональной ориентации школьников;</w:t>
      </w:r>
    </w:p>
    <w:p w:rsidR="006A5D58" w:rsidRDefault="00861D15" w:rsidP="00861D15">
      <w:pPr>
        <w:contextualSpacing/>
        <w:jc w:val="both"/>
        <w:rPr>
          <w:sz w:val="28"/>
          <w:szCs w:val="28"/>
        </w:rPr>
      </w:pPr>
      <w:r>
        <w:rPr>
          <w:sz w:val="28"/>
          <w:szCs w:val="28"/>
        </w:rPr>
        <w:t xml:space="preserve"> </w:t>
      </w:r>
      <w:r w:rsidR="006A5D58">
        <w:rPr>
          <w:sz w:val="28"/>
          <w:szCs w:val="28"/>
        </w:rPr>
        <w:t>- д</w:t>
      </w:r>
      <w:r w:rsidR="006A5D58" w:rsidRPr="00FF1C94">
        <w:rPr>
          <w:sz w:val="28"/>
          <w:szCs w:val="28"/>
        </w:rPr>
        <w:t>оступность и качество образования детей-инвалидов и детей  с ограниченными возможностя</w:t>
      </w:r>
      <w:r w:rsidR="006A5D58">
        <w:rPr>
          <w:sz w:val="28"/>
          <w:szCs w:val="28"/>
        </w:rPr>
        <w:t>ми здоровья;</w:t>
      </w:r>
      <w:r w:rsidR="006A5D58" w:rsidRPr="00FF1C94">
        <w:rPr>
          <w:sz w:val="28"/>
          <w:szCs w:val="28"/>
        </w:rPr>
        <w:t xml:space="preserve">  </w:t>
      </w:r>
    </w:p>
    <w:p w:rsidR="006A5D58" w:rsidRDefault="00861D15" w:rsidP="00861D15">
      <w:pPr>
        <w:contextualSpacing/>
        <w:jc w:val="both"/>
        <w:rPr>
          <w:sz w:val="28"/>
          <w:szCs w:val="28"/>
        </w:rPr>
      </w:pPr>
      <w:r>
        <w:rPr>
          <w:sz w:val="28"/>
          <w:szCs w:val="28"/>
        </w:rPr>
        <w:t xml:space="preserve"> </w:t>
      </w:r>
      <w:r w:rsidR="006A5D58">
        <w:rPr>
          <w:sz w:val="28"/>
          <w:szCs w:val="28"/>
        </w:rPr>
        <w:t>- п</w:t>
      </w:r>
      <w:r w:rsidR="006A5D58" w:rsidRPr="00FF1C94">
        <w:rPr>
          <w:sz w:val="28"/>
          <w:szCs w:val="28"/>
        </w:rPr>
        <w:t>оддержка инклюзивного, социально-коррекционного, дистанционного образова</w:t>
      </w:r>
      <w:r w:rsidR="006A5D58">
        <w:rPr>
          <w:sz w:val="28"/>
          <w:szCs w:val="28"/>
        </w:rPr>
        <w:t>ния детей с ОВЗ и инвалидностью;</w:t>
      </w:r>
      <w:r w:rsidR="006A5D58" w:rsidRPr="00FF1C94">
        <w:rPr>
          <w:sz w:val="28"/>
          <w:szCs w:val="28"/>
        </w:rPr>
        <w:t xml:space="preserve"> </w:t>
      </w:r>
    </w:p>
    <w:p w:rsidR="006A5D58" w:rsidRPr="00304AC7" w:rsidRDefault="006A5D58" w:rsidP="00861D15">
      <w:pPr>
        <w:pStyle w:val="ConsPlusNonformat"/>
        <w:widowControl/>
        <w:spacing w:after="0" w:line="240" w:lineRule="auto"/>
        <w:contextualSpacing/>
        <w:jc w:val="both"/>
        <w:rPr>
          <w:rFonts w:ascii="Times New Roman" w:hAnsi="Times New Roman"/>
          <w:sz w:val="28"/>
          <w:szCs w:val="28"/>
        </w:rPr>
      </w:pPr>
      <w:r w:rsidRPr="00304AC7">
        <w:rPr>
          <w:rFonts w:ascii="Times New Roman" w:hAnsi="Times New Roman"/>
          <w:sz w:val="28"/>
          <w:szCs w:val="28"/>
        </w:rPr>
        <w:t>- формирование у педагогов и руководителей образовательных организаций ответственной гражданской позиции и профессиональной мотивации;</w:t>
      </w:r>
    </w:p>
    <w:p w:rsidR="006A5D58" w:rsidRPr="00304AC7" w:rsidRDefault="006A5D58" w:rsidP="000F4B9E">
      <w:pPr>
        <w:jc w:val="both"/>
        <w:rPr>
          <w:bCs/>
          <w:iCs/>
          <w:color w:val="000000"/>
          <w:sz w:val="28"/>
          <w:szCs w:val="28"/>
        </w:rPr>
      </w:pPr>
      <w:r w:rsidRPr="00304AC7">
        <w:rPr>
          <w:color w:val="000000"/>
          <w:sz w:val="28"/>
          <w:szCs w:val="28"/>
        </w:rPr>
        <w:lastRenderedPageBreak/>
        <w:t xml:space="preserve">-обновление и совершенствование кадрового потенциала системы образования района; </w:t>
      </w:r>
      <w:r w:rsidRPr="00304AC7">
        <w:rPr>
          <w:bCs/>
          <w:iCs/>
          <w:color w:val="000000"/>
          <w:sz w:val="28"/>
          <w:szCs w:val="28"/>
        </w:rPr>
        <w:t xml:space="preserve">организация проведения конкурсов профессионального мастерства педагогов дошкольного, общего и дополнительного образования; </w:t>
      </w:r>
    </w:p>
    <w:p w:rsidR="006A5D58" w:rsidRPr="00304AC7" w:rsidRDefault="006A5D58" w:rsidP="000F4B9E">
      <w:pPr>
        <w:jc w:val="both"/>
        <w:rPr>
          <w:bCs/>
          <w:iCs/>
          <w:color w:val="000000"/>
          <w:sz w:val="28"/>
          <w:szCs w:val="28"/>
        </w:rPr>
      </w:pPr>
      <w:r w:rsidRPr="00304AC7">
        <w:rPr>
          <w:bCs/>
          <w:iCs/>
          <w:color w:val="000000"/>
          <w:sz w:val="28"/>
          <w:szCs w:val="28"/>
        </w:rPr>
        <w:t>- создание условий для организации и осуществления повышения квалификации педагогических и руководящих работников образовательных организаций района (не менее одной третьей от общего количества педагогических и руководящих работников);</w:t>
      </w:r>
    </w:p>
    <w:p w:rsidR="006A5D58" w:rsidRPr="00304AC7" w:rsidRDefault="006A5D58" w:rsidP="000F4B9E">
      <w:pPr>
        <w:adjustRightInd w:val="0"/>
        <w:jc w:val="both"/>
        <w:rPr>
          <w:sz w:val="28"/>
          <w:szCs w:val="28"/>
        </w:rPr>
      </w:pPr>
      <w:r w:rsidRPr="00304AC7">
        <w:rPr>
          <w:sz w:val="28"/>
          <w:szCs w:val="28"/>
        </w:rPr>
        <w:t xml:space="preserve">- совершенствование </w:t>
      </w:r>
      <w:proofErr w:type="gramStart"/>
      <w:r w:rsidRPr="00304AC7">
        <w:rPr>
          <w:sz w:val="28"/>
          <w:szCs w:val="28"/>
        </w:rPr>
        <w:t>механизма распределения стимулирующей части фонда оплаты труда педагогических работников</w:t>
      </w:r>
      <w:proofErr w:type="gramEnd"/>
      <w:r w:rsidRPr="00304AC7">
        <w:rPr>
          <w:sz w:val="28"/>
          <w:szCs w:val="28"/>
        </w:rPr>
        <w:t xml:space="preserve"> в зависимости от результатов труда;</w:t>
      </w:r>
    </w:p>
    <w:p w:rsidR="006A5D58" w:rsidRPr="00FF1C94" w:rsidRDefault="006A5D58" w:rsidP="006A5D58">
      <w:pPr>
        <w:jc w:val="both"/>
        <w:rPr>
          <w:sz w:val="28"/>
          <w:szCs w:val="28"/>
        </w:rPr>
      </w:pPr>
      <w:r>
        <w:rPr>
          <w:sz w:val="28"/>
          <w:szCs w:val="28"/>
        </w:rPr>
        <w:t xml:space="preserve"> - п</w:t>
      </w:r>
      <w:r w:rsidRPr="00FF1C94">
        <w:rPr>
          <w:sz w:val="28"/>
          <w:szCs w:val="28"/>
        </w:rPr>
        <w:t xml:space="preserve">олучение всесторонней и достоверной информации о состоянии образования в </w:t>
      </w:r>
      <w:proofErr w:type="spellStart"/>
      <w:r w:rsidRPr="00FF1C94">
        <w:rPr>
          <w:sz w:val="28"/>
          <w:szCs w:val="28"/>
        </w:rPr>
        <w:t>Чановском</w:t>
      </w:r>
      <w:proofErr w:type="spellEnd"/>
      <w:r w:rsidRPr="00FF1C94">
        <w:rPr>
          <w:sz w:val="28"/>
          <w:szCs w:val="28"/>
        </w:rPr>
        <w:t xml:space="preserve"> районе</w:t>
      </w:r>
      <w:r>
        <w:rPr>
          <w:sz w:val="28"/>
          <w:szCs w:val="28"/>
        </w:rPr>
        <w:t>;</w:t>
      </w:r>
      <w:r w:rsidRPr="00FF1C94">
        <w:rPr>
          <w:sz w:val="28"/>
          <w:szCs w:val="28"/>
        </w:rPr>
        <w:t xml:space="preserve"> </w:t>
      </w:r>
    </w:p>
    <w:p w:rsidR="00FF60D2" w:rsidRDefault="000F4B9E" w:rsidP="006A5D58">
      <w:pPr>
        <w:jc w:val="both"/>
        <w:rPr>
          <w:sz w:val="28"/>
          <w:szCs w:val="28"/>
        </w:rPr>
      </w:pPr>
      <w:r>
        <w:rPr>
          <w:sz w:val="28"/>
          <w:szCs w:val="28"/>
        </w:rPr>
        <w:t xml:space="preserve"> </w:t>
      </w:r>
      <w:r w:rsidR="006A5D58">
        <w:rPr>
          <w:sz w:val="28"/>
          <w:szCs w:val="28"/>
        </w:rPr>
        <w:t>- п</w:t>
      </w:r>
      <w:r w:rsidR="006A5D58" w:rsidRPr="00FF1C94">
        <w:rPr>
          <w:sz w:val="28"/>
          <w:szCs w:val="28"/>
        </w:rPr>
        <w:t xml:space="preserve">ринятие обоснованных управленческих решений по совершенствованию образования в </w:t>
      </w:r>
      <w:proofErr w:type="spellStart"/>
      <w:r w:rsidR="006A5D58" w:rsidRPr="00FF1C94">
        <w:rPr>
          <w:sz w:val="28"/>
          <w:szCs w:val="28"/>
        </w:rPr>
        <w:t>Чановском</w:t>
      </w:r>
      <w:proofErr w:type="spellEnd"/>
      <w:r w:rsidR="006A5D58" w:rsidRPr="00FF1C94">
        <w:rPr>
          <w:sz w:val="28"/>
          <w:szCs w:val="28"/>
        </w:rPr>
        <w:t xml:space="preserve"> рай</w:t>
      </w:r>
      <w:r w:rsidR="006A5D58">
        <w:rPr>
          <w:sz w:val="28"/>
          <w:szCs w:val="28"/>
        </w:rPr>
        <w:t>о</w:t>
      </w:r>
      <w:r w:rsidR="006A5D58" w:rsidRPr="00FF1C94">
        <w:rPr>
          <w:sz w:val="28"/>
          <w:szCs w:val="28"/>
        </w:rPr>
        <w:t>не на основе объективной оценки</w:t>
      </w:r>
      <w:r w:rsidR="006A5D58">
        <w:rPr>
          <w:sz w:val="28"/>
          <w:szCs w:val="28"/>
        </w:rPr>
        <w:t>;</w:t>
      </w:r>
    </w:p>
    <w:p w:rsidR="006A5D58" w:rsidRPr="00FF1C94" w:rsidRDefault="006A5D58" w:rsidP="006A5D58">
      <w:pPr>
        <w:jc w:val="both"/>
        <w:rPr>
          <w:sz w:val="28"/>
          <w:szCs w:val="28"/>
        </w:rPr>
      </w:pPr>
      <w:r>
        <w:rPr>
          <w:sz w:val="28"/>
          <w:szCs w:val="28"/>
        </w:rPr>
        <w:t>- п</w:t>
      </w:r>
      <w:r w:rsidRPr="00FF1C94">
        <w:rPr>
          <w:sz w:val="28"/>
          <w:szCs w:val="28"/>
        </w:rPr>
        <w:t>остепенный переход от контроля качества к управлению качеством образования</w:t>
      </w:r>
      <w:r>
        <w:rPr>
          <w:sz w:val="28"/>
          <w:szCs w:val="28"/>
        </w:rPr>
        <w:t>;</w:t>
      </w:r>
    </w:p>
    <w:p w:rsidR="006A5D58" w:rsidRPr="00FF1C94" w:rsidRDefault="006A5D58" w:rsidP="006A5D58">
      <w:pPr>
        <w:jc w:val="both"/>
        <w:rPr>
          <w:sz w:val="28"/>
          <w:szCs w:val="28"/>
        </w:rPr>
      </w:pPr>
      <w:r>
        <w:rPr>
          <w:sz w:val="28"/>
          <w:szCs w:val="28"/>
        </w:rPr>
        <w:t>- ф</w:t>
      </w:r>
      <w:r w:rsidRPr="00FF1C94">
        <w:rPr>
          <w:sz w:val="28"/>
          <w:szCs w:val="28"/>
        </w:rPr>
        <w:t>ормирование государственно-общественного характера управления системой образования</w:t>
      </w:r>
      <w:r>
        <w:rPr>
          <w:sz w:val="28"/>
          <w:szCs w:val="28"/>
        </w:rPr>
        <w:t>;</w:t>
      </w:r>
    </w:p>
    <w:p w:rsidR="006A5D58" w:rsidRDefault="006A5D58" w:rsidP="006A5D58">
      <w:pPr>
        <w:jc w:val="both"/>
        <w:rPr>
          <w:sz w:val="28"/>
          <w:szCs w:val="28"/>
        </w:rPr>
      </w:pPr>
      <w:r>
        <w:rPr>
          <w:sz w:val="28"/>
          <w:szCs w:val="28"/>
        </w:rPr>
        <w:t>- п</w:t>
      </w:r>
      <w:r w:rsidRPr="00FF1C94">
        <w:rPr>
          <w:sz w:val="28"/>
          <w:szCs w:val="28"/>
        </w:rPr>
        <w:t>овышение открытости и доступности сведений о системе образования для граждан и общества</w:t>
      </w:r>
      <w:r>
        <w:rPr>
          <w:sz w:val="28"/>
          <w:szCs w:val="28"/>
        </w:rPr>
        <w:t>;</w:t>
      </w:r>
    </w:p>
    <w:p w:rsidR="006A5D58" w:rsidRPr="00304AC7" w:rsidRDefault="006A5D58" w:rsidP="00FF60D2">
      <w:pPr>
        <w:jc w:val="both"/>
        <w:rPr>
          <w:sz w:val="28"/>
          <w:szCs w:val="28"/>
        </w:rPr>
      </w:pPr>
      <w:r w:rsidRPr="00304AC7">
        <w:rPr>
          <w:sz w:val="28"/>
          <w:szCs w:val="28"/>
        </w:rPr>
        <w:t>-</w:t>
      </w:r>
      <w:r>
        <w:rPr>
          <w:sz w:val="28"/>
          <w:szCs w:val="28"/>
        </w:rPr>
        <w:t xml:space="preserve"> </w:t>
      </w:r>
      <w:r w:rsidRPr="00304AC7">
        <w:rPr>
          <w:sz w:val="28"/>
          <w:szCs w:val="28"/>
        </w:rPr>
        <w:t>формирование системы профессиональной ориентации школьников;</w:t>
      </w:r>
    </w:p>
    <w:p w:rsidR="006A5D58" w:rsidRPr="00304AC7" w:rsidRDefault="006A5D58" w:rsidP="00FF60D2">
      <w:pPr>
        <w:adjustRightInd w:val="0"/>
        <w:jc w:val="both"/>
        <w:rPr>
          <w:sz w:val="28"/>
          <w:szCs w:val="28"/>
        </w:rPr>
      </w:pPr>
      <w:r w:rsidRPr="00304AC7">
        <w:rPr>
          <w:sz w:val="28"/>
          <w:szCs w:val="28"/>
        </w:rPr>
        <w:t>- дальнейшее участие в реализации региональных программ, направленных на укрепление материально-технической б</w:t>
      </w:r>
      <w:r>
        <w:rPr>
          <w:sz w:val="28"/>
          <w:szCs w:val="28"/>
        </w:rPr>
        <w:t>азы образовательных организаций.</w:t>
      </w:r>
    </w:p>
    <w:p w:rsidR="006A5D58" w:rsidRDefault="006A5D58" w:rsidP="00FF60D2">
      <w:pPr>
        <w:pStyle w:val="ae"/>
        <w:spacing w:before="0" w:beforeAutospacing="0" w:after="0" w:afterAutospacing="0"/>
        <w:ind w:firstLine="426"/>
      </w:pPr>
      <w:r>
        <w:t xml:space="preserve">Систему образования района представляют 27 дневных общеобразовательных учреждений, 5 дошкольных учреждений, 2 учреждения дополнительного образования детей. </w:t>
      </w:r>
    </w:p>
    <w:p w:rsidR="006A5D58" w:rsidRDefault="006A5D58" w:rsidP="00FF60D2">
      <w:pPr>
        <w:jc w:val="both"/>
        <w:rPr>
          <w:sz w:val="28"/>
          <w:szCs w:val="28"/>
        </w:rPr>
      </w:pPr>
      <w:r>
        <w:rPr>
          <w:sz w:val="28"/>
          <w:szCs w:val="28"/>
        </w:rPr>
        <w:t xml:space="preserve">             Большая часть образовательных организаций </w:t>
      </w:r>
      <w:proofErr w:type="spellStart"/>
      <w:r>
        <w:rPr>
          <w:sz w:val="28"/>
          <w:szCs w:val="28"/>
        </w:rPr>
        <w:t>Чановского</w:t>
      </w:r>
      <w:proofErr w:type="spellEnd"/>
      <w:r>
        <w:rPr>
          <w:sz w:val="28"/>
          <w:szCs w:val="28"/>
        </w:rPr>
        <w:t xml:space="preserve"> района расположена в сельской местности (77,5 %),   численность   обучающихся в селах района составляет 67 %.  Сеть образовательных организаций решает стоящие перед ней задачи по обеспечению доступности и качества образования для детей всех возрастов и категорий.</w:t>
      </w:r>
    </w:p>
    <w:p w:rsidR="006A5D58" w:rsidRDefault="0099077A" w:rsidP="00FF60D2">
      <w:pPr>
        <w:pStyle w:val="ae"/>
        <w:spacing w:before="0" w:beforeAutospacing="0" w:after="0" w:afterAutospacing="0"/>
        <w:ind w:firstLine="426"/>
      </w:pPr>
      <w:r>
        <w:t xml:space="preserve">      </w:t>
      </w:r>
      <w:r w:rsidR="006A5D58">
        <w:t xml:space="preserve"> Одним из условий предоставления детям возможности получения качественного образования является организация подвоза  к местам обучения в сельской местности. Протяженность маршрутов составляет более 500 км, на подвозе используется 23 автобуса. Организован подвоз детей к 16 школам. Ежедневно подвозится 646 человека, еженедельно 7. </w:t>
      </w:r>
    </w:p>
    <w:p w:rsidR="006A5D58" w:rsidRDefault="006A5D58" w:rsidP="00FF60D2">
      <w:pPr>
        <w:pStyle w:val="ae"/>
        <w:spacing w:before="0" w:beforeAutospacing="0" w:after="0" w:afterAutospacing="0"/>
        <w:ind w:firstLine="426"/>
      </w:pPr>
      <w:r>
        <w:t xml:space="preserve">В рамках </w:t>
      </w:r>
      <w:proofErr w:type="gramStart"/>
      <w:r>
        <w:t>обеспечения государственных гарантий доступности качества дошкольного образования</w:t>
      </w:r>
      <w:proofErr w:type="gramEnd"/>
      <w:r>
        <w:t xml:space="preserve"> на территории </w:t>
      </w:r>
      <w:proofErr w:type="spellStart"/>
      <w:r>
        <w:t>Чановского</w:t>
      </w:r>
      <w:proofErr w:type="spellEnd"/>
      <w:r>
        <w:t xml:space="preserve"> района при 26 общеобразовательных организациях функционируют 11 групп кратковременного пребывания детей с охватом 69 детей в возрасте от 2 до 7 лет и 24 детских сада с охватом 514 детей. Также осуществляют работу по реализации программы дошкольного образования 5 муниципальных </w:t>
      </w:r>
      <w:r>
        <w:lastRenderedPageBreak/>
        <w:t>дошкольных образовательных организаций с охватом 637 детей (всего 1220 чел.).</w:t>
      </w:r>
    </w:p>
    <w:p w:rsidR="00482AE8" w:rsidRDefault="006A5D58" w:rsidP="00482AE8">
      <w:pPr>
        <w:jc w:val="both"/>
        <w:rPr>
          <w:sz w:val="28"/>
          <w:szCs w:val="28"/>
        </w:rPr>
      </w:pPr>
      <w:r w:rsidRPr="00482AE8">
        <w:rPr>
          <w:sz w:val="28"/>
          <w:szCs w:val="28"/>
        </w:rPr>
        <w:t>Численность обучающихся в районе на начало 2016-2017 учебного года составляет 3075 чел.: начальное общее образование – 1350 чел., основное общее образование  – 1482 чел., среднее общее образование – 243 чел.</w:t>
      </w:r>
      <w:r w:rsidR="00482AE8" w:rsidRPr="00482AE8">
        <w:rPr>
          <w:sz w:val="28"/>
          <w:szCs w:val="28"/>
        </w:rPr>
        <w:t xml:space="preserve"> </w:t>
      </w:r>
    </w:p>
    <w:p w:rsidR="00482AE8" w:rsidRPr="00482AE8" w:rsidRDefault="00482AE8" w:rsidP="00482AE8">
      <w:pPr>
        <w:jc w:val="both"/>
        <w:rPr>
          <w:sz w:val="28"/>
          <w:szCs w:val="28"/>
        </w:rPr>
      </w:pPr>
    </w:p>
    <w:p w:rsidR="00482AE8" w:rsidRPr="00A9701E" w:rsidRDefault="00482AE8" w:rsidP="00482AE8">
      <w:pPr>
        <w:jc w:val="right"/>
      </w:pPr>
      <w:r w:rsidRPr="00A9701E">
        <w:t xml:space="preserve">Таблица № </w:t>
      </w:r>
      <w:r w:rsidR="00A9701E" w:rsidRPr="00A9701E">
        <w:t>2</w:t>
      </w:r>
    </w:p>
    <w:tbl>
      <w:tblPr>
        <w:tblW w:w="5000" w:type="pct"/>
        <w:tblCellMar>
          <w:left w:w="30" w:type="dxa"/>
          <w:right w:w="30" w:type="dxa"/>
        </w:tblCellMar>
        <w:tblLook w:val="04A0"/>
      </w:tblPr>
      <w:tblGrid>
        <w:gridCol w:w="3413"/>
        <w:gridCol w:w="1467"/>
        <w:gridCol w:w="928"/>
        <w:gridCol w:w="904"/>
        <w:gridCol w:w="904"/>
        <w:gridCol w:w="904"/>
        <w:gridCol w:w="894"/>
      </w:tblGrid>
      <w:tr w:rsidR="00482AE8" w:rsidTr="00C9308A">
        <w:trPr>
          <w:trHeight w:val="20"/>
          <w:tblHeader/>
        </w:trPr>
        <w:tc>
          <w:tcPr>
            <w:tcW w:w="1813" w:type="pct"/>
            <w:vMerge w:val="restar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Показатели</w:t>
            </w:r>
          </w:p>
        </w:tc>
        <w:tc>
          <w:tcPr>
            <w:tcW w:w="779" w:type="pct"/>
            <w:vMerge w:val="restar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Ед. измерения</w:t>
            </w:r>
          </w:p>
        </w:tc>
        <w:tc>
          <w:tcPr>
            <w:tcW w:w="493" w:type="pct"/>
            <w:vMerge w:val="restar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2014 факт</w:t>
            </w:r>
          </w:p>
        </w:tc>
        <w:tc>
          <w:tcPr>
            <w:tcW w:w="480" w:type="pct"/>
            <w:vMerge w:val="restar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2015 оценка</w:t>
            </w:r>
          </w:p>
        </w:tc>
        <w:tc>
          <w:tcPr>
            <w:tcW w:w="480" w:type="pct"/>
            <w:vMerge w:val="restar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2016 план</w:t>
            </w:r>
          </w:p>
        </w:tc>
        <w:tc>
          <w:tcPr>
            <w:tcW w:w="955" w:type="pct"/>
            <w:gridSpan w:val="2"/>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прогноз</w:t>
            </w:r>
          </w:p>
        </w:tc>
      </w:tr>
      <w:tr w:rsidR="00482AE8" w:rsidTr="00C9308A">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2AE8" w:rsidRDefault="00482AE8" w:rsidP="00C9308A"/>
        </w:tc>
        <w:tc>
          <w:tcPr>
            <w:tcW w:w="0" w:type="auto"/>
            <w:vMerge/>
            <w:tcBorders>
              <w:top w:val="single" w:sz="4" w:space="0" w:color="auto"/>
              <w:left w:val="single" w:sz="4" w:space="0" w:color="auto"/>
              <w:bottom w:val="single" w:sz="4" w:space="0" w:color="auto"/>
              <w:right w:val="single" w:sz="4" w:space="0" w:color="auto"/>
            </w:tcBorders>
            <w:vAlign w:val="center"/>
            <w:hideMark/>
          </w:tcPr>
          <w:p w:rsidR="00482AE8" w:rsidRDefault="00482AE8" w:rsidP="00C9308A"/>
        </w:tc>
        <w:tc>
          <w:tcPr>
            <w:tcW w:w="0" w:type="auto"/>
            <w:vMerge/>
            <w:tcBorders>
              <w:top w:val="single" w:sz="4" w:space="0" w:color="auto"/>
              <w:left w:val="single" w:sz="4" w:space="0" w:color="auto"/>
              <w:bottom w:val="single" w:sz="4" w:space="0" w:color="auto"/>
              <w:right w:val="single" w:sz="4" w:space="0" w:color="auto"/>
            </w:tcBorders>
            <w:vAlign w:val="center"/>
            <w:hideMark/>
          </w:tcPr>
          <w:p w:rsidR="00482AE8" w:rsidRDefault="00482AE8" w:rsidP="00C9308A"/>
        </w:tc>
        <w:tc>
          <w:tcPr>
            <w:tcW w:w="0" w:type="auto"/>
            <w:vMerge/>
            <w:tcBorders>
              <w:top w:val="single" w:sz="4" w:space="0" w:color="auto"/>
              <w:left w:val="single" w:sz="4" w:space="0" w:color="auto"/>
              <w:bottom w:val="single" w:sz="4" w:space="0" w:color="auto"/>
              <w:right w:val="single" w:sz="4" w:space="0" w:color="auto"/>
            </w:tcBorders>
            <w:vAlign w:val="center"/>
            <w:hideMark/>
          </w:tcPr>
          <w:p w:rsidR="00482AE8" w:rsidRDefault="00482AE8" w:rsidP="00C9308A"/>
        </w:tc>
        <w:tc>
          <w:tcPr>
            <w:tcW w:w="0" w:type="auto"/>
            <w:vMerge/>
            <w:tcBorders>
              <w:top w:val="single" w:sz="4" w:space="0" w:color="auto"/>
              <w:left w:val="single" w:sz="4" w:space="0" w:color="auto"/>
              <w:bottom w:val="single" w:sz="4" w:space="0" w:color="auto"/>
              <w:right w:val="single" w:sz="4" w:space="0" w:color="auto"/>
            </w:tcBorders>
            <w:vAlign w:val="center"/>
            <w:hideMark/>
          </w:tcPr>
          <w:p w:rsidR="00482AE8" w:rsidRDefault="00482AE8" w:rsidP="00C9308A"/>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2017</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2018</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Количество дошкольных учреждений</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единиц</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44</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41</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40</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39</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39</w:t>
            </w:r>
          </w:p>
        </w:tc>
      </w:tr>
      <w:tr w:rsidR="00482AE8" w:rsidTr="00C9308A">
        <w:trPr>
          <w:trHeight w:val="20"/>
        </w:trPr>
        <w:tc>
          <w:tcPr>
            <w:tcW w:w="1813" w:type="pct"/>
            <w:tcBorders>
              <w:top w:val="single" w:sz="4" w:space="0" w:color="auto"/>
              <w:left w:val="single" w:sz="4" w:space="0" w:color="auto"/>
              <w:bottom w:val="nil"/>
              <w:right w:val="single" w:sz="4" w:space="0" w:color="auto"/>
            </w:tcBorders>
            <w:hideMark/>
          </w:tcPr>
          <w:p w:rsidR="00482AE8" w:rsidRDefault="00482AE8" w:rsidP="00C9308A">
            <w:r>
              <w:t>Количество учреждений общего образования</w:t>
            </w:r>
          </w:p>
          <w:p w:rsidR="00482AE8" w:rsidRDefault="00482AE8" w:rsidP="00C9308A">
            <w:r>
              <w:t>в том числе:</w:t>
            </w:r>
          </w:p>
          <w:p w:rsidR="00482AE8" w:rsidRDefault="00482AE8" w:rsidP="00C9308A">
            <w:r>
              <w:t>- начальные</w:t>
            </w:r>
          </w:p>
          <w:p w:rsidR="00482AE8" w:rsidRDefault="00482AE8" w:rsidP="00C9308A">
            <w:r>
              <w:t>- основные</w:t>
            </w:r>
          </w:p>
          <w:p w:rsidR="00482AE8" w:rsidRDefault="00482AE8" w:rsidP="00C9308A">
            <w:r>
              <w:t>- средние</w:t>
            </w:r>
          </w:p>
        </w:tc>
        <w:tc>
          <w:tcPr>
            <w:tcW w:w="779" w:type="pct"/>
            <w:tcBorders>
              <w:top w:val="single" w:sz="4" w:space="0" w:color="auto"/>
              <w:left w:val="single" w:sz="4" w:space="0" w:color="auto"/>
              <w:bottom w:val="nil"/>
              <w:right w:val="single" w:sz="4" w:space="0" w:color="auto"/>
            </w:tcBorders>
          </w:tcPr>
          <w:p w:rsidR="00482AE8" w:rsidRDefault="00482AE8" w:rsidP="00C9308A">
            <w:pPr>
              <w:jc w:val="center"/>
            </w:pPr>
          </w:p>
          <w:p w:rsidR="00482AE8" w:rsidRDefault="00482AE8" w:rsidP="00C9308A">
            <w:pPr>
              <w:jc w:val="center"/>
            </w:pPr>
            <w:r>
              <w:t>единиц</w:t>
            </w:r>
          </w:p>
        </w:tc>
        <w:tc>
          <w:tcPr>
            <w:tcW w:w="493" w:type="pct"/>
            <w:tcBorders>
              <w:top w:val="single" w:sz="4" w:space="0" w:color="auto"/>
              <w:left w:val="single" w:sz="4" w:space="0" w:color="auto"/>
              <w:bottom w:val="single" w:sz="4" w:space="0" w:color="auto"/>
              <w:right w:val="single" w:sz="4" w:space="0" w:color="auto"/>
            </w:tcBorders>
          </w:tcPr>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r>
              <w:t>9</w:t>
            </w:r>
          </w:p>
          <w:p w:rsidR="00482AE8" w:rsidRDefault="00482AE8" w:rsidP="00C9308A">
            <w:pPr>
              <w:jc w:val="center"/>
            </w:pPr>
            <w:r>
              <w:t>18</w:t>
            </w:r>
          </w:p>
        </w:tc>
        <w:tc>
          <w:tcPr>
            <w:tcW w:w="480" w:type="pct"/>
            <w:tcBorders>
              <w:top w:val="single" w:sz="4" w:space="0" w:color="auto"/>
              <w:left w:val="single" w:sz="4" w:space="0" w:color="auto"/>
              <w:bottom w:val="single" w:sz="4" w:space="0" w:color="auto"/>
              <w:right w:val="single" w:sz="4" w:space="0" w:color="auto"/>
            </w:tcBorders>
          </w:tcPr>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r>
              <w:t>9</w:t>
            </w:r>
          </w:p>
          <w:p w:rsidR="00482AE8" w:rsidRDefault="00482AE8" w:rsidP="00C9308A">
            <w:pPr>
              <w:jc w:val="center"/>
            </w:pPr>
            <w:r>
              <w:t>18</w:t>
            </w:r>
          </w:p>
        </w:tc>
        <w:tc>
          <w:tcPr>
            <w:tcW w:w="480" w:type="pct"/>
            <w:tcBorders>
              <w:top w:val="single" w:sz="4" w:space="0" w:color="auto"/>
              <w:left w:val="single" w:sz="4" w:space="0" w:color="auto"/>
              <w:bottom w:val="single" w:sz="4" w:space="0" w:color="auto"/>
              <w:right w:val="single" w:sz="4" w:space="0" w:color="auto"/>
            </w:tcBorders>
          </w:tcPr>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r>
              <w:t>9</w:t>
            </w:r>
          </w:p>
          <w:p w:rsidR="00482AE8" w:rsidRDefault="00482AE8" w:rsidP="00C9308A">
            <w:pPr>
              <w:jc w:val="center"/>
            </w:pPr>
            <w:r>
              <w:t>18</w:t>
            </w:r>
          </w:p>
        </w:tc>
        <w:tc>
          <w:tcPr>
            <w:tcW w:w="480" w:type="pct"/>
            <w:tcBorders>
              <w:top w:val="single" w:sz="4" w:space="0" w:color="auto"/>
              <w:left w:val="single" w:sz="4" w:space="0" w:color="auto"/>
              <w:bottom w:val="single" w:sz="4" w:space="0" w:color="auto"/>
              <w:right w:val="single" w:sz="4" w:space="0" w:color="auto"/>
            </w:tcBorders>
          </w:tcPr>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r>
              <w:t>8</w:t>
            </w:r>
          </w:p>
          <w:p w:rsidR="00482AE8" w:rsidRDefault="00482AE8" w:rsidP="00C9308A">
            <w:pPr>
              <w:jc w:val="center"/>
            </w:pPr>
            <w:r>
              <w:t>18</w:t>
            </w:r>
          </w:p>
        </w:tc>
        <w:tc>
          <w:tcPr>
            <w:tcW w:w="475" w:type="pct"/>
            <w:tcBorders>
              <w:top w:val="single" w:sz="4" w:space="0" w:color="auto"/>
              <w:left w:val="single" w:sz="4" w:space="0" w:color="auto"/>
              <w:bottom w:val="single" w:sz="4" w:space="0" w:color="auto"/>
              <w:right w:val="single" w:sz="4" w:space="0" w:color="auto"/>
            </w:tcBorders>
          </w:tcPr>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p>
          <w:p w:rsidR="00482AE8" w:rsidRDefault="00482AE8" w:rsidP="00C9308A">
            <w:pPr>
              <w:jc w:val="center"/>
            </w:pPr>
            <w:r>
              <w:t>8</w:t>
            </w:r>
          </w:p>
          <w:p w:rsidR="00482AE8" w:rsidRDefault="00482AE8" w:rsidP="00C9308A">
            <w:pPr>
              <w:jc w:val="center"/>
            </w:pPr>
            <w:r>
              <w:t>18</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Численность детей в учреждениях дошкольного образования</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человек</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1170</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1220</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1220</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1250</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1250</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Численность детей в учреждениях общего образования</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человек</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2976</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3007</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3075</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3100</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3110</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Количество компьютеров в учреждениях образования</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шт.</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559</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563</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564</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570</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575</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Обеспеченность компьютерами</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учащихся на 1 компьютер</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5,3</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5,3</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5,5</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5,4</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5,4</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Автобусный парк, задействованный в подвозе школьников</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ед. транспорта</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w:t>
            </w:r>
          </w:p>
        </w:tc>
      </w:tr>
      <w:tr w:rsidR="00482AE8" w:rsidTr="00C9308A">
        <w:trPr>
          <w:trHeight w:val="20"/>
        </w:trPr>
        <w:tc>
          <w:tcPr>
            <w:tcW w:w="1813" w:type="pct"/>
            <w:tcBorders>
              <w:top w:val="single" w:sz="4" w:space="0" w:color="auto"/>
              <w:left w:val="single" w:sz="4" w:space="0" w:color="auto"/>
              <w:bottom w:val="single" w:sz="4" w:space="0" w:color="auto"/>
              <w:right w:val="single" w:sz="4" w:space="0" w:color="auto"/>
            </w:tcBorders>
            <w:hideMark/>
          </w:tcPr>
          <w:p w:rsidR="00482AE8" w:rsidRDefault="00482AE8" w:rsidP="00C9308A">
            <w:r>
              <w:t>Профессиональная переподготовка, повышение квалификации педагогов и управленческих кадров</w:t>
            </w:r>
          </w:p>
        </w:tc>
        <w:tc>
          <w:tcPr>
            <w:tcW w:w="779"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чел.</w:t>
            </w:r>
          </w:p>
        </w:tc>
        <w:tc>
          <w:tcPr>
            <w:tcW w:w="493"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188</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238</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230</w:t>
            </w:r>
          </w:p>
        </w:tc>
        <w:tc>
          <w:tcPr>
            <w:tcW w:w="480"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240</w:t>
            </w:r>
          </w:p>
        </w:tc>
        <w:tc>
          <w:tcPr>
            <w:tcW w:w="475" w:type="pct"/>
            <w:tcBorders>
              <w:top w:val="single" w:sz="4" w:space="0" w:color="auto"/>
              <w:left w:val="single" w:sz="4" w:space="0" w:color="auto"/>
              <w:bottom w:val="single" w:sz="4" w:space="0" w:color="auto"/>
              <w:right w:val="single" w:sz="4" w:space="0" w:color="auto"/>
            </w:tcBorders>
            <w:hideMark/>
          </w:tcPr>
          <w:p w:rsidR="00482AE8" w:rsidRDefault="00482AE8" w:rsidP="00C9308A">
            <w:pPr>
              <w:jc w:val="center"/>
            </w:pPr>
            <w:r>
              <w:t>240</w:t>
            </w:r>
          </w:p>
        </w:tc>
      </w:tr>
    </w:tbl>
    <w:p w:rsidR="00482AE8" w:rsidRDefault="00482AE8" w:rsidP="00482AE8">
      <w:pPr>
        <w:jc w:val="both"/>
      </w:pPr>
    </w:p>
    <w:p w:rsidR="006A5D58" w:rsidRDefault="006A5D58" w:rsidP="00A64684">
      <w:pPr>
        <w:pStyle w:val="ae"/>
        <w:spacing w:before="0" w:beforeAutospacing="0" w:after="0" w:afterAutospacing="0"/>
        <w:ind w:firstLine="0"/>
      </w:pPr>
      <w:r w:rsidRPr="00304AC7">
        <w:t xml:space="preserve">В системе дополнительного образования детей </w:t>
      </w:r>
      <w:r w:rsidRPr="00913491">
        <w:t xml:space="preserve">занято </w:t>
      </w:r>
      <w:r>
        <w:t>293</w:t>
      </w:r>
      <w:r w:rsidRPr="00913491">
        <w:t>5</w:t>
      </w:r>
      <w:r w:rsidRPr="00304AC7">
        <w:t xml:space="preserve"> человек.</w:t>
      </w:r>
    </w:p>
    <w:p w:rsidR="006A5D58" w:rsidRPr="001D13B9" w:rsidRDefault="006A5D58" w:rsidP="00A64684">
      <w:pPr>
        <w:pStyle w:val="a6"/>
        <w:rPr>
          <w:b/>
          <w:szCs w:val="28"/>
        </w:rPr>
      </w:pPr>
      <w:r>
        <w:rPr>
          <w:szCs w:val="28"/>
        </w:rPr>
        <w:t>В 27 общеобразовательных организациях</w:t>
      </w:r>
      <w:r w:rsidRPr="00304AC7">
        <w:rPr>
          <w:szCs w:val="28"/>
        </w:rPr>
        <w:t xml:space="preserve"> реализуется федеральный государственный образовательный стандарт на</w:t>
      </w:r>
      <w:r>
        <w:rPr>
          <w:szCs w:val="28"/>
        </w:rPr>
        <w:t xml:space="preserve">чального общего образования, </w:t>
      </w:r>
      <w:r w:rsidRPr="00304AC7">
        <w:rPr>
          <w:szCs w:val="28"/>
        </w:rPr>
        <w:t xml:space="preserve"> федеральный государственный образовательный стандарт основного общего образования</w:t>
      </w:r>
      <w:r>
        <w:rPr>
          <w:szCs w:val="28"/>
        </w:rPr>
        <w:t xml:space="preserve"> в 5-6 классах, в МБОУ </w:t>
      </w:r>
      <w:proofErr w:type="spellStart"/>
      <w:r>
        <w:rPr>
          <w:szCs w:val="28"/>
        </w:rPr>
        <w:t>Чановской</w:t>
      </w:r>
      <w:proofErr w:type="spellEnd"/>
      <w:r>
        <w:rPr>
          <w:szCs w:val="28"/>
        </w:rPr>
        <w:t xml:space="preserve"> С</w:t>
      </w:r>
      <w:r w:rsidRPr="00304AC7">
        <w:rPr>
          <w:szCs w:val="28"/>
        </w:rPr>
        <w:t>Ш №</w:t>
      </w:r>
      <w:r>
        <w:rPr>
          <w:szCs w:val="28"/>
        </w:rPr>
        <w:t xml:space="preserve"> </w:t>
      </w:r>
      <w:r w:rsidRPr="00304AC7">
        <w:rPr>
          <w:szCs w:val="28"/>
        </w:rPr>
        <w:t>1</w:t>
      </w:r>
      <w:r>
        <w:rPr>
          <w:szCs w:val="28"/>
        </w:rPr>
        <w:t xml:space="preserve"> в 7-8-х классах</w:t>
      </w:r>
      <w:r w:rsidRPr="00304AC7">
        <w:rPr>
          <w:szCs w:val="28"/>
        </w:rPr>
        <w:t>. В дошкольных образовательных учреждениях реализуется  федеральный государственный образовательный стандарт дошкольного образования.</w:t>
      </w:r>
    </w:p>
    <w:p w:rsidR="006A5D58" w:rsidRDefault="006A5D58" w:rsidP="00A64684">
      <w:pPr>
        <w:pStyle w:val="ae"/>
        <w:spacing w:before="0" w:beforeAutospacing="0" w:after="0" w:afterAutospacing="0"/>
        <w:ind w:firstLine="0"/>
      </w:pPr>
      <w:r>
        <w:t xml:space="preserve">  Качество образования неразрывно связано с понятием «эффективность», которое определяется как соотношение результативности к затратам, вложенным  в образование. Ежегодно проводится мониторинг эффективности работы не только муниципальных систем образования, но и муниципальных образовательных организаций, по итогам которого </w:t>
      </w:r>
      <w:r>
        <w:lastRenderedPageBreak/>
        <w:t>осуществляется анализ их работы и разрабатываются планы действий. Определяются три основные группы с высокой, средней и низкой эффективностью. Предметом особого внимания являются организации с низкой эффективностью.</w:t>
      </w:r>
    </w:p>
    <w:p w:rsidR="006A5D58" w:rsidRDefault="006A5D58" w:rsidP="00A64684">
      <w:pPr>
        <w:jc w:val="both"/>
        <w:rPr>
          <w:sz w:val="28"/>
          <w:szCs w:val="28"/>
        </w:rPr>
      </w:pPr>
      <w:r>
        <w:rPr>
          <w:sz w:val="28"/>
          <w:szCs w:val="28"/>
        </w:rPr>
        <w:t xml:space="preserve">        По определению ГКУ НСО «Новосибирский институт мониторинга и развития образования» МБОУ </w:t>
      </w:r>
      <w:proofErr w:type="spellStart"/>
      <w:r>
        <w:rPr>
          <w:sz w:val="28"/>
          <w:szCs w:val="28"/>
        </w:rPr>
        <w:t>Новофеклинская</w:t>
      </w:r>
      <w:proofErr w:type="spellEnd"/>
      <w:r>
        <w:rPr>
          <w:sz w:val="28"/>
          <w:szCs w:val="28"/>
        </w:rPr>
        <w:t xml:space="preserve"> ОШ </w:t>
      </w:r>
      <w:proofErr w:type="spellStart"/>
      <w:r>
        <w:rPr>
          <w:sz w:val="28"/>
          <w:szCs w:val="28"/>
        </w:rPr>
        <w:t>Чановского</w:t>
      </w:r>
      <w:proofErr w:type="spellEnd"/>
      <w:r>
        <w:rPr>
          <w:sz w:val="28"/>
          <w:szCs w:val="28"/>
        </w:rPr>
        <w:t xml:space="preserve"> района, находящаяся в сложных социальных условиях и показывающая устойчивые низкие результаты,  отнесена к  группе школ  с высоким уровнем девиации детей.</w:t>
      </w:r>
    </w:p>
    <w:p w:rsidR="006A5D58" w:rsidRDefault="006A5D58" w:rsidP="00A64684">
      <w:pPr>
        <w:jc w:val="both"/>
        <w:rPr>
          <w:sz w:val="28"/>
          <w:szCs w:val="28"/>
        </w:rPr>
      </w:pPr>
      <w:r>
        <w:rPr>
          <w:sz w:val="28"/>
          <w:szCs w:val="28"/>
        </w:rPr>
        <w:t xml:space="preserve">      Для реализации данной задачи управлением образования разработан план мероприятий   поддержки данной школы.</w:t>
      </w:r>
    </w:p>
    <w:p w:rsidR="006A5D58" w:rsidRDefault="006A5D58" w:rsidP="00A64684">
      <w:pPr>
        <w:jc w:val="both"/>
        <w:rPr>
          <w:sz w:val="28"/>
          <w:szCs w:val="28"/>
        </w:rPr>
      </w:pPr>
      <w:r>
        <w:rPr>
          <w:sz w:val="28"/>
          <w:szCs w:val="28"/>
        </w:rPr>
        <w:t xml:space="preserve">      Важным фактором, обеспечивающим успешность этого процесса, должна  стать система работы самой общеобразовательной организации, ориентированной на переход в эффективный режим функционирования. </w:t>
      </w:r>
    </w:p>
    <w:p w:rsidR="002D283C" w:rsidRDefault="002D283C" w:rsidP="006A5D58">
      <w:pPr>
        <w:jc w:val="center"/>
        <w:rPr>
          <w:b/>
          <w:sz w:val="28"/>
          <w:szCs w:val="28"/>
        </w:rPr>
      </w:pPr>
    </w:p>
    <w:p w:rsidR="006A5D58" w:rsidRPr="002D283C" w:rsidRDefault="006A5D58" w:rsidP="006A5D58">
      <w:pPr>
        <w:jc w:val="center"/>
        <w:rPr>
          <w:sz w:val="28"/>
          <w:szCs w:val="28"/>
        </w:rPr>
      </w:pPr>
      <w:r w:rsidRPr="002D283C">
        <w:rPr>
          <w:sz w:val="28"/>
          <w:szCs w:val="28"/>
        </w:rPr>
        <w:t>Проблемы и пути решения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1"/>
        <w:gridCol w:w="5489"/>
      </w:tblGrid>
      <w:tr w:rsidR="006A5D58" w:rsidRPr="00080569" w:rsidTr="00C9308A">
        <w:tc>
          <w:tcPr>
            <w:tcW w:w="0" w:type="auto"/>
          </w:tcPr>
          <w:p w:rsidR="006A5D58" w:rsidRPr="00BC449F" w:rsidRDefault="006A5D58" w:rsidP="00C9308A">
            <w:pPr>
              <w:jc w:val="center"/>
            </w:pPr>
            <w:r w:rsidRPr="00BC449F">
              <w:t>Проблемы системы образования</w:t>
            </w:r>
          </w:p>
        </w:tc>
        <w:tc>
          <w:tcPr>
            <w:tcW w:w="0" w:type="auto"/>
          </w:tcPr>
          <w:p w:rsidR="006A5D58" w:rsidRPr="00BC449F" w:rsidRDefault="006A5D58" w:rsidP="00C9308A">
            <w:pPr>
              <w:jc w:val="center"/>
            </w:pPr>
            <w:r w:rsidRPr="00BC449F">
              <w:t>Пути решения проблем</w:t>
            </w:r>
          </w:p>
        </w:tc>
      </w:tr>
      <w:tr w:rsidR="006A5D58" w:rsidRPr="00080569" w:rsidTr="00C9308A">
        <w:tc>
          <w:tcPr>
            <w:tcW w:w="0" w:type="auto"/>
          </w:tcPr>
          <w:p w:rsidR="006A5D58" w:rsidRPr="00BC449F" w:rsidRDefault="006A5D58" w:rsidP="00C9308A">
            <w:pPr>
              <w:jc w:val="both"/>
            </w:pPr>
            <w:r w:rsidRPr="00BC449F">
              <w:t>Рост качества образования.</w:t>
            </w:r>
          </w:p>
        </w:tc>
        <w:tc>
          <w:tcPr>
            <w:tcW w:w="0" w:type="auto"/>
          </w:tcPr>
          <w:p w:rsidR="006A5D58" w:rsidRPr="00374491" w:rsidRDefault="006A5D58" w:rsidP="00C9308A">
            <w:pPr>
              <w:jc w:val="both"/>
            </w:pPr>
            <w:r>
              <w:t>Продолжение реализации  проектов</w:t>
            </w:r>
            <w:r w:rsidRPr="00374491">
              <w:t>, направленных на повышение качества образовательного процесса:</w:t>
            </w:r>
          </w:p>
          <w:p w:rsidR="006A5D58" w:rsidRPr="00374491" w:rsidRDefault="006A5D58" w:rsidP="00C9308A">
            <w:pPr>
              <w:ind w:firstLine="426"/>
              <w:jc w:val="both"/>
            </w:pPr>
            <w:r>
              <w:t xml:space="preserve">- </w:t>
            </w:r>
            <w:r w:rsidRPr="00374491">
              <w:t> «Обучение и социализация детей с ограниченными возможностями здоровья в инклюзивном образовательном прос</w:t>
            </w:r>
            <w:r>
              <w:t>транстве Новосибирской области»,</w:t>
            </w:r>
          </w:p>
          <w:p w:rsidR="006A5D58" w:rsidRDefault="006A5D58" w:rsidP="00C9308A">
            <w:pPr>
              <w:ind w:firstLine="426"/>
              <w:jc w:val="both"/>
            </w:pPr>
            <w:r>
              <w:t>-</w:t>
            </w:r>
            <w:r w:rsidRPr="00374491">
              <w:t xml:space="preserve"> «Школа – центр физической культуры и здорового образа жизни»</w:t>
            </w:r>
            <w:r>
              <w:t>,</w:t>
            </w:r>
            <w:r w:rsidRPr="00374491">
              <w:t xml:space="preserve"> </w:t>
            </w:r>
          </w:p>
          <w:p w:rsidR="006A5D58" w:rsidRPr="00374491" w:rsidRDefault="006A5D58" w:rsidP="00C9308A">
            <w:pPr>
              <w:ind w:firstLine="426"/>
              <w:jc w:val="both"/>
            </w:pPr>
            <w:r>
              <w:t>-</w:t>
            </w:r>
            <w:r w:rsidRPr="00374491">
              <w:t xml:space="preserve">  «Разработка и внедрение модели системы управления качеством образования в общеобразовательных учреждениях Новосибирск</w:t>
            </w:r>
            <w:r>
              <w:t>ой области»,</w:t>
            </w:r>
          </w:p>
          <w:p w:rsidR="006A5D58" w:rsidRPr="00374491" w:rsidRDefault="006A5D58" w:rsidP="00C9308A">
            <w:pPr>
              <w:ind w:firstLine="426"/>
              <w:jc w:val="both"/>
            </w:pPr>
            <w:r>
              <w:t>- «</w:t>
            </w:r>
            <w:proofErr w:type="spellStart"/>
            <w:r>
              <w:t>Дневник</w:t>
            </w:r>
            <w:proofErr w:type="gramStart"/>
            <w:r>
              <w:t>.р</w:t>
            </w:r>
            <w:proofErr w:type="gramEnd"/>
            <w:r>
              <w:t>у</w:t>
            </w:r>
            <w:proofErr w:type="spellEnd"/>
            <w:r>
              <w:t>».</w:t>
            </w:r>
          </w:p>
          <w:p w:rsidR="006A5D58" w:rsidRPr="00F35999" w:rsidRDefault="006A5D58" w:rsidP="00C9308A">
            <w:pPr>
              <w:jc w:val="both"/>
            </w:pPr>
            <w:r w:rsidRPr="00F35999">
              <w:t>Объективное и честное проведение государственной итоговой аттестации (ГИА).</w:t>
            </w:r>
          </w:p>
          <w:p w:rsidR="006A5D58" w:rsidRPr="00F35999" w:rsidRDefault="006A5D58" w:rsidP="00C9308A">
            <w:pPr>
              <w:jc w:val="both"/>
            </w:pPr>
            <w:r>
              <w:t>Анализ ошибок, допущенных</w:t>
            </w:r>
            <w:r w:rsidRPr="00F35999">
              <w:t xml:space="preserve"> </w:t>
            </w:r>
            <w:proofErr w:type="gramStart"/>
            <w:r w:rsidRPr="00F35999">
              <w:t>обучающими</w:t>
            </w:r>
            <w:r>
              <w:t>ся</w:t>
            </w:r>
            <w:proofErr w:type="gramEnd"/>
            <w:r>
              <w:t xml:space="preserve"> в процессе ГИА,  определение направлений в  работе</w:t>
            </w:r>
            <w:r w:rsidRPr="00F35999">
              <w:t xml:space="preserve"> по</w:t>
            </w:r>
            <w:r>
              <w:t xml:space="preserve"> их</w:t>
            </w:r>
            <w:r w:rsidRPr="00F35999">
              <w:t xml:space="preserve"> недопущению в дальнейшем.</w:t>
            </w:r>
          </w:p>
          <w:p w:rsidR="006A5D58" w:rsidRPr="00F35999" w:rsidRDefault="006A5D58" w:rsidP="00C9308A">
            <w:pPr>
              <w:jc w:val="both"/>
            </w:pPr>
            <w:r w:rsidRPr="00F35999">
              <w:t xml:space="preserve">Участие во внешней оценке качества образования: </w:t>
            </w:r>
          </w:p>
          <w:p w:rsidR="006A5D58" w:rsidRPr="00F35999" w:rsidRDefault="006A5D58" w:rsidP="00C9308A">
            <w:pPr>
              <w:jc w:val="both"/>
            </w:pPr>
            <w:r w:rsidRPr="00F35999">
              <w:t xml:space="preserve">-  </w:t>
            </w:r>
            <w:r>
              <w:t>ГИА-9;</w:t>
            </w:r>
          </w:p>
          <w:p w:rsidR="006A5D58" w:rsidRPr="00F35999" w:rsidRDefault="006A5D58" w:rsidP="00C9308A">
            <w:pPr>
              <w:jc w:val="both"/>
            </w:pPr>
            <w:r w:rsidRPr="00F35999">
              <w:t xml:space="preserve">- </w:t>
            </w:r>
            <w:r>
              <w:t xml:space="preserve"> ГИА-11;</w:t>
            </w:r>
            <w:r w:rsidRPr="00F35999">
              <w:t xml:space="preserve"> </w:t>
            </w:r>
          </w:p>
          <w:p w:rsidR="006A5D58" w:rsidRDefault="006A5D58" w:rsidP="00C9308A">
            <w:pPr>
              <w:jc w:val="both"/>
            </w:pPr>
            <w:r w:rsidRPr="00F35999">
              <w:t>- Всероссийские проверочные работы (ВПР) как разновидность промежуточной аттестации на соответствие результатов обучения школьников требованиям, установленных стандартами</w:t>
            </w:r>
            <w:r>
              <w:t>;</w:t>
            </w:r>
          </w:p>
          <w:p w:rsidR="006A5D58" w:rsidRPr="00F35999" w:rsidRDefault="006A5D58" w:rsidP="00C9308A">
            <w:pPr>
              <w:jc w:val="both"/>
            </w:pPr>
            <w:r>
              <w:t>- Всероссийская олимпиада школьников и др.</w:t>
            </w:r>
          </w:p>
        </w:tc>
      </w:tr>
      <w:tr w:rsidR="006A5D58" w:rsidRPr="00080569" w:rsidTr="00C9308A">
        <w:tc>
          <w:tcPr>
            <w:tcW w:w="0" w:type="auto"/>
          </w:tcPr>
          <w:p w:rsidR="006A5D58" w:rsidRPr="00BC449F" w:rsidRDefault="006A5D58" w:rsidP="00C9308A">
            <w:pPr>
              <w:jc w:val="both"/>
            </w:pPr>
            <w:r w:rsidRPr="00BC449F">
              <w:t>Доступность качественного школьного образования (переход на односменный режим</w:t>
            </w:r>
            <w:r>
              <w:t xml:space="preserve"> обучения, предоставление услуг дополнительного образования всем </w:t>
            </w:r>
            <w:r>
              <w:lastRenderedPageBreak/>
              <w:t>обучающимся)</w:t>
            </w:r>
            <w:r w:rsidRPr="00BC449F">
              <w:t>.</w:t>
            </w:r>
          </w:p>
        </w:tc>
        <w:tc>
          <w:tcPr>
            <w:tcW w:w="0" w:type="auto"/>
          </w:tcPr>
          <w:p w:rsidR="006A5D58" w:rsidRPr="00BC449F" w:rsidRDefault="006A5D58" w:rsidP="00C9308A">
            <w:pPr>
              <w:jc w:val="both"/>
            </w:pPr>
            <w:proofErr w:type="gramStart"/>
            <w:r w:rsidRPr="00BC449F">
              <w:lastRenderedPageBreak/>
              <w:t>Через</w:t>
            </w:r>
            <w:r>
              <w:t xml:space="preserve"> участие в реализации программы</w:t>
            </w:r>
            <w:r w:rsidRPr="00BC449F">
              <w:t xml:space="preserve"> создания новых мест в образовательных организациях в соответствии с прогнозируемой потребностью</w:t>
            </w:r>
            <w:proofErr w:type="gramEnd"/>
            <w:r w:rsidRPr="00BC449F">
              <w:t xml:space="preserve"> и современными условиями обучения на территории Новосибирской области, на 2016-2025 годы.</w:t>
            </w:r>
          </w:p>
        </w:tc>
      </w:tr>
      <w:tr w:rsidR="006A5D58" w:rsidRPr="00080569" w:rsidTr="00C9308A">
        <w:tc>
          <w:tcPr>
            <w:tcW w:w="0" w:type="auto"/>
          </w:tcPr>
          <w:p w:rsidR="006A5D58" w:rsidRPr="00BC449F" w:rsidRDefault="006A5D58" w:rsidP="00C9308A">
            <w:pPr>
              <w:jc w:val="both"/>
            </w:pPr>
            <w:r w:rsidRPr="00BC449F">
              <w:lastRenderedPageBreak/>
              <w:t>Укрепление и развитие инфраструктуры системы образования.</w:t>
            </w:r>
          </w:p>
        </w:tc>
        <w:tc>
          <w:tcPr>
            <w:tcW w:w="0" w:type="auto"/>
          </w:tcPr>
          <w:p w:rsidR="006A5D58" w:rsidRPr="00BC449F" w:rsidRDefault="006A5D58" w:rsidP="00C9308A">
            <w:pPr>
              <w:jc w:val="both"/>
            </w:pPr>
            <w:r w:rsidRPr="00BC449F">
              <w:t>Продолжение обновления материально-технической базы образовательных организаций.</w:t>
            </w:r>
          </w:p>
          <w:p w:rsidR="006A5D58" w:rsidRPr="00BC449F" w:rsidRDefault="006A5D58" w:rsidP="00C9308A">
            <w:pPr>
              <w:jc w:val="both"/>
            </w:pPr>
            <w:r w:rsidRPr="00BC449F">
              <w:t>Проведение капитальных рем</w:t>
            </w:r>
            <w:r>
              <w:t>онтов образовательных организаций (спортивные залы, отопительная система, канализация, кровля зданий).</w:t>
            </w:r>
          </w:p>
        </w:tc>
      </w:tr>
      <w:tr w:rsidR="006A5D58" w:rsidRPr="00080569" w:rsidTr="00C9308A">
        <w:tc>
          <w:tcPr>
            <w:tcW w:w="0" w:type="auto"/>
          </w:tcPr>
          <w:p w:rsidR="006A5D58" w:rsidRPr="00BC449F" w:rsidRDefault="006A5D58" w:rsidP="00C9308A">
            <w:pPr>
              <w:jc w:val="both"/>
            </w:pPr>
            <w:r w:rsidRPr="00BC449F">
              <w:t>Расширение услуг по подвозу детей</w:t>
            </w:r>
            <w:r>
              <w:t>.</w:t>
            </w:r>
          </w:p>
        </w:tc>
        <w:tc>
          <w:tcPr>
            <w:tcW w:w="0" w:type="auto"/>
          </w:tcPr>
          <w:p w:rsidR="006A5D58" w:rsidRPr="00BC449F" w:rsidRDefault="006A5D58" w:rsidP="00C9308A">
            <w:pPr>
              <w:jc w:val="both"/>
            </w:pPr>
            <w:r w:rsidRPr="00BC449F">
              <w:t>Приобретение школьного автотранспорта за счёт средств областного бюджета.</w:t>
            </w:r>
          </w:p>
        </w:tc>
      </w:tr>
      <w:tr w:rsidR="006A5D58" w:rsidRPr="00080569" w:rsidTr="00C9308A">
        <w:tc>
          <w:tcPr>
            <w:tcW w:w="0" w:type="auto"/>
          </w:tcPr>
          <w:p w:rsidR="006A5D58" w:rsidRPr="00BC449F" w:rsidRDefault="006A5D58" w:rsidP="00C9308A">
            <w:pPr>
              <w:jc w:val="both"/>
            </w:pPr>
            <w:r>
              <w:t xml:space="preserve">Воспитание </w:t>
            </w:r>
            <w:proofErr w:type="gramStart"/>
            <w:r>
              <w:t>обучающихся</w:t>
            </w:r>
            <w:proofErr w:type="gramEnd"/>
            <w:r>
              <w:t>.</w:t>
            </w:r>
          </w:p>
        </w:tc>
        <w:tc>
          <w:tcPr>
            <w:tcW w:w="0" w:type="auto"/>
          </w:tcPr>
          <w:p w:rsidR="006A5D58" w:rsidRPr="002F57DD" w:rsidRDefault="006A5D58" w:rsidP="00C9308A">
            <w:pPr>
              <w:jc w:val="both"/>
            </w:pPr>
            <w:r w:rsidRPr="002F57DD">
              <w:t xml:space="preserve">Организация в ОО условий содействия ответственному отношению родителей к воспитанию детей, повышению их социальной, коммуникативной и педагогической компетентности. </w:t>
            </w:r>
          </w:p>
          <w:p w:rsidR="006A5D58" w:rsidRPr="002F57DD" w:rsidRDefault="006A5D58" w:rsidP="00C9308A">
            <w:pPr>
              <w:jc w:val="both"/>
            </w:pPr>
            <w:r w:rsidRPr="002F57DD">
              <w:t>Организация первичных отделений «Российского движения школьников».</w:t>
            </w:r>
          </w:p>
          <w:p w:rsidR="006A5D58" w:rsidRPr="002F57DD" w:rsidRDefault="006A5D58" w:rsidP="00C9308A">
            <w:pPr>
              <w:jc w:val="both"/>
            </w:pPr>
            <w:r w:rsidRPr="002F57DD">
              <w:t xml:space="preserve">Организация  участия в </w:t>
            </w:r>
            <w:proofErr w:type="spellStart"/>
            <w:r w:rsidRPr="002F57DD">
              <w:t>интернет-проекте</w:t>
            </w:r>
            <w:proofErr w:type="spellEnd"/>
            <w:r w:rsidRPr="002F57DD">
              <w:t xml:space="preserve"> «Народная летопись Новосибирской области», </w:t>
            </w:r>
            <w:proofErr w:type="gramStart"/>
            <w:r w:rsidRPr="002F57DD">
              <w:t>посвящённом</w:t>
            </w:r>
            <w:proofErr w:type="gramEnd"/>
            <w:r w:rsidRPr="002F57DD">
              <w:t xml:space="preserve"> 80-летнему юбилею со дня образования  области.</w:t>
            </w:r>
          </w:p>
          <w:p w:rsidR="006A5D58" w:rsidRPr="002F57DD" w:rsidRDefault="006A5D58" w:rsidP="00C9308A">
            <w:pPr>
              <w:jc w:val="both"/>
            </w:pPr>
            <w:r w:rsidRPr="002F57DD">
              <w:t>Повышение эффективности деятельности в организации и ведении воспитательно-профилактической работы по предупреждению безнадзорности и правонарушений среди обучающихся, совершенствование форм и методов</w:t>
            </w:r>
            <w:r>
              <w:t>.</w:t>
            </w:r>
          </w:p>
        </w:tc>
      </w:tr>
      <w:tr w:rsidR="006A5D58" w:rsidRPr="00080569" w:rsidTr="00C9308A">
        <w:tc>
          <w:tcPr>
            <w:tcW w:w="0" w:type="auto"/>
          </w:tcPr>
          <w:p w:rsidR="006A5D58" w:rsidRPr="00BC449F" w:rsidRDefault="006A5D58" w:rsidP="00C9308A">
            <w:pPr>
              <w:jc w:val="both"/>
            </w:pPr>
            <w:r>
              <w:t>Педагогические кадры.</w:t>
            </w:r>
          </w:p>
        </w:tc>
        <w:tc>
          <w:tcPr>
            <w:tcW w:w="0" w:type="auto"/>
          </w:tcPr>
          <w:p w:rsidR="006A5D58" w:rsidRDefault="006A5D58" w:rsidP="00C9308A">
            <w:pPr>
              <w:jc w:val="both"/>
            </w:pPr>
            <w:r>
              <w:t xml:space="preserve"> Разработка и утверждение программ</w:t>
            </w:r>
            <w:r w:rsidRPr="00C970B5">
              <w:t xml:space="preserve"> по вопросам усовершенствования кадровой политики. </w:t>
            </w:r>
          </w:p>
          <w:p w:rsidR="006A5D58" w:rsidRPr="00C970B5" w:rsidRDefault="006A5D58" w:rsidP="00C9308A">
            <w:pPr>
              <w:jc w:val="both"/>
            </w:pPr>
            <w:r>
              <w:t>Организация различных форм курсовой переподготовки.</w:t>
            </w:r>
          </w:p>
          <w:p w:rsidR="006A5D58" w:rsidRPr="00C970B5" w:rsidRDefault="006A5D58" w:rsidP="00C9308A">
            <w:pPr>
              <w:jc w:val="both"/>
            </w:pPr>
          </w:p>
        </w:tc>
      </w:tr>
    </w:tbl>
    <w:p w:rsidR="006A5D58" w:rsidRDefault="006A5D58" w:rsidP="006A5D58">
      <w:pPr>
        <w:jc w:val="both"/>
        <w:rPr>
          <w:u w:val="single"/>
        </w:rPr>
      </w:pPr>
      <w:r>
        <w:t xml:space="preserve">*уменьшение количества дошкольных организаций произошло в результате закрытия  группы кратковременного пребывания детей в МБОУ </w:t>
      </w:r>
      <w:proofErr w:type="spellStart"/>
      <w:r>
        <w:t>Новофеклинской</w:t>
      </w:r>
      <w:proofErr w:type="spellEnd"/>
      <w:r>
        <w:t xml:space="preserve"> ОШ. </w:t>
      </w:r>
    </w:p>
    <w:p w:rsidR="006A5D58" w:rsidRPr="0099077A" w:rsidRDefault="0099077A" w:rsidP="0099077A">
      <w:pPr>
        <w:pStyle w:val="3"/>
        <w:jc w:val="center"/>
        <w:rPr>
          <w:rFonts w:ascii="Times New Roman" w:hAnsi="Times New Roman" w:cs="Times New Roman"/>
          <w:sz w:val="28"/>
          <w:szCs w:val="28"/>
        </w:rPr>
      </w:pPr>
      <w:bookmarkStart w:id="10" w:name="_Toc466636191"/>
      <w:r>
        <w:rPr>
          <w:rFonts w:ascii="Times New Roman" w:hAnsi="Times New Roman" w:cs="Times New Roman"/>
          <w:sz w:val="28"/>
          <w:szCs w:val="28"/>
        </w:rPr>
        <w:t xml:space="preserve">5.3.2. </w:t>
      </w:r>
      <w:r w:rsidR="00F148F3" w:rsidRPr="0099077A">
        <w:rPr>
          <w:rFonts w:ascii="Times New Roman" w:hAnsi="Times New Roman" w:cs="Times New Roman"/>
          <w:sz w:val="28"/>
          <w:szCs w:val="28"/>
        </w:rPr>
        <w:t>Социальная защита населения</w:t>
      </w:r>
      <w:bookmarkEnd w:id="10"/>
    </w:p>
    <w:p w:rsidR="006A5D58" w:rsidRPr="00F148F3" w:rsidRDefault="006A5D58" w:rsidP="006A5D58">
      <w:pPr>
        <w:rPr>
          <w:b/>
          <w:sz w:val="28"/>
          <w:szCs w:val="28"/>
        </w:rPr>
      </w:pPr>
    </w:p>
    <w:p w:rsidR="004707B7" w:rsidRPr="00CA6730" w:rsidRDefault="004707B7" w:rsidP="004707B7">
      <w:pPr>
        <w:ind w:firstLine="709"/>
        <w:jc w:val="both"/>
        <w:rPr>
          <w:b/>
          <w:i/>
        </w:rPr>
      </w:pPr>
      <w:r w:rsidRPr="00CA6730">
        <w:rPr>
          <w:b/>
          <w:i/>
          <w:sz w:val="28"/>
          <w:szCs w:val="28"/>
        </w:rPr>
        <w:t>Цель</w:t>
      </w:r>
      <w:r w:rsidR="00CA6730" w:rsidRPr="00CA6730">
        <w:rPr>
          <w:b/>
          <w:i/>
          <w:sz w:val="28"/>
          <w:szCs w:val="28"/>
        </w:rPr>
        <w:t xml:space="preserve">: </w:t>
      </w:r>
      <w:r w:rsidRPr="00CA6730">
        <w:rPr>
          <w:b/>
          <w:i/>
          <w:sz w:val="28"/>
          <w:szCs w:val="28"/>
        </w:rPr>
        <w:t xml:space="preserve">обеспечение социальных гарантий, доступности социальных услуг, предоставляемых социально незащищенным категориям населения района, внедрение новых технологий социального обслуживания, улучшение их качества, повышение эффективности социальной помощи населению за счет усиления ее </w:t>
      </w:r>
      <w:proofErr w:type="spellStart"/>
      <w:r w:rsidRPr="00CA6730">
        <w:rPr>
          <w:b/>
          <w:i/>
          <w:sz w:val="28"/>
          <w:szCs w:val="28"/>
        </w:rPr>
        <w:t>адресности</w:t>
      </w:r>
      <w:proofErr w:type="spellEnd"/>
      <w:r w:rsidRPr="00CA6730">
        <w:rPr>
          <w:b/>
          <w:i/>
          <w:sz w:val="28"/>
          <w:szCs w:val="28"/>
        </w:rPr>
        <w:t>.</w:t>
      </w:r>
      <w:r w:rsidRPr="00CA6730">
        <w:rPr>
          <w:b/>
          <w:i/>
        </w:rPr>
        <w:t xml:space="preserve"> </w:t>
      </w:r>
    </w:p>
    <w:p w:rsidR="004707B7" w:rsidRDefault="004707B7" w:rsidP="004707B7">
      <w:pPr>
        <w:ind w:firstLine="709"/>
        <w:jc w:val="both"/>
      </w:pPr>
    </w:p>
    <w:p w:rsidR="004707B7" w:rsidRPr="000B5D92" w:rsidRDefault="004707B7" w:rsidP="004707B7">
      <w:pPr>
        <w:ind w:firstLine="709"/>
        <w:jc w:val="both"/>
        <w:rPr>
          <w:b/>
          <w:sz w:val="28"/>
          <w:szCs w:val="28"/>
        </w:rPr>
      </w:pPr>
      <w:r w:rsidRPr="000B5D92">
        <w:rPr>
          <w:b/>
          <w:sz w:val="28"/>
          <w:szCs w:val="28"/>
        </w:rPr>
        <w:t>Задачи:</w:t>
      </w:r>
    </w:p>
    <w:p w:rsidR="004707B7" w:rsidRPr="000B5D92" w:rsidRDefault="004707B7" w:rsidP="004707B7">
      <w:pPr>
        <w:ind w:firstLine="709"/>
        <w:jc w:val="both"/>
        <w:rPr>
          <w:sz w:val="28"/>
          <w:szCs w:val="28"/>
        </w:rPr>
      </w:pPr>
      <w:r w:rsidRPr="000B5D92">
        <w:rPr>
          <w:sz w:val="28"/>
          <w:szCs w:val="28"/>
        </w:rPr>
        <w:t>- организация социального обслуживания населения в соответствии с Законами и другими нормативными правовыми актами Новосибирской области, социальными программами федерального и областного подчинения;</w:t>
      </w:r>
    </w:p>
    <w:p w:rsidR="004707B7" w:rsidRPr="000B5D92" w:rsidRDefault="004707B7" w:rsidP="004707B7">
      <w:pPr>
        <w:ind w:firstLine="709"/>
        <w:jc w:val="both"/>
        <w:rPr>
          <w:sz w:val="28"/>
          <w:szCs w:val="28"/>
        </w:rPr>
      </w:pPr>
      <w:r w:rsidRPr="000B5D92">
        <w:rPr>
          <w:sz w:val="28"/>
          <w:szCs w:val="28"/>
        </w:rPr>
        <w:t xml:space="preserve">- совершенствование форм оказания адресной социальной поддержки малообеспеченным категориям населения, многодетным и неполным семьям, </w:t>
      </w:r>
      <w:r w:rsidRPr="000B5D92">
        <w:rPr>
          <w:sz w:val="28"/>
          <w:szCs w:val="28"/>
        </w:rPr>
        <w:lastRenderedPageBreak/>
        <w:t>детям-сиротам, детям с ограниченными возможностями здоровья, пожилым людям, инвалидам;</w:t>
      </w:r>
    </w:p>
    <w:p w:rsidR="004707B7" w:rsidRPr="000B5D92" w:rsidRDefault="004707B7" w:rsidP="004707B7">
      <w:pPr>
        <w:ind w:firstLine="709"/>
        <w:jc w:val="both"/>
        <w:rPr>
          <w:sz w:val="28"/>
          <w:szCs w:val="28"/>
        </w:rPr>
      </w:pPr>
      <w:r w:rsidRPr="000B5D92">
        <w:rPr>
          <w:sz w:val="28"/>
          <w:szCs w:val="28"/>
        </w:rPr>
        <w:t>- обеспечение устойчивого функционирования учреждений социальной защиты, укрепление их материально-технической базы;</w:t>
      </w:r>
    </w:p>
    <w:p w:rsidR="004707B7" w:rsidRDefault="004707B7" w:rsidP="004707B7">
      <w:pPr>
        <w:ind w:firstLine="709"/>
        <w:jc w:val="both"/>
        <w:rPr>
          <w:sz w:val="28"/>
          <w:szCs w:val="28"/>
        </w:rPr>
      </w:pPr>
      <w:r w:rsidRPr="000B5D92">
        <w:rPr>
          <w:sz w:val="28"/>
          <w:szCs w:val="28"/>
        </w:rPr>
        <w:t>- эффективное использование финансовых средств, направленных на социальную поддержку населения, привлечение дополнительных источников финансирования.</w:t>
      </w:r>
      <w:r>
        <w:rPr>
          <w:sz w:val="28"/>
          <w:szCs w:val="28"/>
        </w:rPr>
        <w:t xml:space="preserve"> </w:t>
      </w:r>
    </w:p>
    <w:p w:rsidR="004707B7" w:rsidRDefault="004707B7" w:rsidP="004707B7">
      <w:pPr>
        <w:ind w:firstLine="709"/>
        <w:jc w:val="both"/>
        <w:rPr>
          <w:sz w:val="28"/>
          <w:szCs w:val="28"/>
        </w:rPr>
      </w:pPr>
    </w:p>
    <w:p w:rsidR="004707B7" w:rsidRPr="000B5D92" w:rsidRDefault="00A9701E" w:rsidP="00A9701E">
      <w:pPr>
        <w:jc w:val="right"/>
        <w:rPr>
          <w:sz w:val="28"/>
          <w:szCs w:val="28"/>
        </w:rPr>
      </w:pPr>
      <w:r w:rsidRPr="00A9701E">
        <w:t xml:space="preserve">Таблица № </w:t>
      </w:r>
      <w:r>
        <w:t>3</w:t>
      </w:r>
    </w:p>
    <w:tbl>
      <w:tblPr>
        <w:tblW w:w="5462" w:type="pct"/>
        <w:tblInd w:w="-885" w:type="dxa"/>
        <w:tblLook w:val="01E0"/>
      </w:tblPr>
      <w:tblGrid>
        <w:gridCol w:w="4057"/>
        <w:gridCol w:w="1999"/>
        <w:gridCol w:w="845"/>
        <w:gridCol w:w="1110"/>
        <w:gridCol w:w="843"/>
        <w:gridCol w:w="801"/>
        <w:gridCol w:w="799"/>
      </w:tblGrid>
      <w:tr w:rsidR="004707B7" w:rsidTr="00C9308A">
        <w:trPr>
          <w:tblHeader/>
        </w:trPr>
        <w:tc>
          <w:tcPr>
            <w:tcW w:w="1941" w:type="pct"/>
            <w:vMerge w:val="restar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Показатели</w:t>
            </w:r>
          </w:p>
        </w:tc>
        <w:tc>
          <w:tcPr>
            <w:tcW w:w="956" w:type="pct"/>
            <w:vMerge w:val="restar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Единица измерения</w:t>
            </w:r>
          </w:p>
        </w:tc>
        <w:tc>
          <w:tcPr>
            <w:tcW w:w="404" w:type="pct"/>
            <w:vMerge w:val="restar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2015 факт</w:t>
            </w:r>
          </w:p>
        </w:tc>
        <w:tc>
          <w:tcPr>
            <w:tcW w:w="531" w:type="pct"/>
            <w:vMerge w:val="restar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2016 оценка</w:t>
            </w:r>
          </w:p>
        </w:tc>
        <w:tc>
          <w:tcPr>
            <w:tcW w:w="403" w:type="pct"/>
            <w:vMerge w:val="restar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2017 план</w:t>
            </w:r>
          </w:p>
        </w:tc>
        <w:tc>
          <w:tcPr>
            <w:tcW w:w="765" w:type="pct"/>
            <w:gridSpan w:val="2"/>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прогноз</w:t>
            </w:r>
          </w:p>
        </w:tc>
      </w:tr>
      <w:tr w:rsidR="004707B7" w:rsidTr="00C9308A">
        <w:trPr>
          <w:tblHeader/>
        </w:trPr>
        <w:tc>
          <w:tcPr>
            <w:tcW w:w="1941" w:type="pct"/>
            <w:vMerge/>
            <w:tcBorders>
              <w:top w:val="single" w:sz="4" w:space="0" w:color="auto"/>
              <w:left w:val="single" w:sz="4" w:space="0" w:color="auto"/>
              <w:bottom w:val="single" w:sz="4" w:space="0" w:color="auto"/>
              <w:right w:val="single" w:sz="4" w:space="0" w:color="auto"/>
            </w:tcBorders>
            <w:vAlign w:val="center"/>
          </w:tcPr>
          <w:p w:rsidR="004707B7" w:rsidRDefault="004707B7"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4707B7" w:rsidRDefault="004707B7"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4707B7" w:rsidRDefault="004707B7"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4707B7" w:rsidRDefault="004707B7"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4707B7" w:rsidRDefault="004707B7" w:rsidP="00C9308A"/>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2018</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2019</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Число мест в учреждениях социального обслуживания для престарелых, инвалидов</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Единиц</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45</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Обеспеченность местами в учреждениях социального обслуживания для престарелых, инвалидов</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Мест на 10000 жителей</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45</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50</w:t>
            </w:r>
          </w:p>
        </w:tc>
      </w:tr>
      <w:tr w:rsidR="004707B7" w:rsidTr="00C9308A">
        <w:tc>
          <w:tcPr>
            <w:tcW w:w="1941" w:type="pct"/>
            <w:tcBorders>
              <w:top w:val="nil"/>
              <w:left w:val="single" w:sz="4" w:space="0" w:color="auto"/>
              <w:bottom w:val="single" w:sz="4" w:space="0" w:color="auto"/>
              <w:right w:val="single" w:sz="4" w:space="0" w:color="auto"/>
            </w:tcBorders>
          </w:tcPr>
          <w:p w:rsidR="004707B7" w:rsidRDefault="004707B7" w:rsidP="00C9308A">
            <w:r>
              <w:t>Число мест в учреждениях социального обслуживания семьи и детей</w:t>
            </w:r>
          </w:p>
        </w:tc>
        <w:tc>
          <w:tcPr>
            <w:tcW w:w="956" w:type="pct"/>
            <w:tcBorders>
              <w:top w:val="nil"/>
              <w:left w:val="single" w:sz="4" w:space="0" w:color="auto"/>
              <w:bottom w:val="single" w:sz="4" w:space="0" w:color="auto"/>
              <w:right w:val="single" w:sz="4" w:space="0" w:color="auto"/>
            </w:tcBorders>
          </w:tcPr>
          <w:p w:rsidR="004707B7" w:rsidRDefault="004707B7" w:rsidP="00C9308A">
            <w:pPr>
              <w:jc w:val="center"/>
            </w:pPr>
            <w:r>
              <w:t>Единиц</w:t>
            </w:r>
          </w:p>
        </w:tc>
        <w:tc>
          <w:tcPr>
            <w:tcW w:w="404" w:type="pct"/>
            <w:tcBorders>
              <w:top w:val="nil"/>
              <w:left w:val="single" w:sz="4" w:space="0" w:color="auto"/>
              <w:bottom w:val="single" w:sz="4" w:space="0" w:color="auto"/>
              <w:right w:val="single" w:sz="4" w:space="0" w:color="auto"/>
            </w:tcBorders>
          </w:tcPr>
          <w:p w:rsidR="004707B7" w:rsidRDefault="004707B7" w:rsidP="00C9308A">
            <w:pPr>
              <w:jc w:val="center"/>
            </w:pPr>
            <w:r>
              <w:t>30</w:t>
            </w:r>
          </w:p>
        </w:tc>
        <w:tc>
          <w:tcPr>
            <w:tcW w:w="531" w:type="pct"/>
            <w:tcBorders>
              <w:top w:val="nil"/>
              <w:left w:val="single" w:sz="4" w:space="0" w:color="auto"/>
              <w:bottom w:val="single" w:sz="4" w:space="0" w:color="auto"/>
              <w:right w:val="single" w:sz="4" w:space="0" w:color="auto"/>
            </w:tcBorders>
          </w:tcPr>
          <w:p w:rsidR="004707B7" w:rsidRDefault="004707B7" w:rsidP="00C9308A">
            <w:pPr>
              <w:jc w:val="center"/>
            </w:pPr>
            <w:r>
              <w:t>25</w:t>
            </w:r>
          </w:p>
        </w:tc>
        <w:tc>
          <w:tcPr>
            <w:tcW w:w="403" w:type="pct"/>
            <w:tcBorders>
              <w:top w:val="nil"/>
              <w:left w:val="single" w:sz="4" w:space="0" w:color="auto"/>
              <w:bottom w:val="single" w:sz="4" w:space="0" w:color="auto"/>
              <w:right w:val="single" w:sz="4" w:space="0" w:color="auto"/>
            </w:tcBorders>
          </w:tcPr>
          <w:p w:rsidR="004707B7" w:rsidRDefault="004707B7" w:rsidP="00C9308A">
            <w:pPr>
              <w:jc w:val="center"/>
            </w:pPr>
            <w:r>
              <w:t>25</w:t>
            </w:r>
          </w:p>
        </w:tc>
        <w:tc>
          <w:tcPr>
            <w:tcW w:w="383" w:type="pct"/>
            <w:tcBorders>
              <w:top w:val="nil"/>
              <w:left w:val="single" w:sz="4" w:space="0" w:color="auto"/>
              <w:bottom w:val="single" w:sz="4" w:space="0" w:color="auto"/>
              <w:right w:val="single" w:sz="4" w:space="0" w:color="auto"/>
            </w:tcBorders>
          </w:tcPr>
          <w:p w:rsidR="004707B7" w:rsidRDefault="004707B7" w:rsidP="00C9308A">
            <w:pPr>
              <w:jc w:val="center"/>
            </w:pPr>
            <w:r>
              <w:t>25</w:t>
            </w:r>
          </w:p>
        </w:tc>
        <w:tc>
          <w:tcPr>
            <w:tcW w:w="382" w:type="pct"/>
            <w:tcBorders>
              <w:top w:val="nil"/>
              <w:left w:val="single" w:sz="4" w:space="0" w:color="auto"/>
              <w:bottom w:val="single" w:sz="4" w:space="0" w:color="auto"/>
              <w:right w:val="single" w:sz="4" w:space="0" w:color="auto"/>
            </w:tcBorders>
          </w:tcPr>
          <w:p w:rsidR="004707B7" w:rsidRDefault="004707B7" w:rsidP="00C9308A">
            <w:pPr>
              <w:jc w:val="center"/>
            </w:pPr>
            <w:r>
              <w:t>25</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Обеспеченность местами в учреждениях социального обслуживания семьи и детей</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Мест на 5000 детского населения</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30</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Численность населения, состоящего на учете в органах социальной защиты</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Человек</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6002</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5424</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5500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5600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5600</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Оказание адресной помощи малообеспеченным категориям населения района</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Рублей на 1 человека в год</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2211</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2502</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2500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2500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2500</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Охват социальным обслуживанием детей с ограниченными возможностями</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 от общей численности детей-инвалидов</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100%</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100%</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100%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100%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100%</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Численность детей из семей группы риска</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Человек</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200</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168</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140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140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140</w:t>
            </w:r>
          </w:p>
        </w:tc>
      </w:tr>
      <w:tr w:rsidR="004707B7" w:rsidTr="00C9308A">
        <w:tc>
          <w:tcPr>
            <w:tcW w:w="1941" w:type="pct"/>
            <w:tcBorders>
              <w:top w:val="single" w:sz="4" w:space="0" w:color="auto"/>
              <w:left w:val="single" w:sz="4" w:space="0" w:color="auto"/>
              <w:bottom w:val="single" w:sz="4" w:space="0" w:color="auto"/>
              <w:right w:val="single" w:sz="4" w:space="0" w:color="auto"/>
            </w:tcBorders>
          </w:tcPr>
          <w:p w:rsidR="004707B7" w:rsidRDefault="004707B7" w:rsidP="00C9308A">
            <w:r>
              <w:t>Оздоровление, летний отдых и досуг детей из социально незащищенных семей</w:t>
            </w:r>
          </w:p>
        </w:tc>
        <w:tc>
          <w:tcPr>
            <w:tcW w:w="956"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Человек</w:t>
            </w:r>
          </w:p>
        </w:tc>
        <w:tc>
          <w:tcPr>
            <w:tcW w:w="404"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161</w:t>
            </w:r>
          </w:p>
        </w:tc>
        <w:tc>
          <w:tcPr>
            <w:tcW w:w="531"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239</w:t>
            </w:r>
          </w:p>
        </w:tc>
        <w:tc>
          <w:tcPr>
            <w:tcW w:w="40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280</w:t>
            </w:r>
          </w:p>
        </w:tc>
        <w:tc>
          <w:tcPr>
            <w:tcW w:w="383"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280</w:t>
            </w:r>
          </w:p>
        </w:tc>
        <w:tc>
          <w:tcPr>
            <w:tcW w:w="382" w:type="pct"/>
            <w:tcBorders>
              <w:top w:val="single" w:sz="4" w:space="0" w:color="auto"/>
              <w:left w:val="single" w:sz="4" w:space="0" w:color="auto"/>
              <w:bottom w:val="single" w:sz="4" w:space="0" w:color="auto"/>
              <w:right w:val="single" w:sz="4" w:space="0" w:color="auto"/>
            </w:tcBorders>
          </w:tcPr>
          <w:p w:rsidR="004707B7" w:rsidRDefault="004707B7" w:rsidP="00C9308A">
            <w:pPr>
              <w:jc w:val="center"/>
            </w:pPr>
            <w:r>
              <w:t>280</w:t>
            </w:r>
          </w:p>
        </w:tc>
      </w:tr>
    </w:tbl>
    <w:p w:rsidR="004707B7" w:rsidRDefault="004707B7" w:rsidP="004707B7">
      <w:pPr>
        <w:jc w:val="both"/>
      </w:pPr>
    </w:p>
    <w:p w:rsidR="00783A88" w:rsidRPr="000A1394" w:rsidRDefault="000A1394" w:rsidP="000A1394">
      <w:pPr>
        <w:pStyle w:val="3"/>
        <w:jc w:val="center"/>
        <w:rPr>
          <w:rFonts w:ascii="Times New Roman" w:hAnsi="Times New Roman" w:cs="Times New Roman"/>
          <w:sz w:val="28"/>
          <w:szCs w:val="28"/>
        </w:rPr>
      </w:pPr>
      <w:bookmarkStart w:id="11" w:name="_Toc466636192"/>
      <w:r w:rsidRPr="000A1394">
        <w:rPr>
          <w:rFonts w:ascii="Times New Roman" w:hAnsi="Times New Roman" w:cs="Times New Roman"/>
          <w:sz w:val="28"/>
          <w:szCs w:val="28"/>
        </w:rPr>
        <w:t xml:space="preserve">5.3.3. </w:t>
      </w:r>
      <w:r w:rsidR="002D283C" w:rsidRPr="000A1394">
        <w:rPr>
          <w:rFonts w:ascii="Times New Roman" w:hAnsi="Times New Roman" w:cs="Times New Roman"/>
          <w:sz w:val="28"/>
          <w:szCs w:val="28"/>
        </w:rPr>
        <w:t>Опека и попечительство</w:t>
      </w:r>
      <w:bookmarkEnd w:id="11"/>
    </w:p>
    <w:p w:rsidR="00C951CF" w:rsidRDefault="00C951CF" w:rsidP="00C951CF">
      <w:pPr>
        <w:rPr>
          <w:b/>
          <w:sz w:val="28"/>
          <w:szCs w:val="28"/>
        </w:rPr>
      </w:pPr>
    </w:p>
    <w:p w:rsidR="00C951CF" w:rsidRPr="00C951CF" w:rsidRDefault="00C951CF" w:rsidP="00C249B8">
      <w:pPr>
        <w:pStyle w:val="Default"/>
        <w:contextualSpacing/>
        <w:jc w:val="both"/>
        <w:rPr>
          <w:rFonts w:eastAsia="Calibri"/>
          <w:b/>
          <w:i/>
          <w:sz w:val="28"/>
          <w:szCs w:val="28"/>
        </w:rPr>
      </w:pPr>
      <w:r w:rsidRPr="00C951CF">
        <w:rPr>
          <w:rFonts w:eastAsia="Calibri"/>
          <w:b/>
          <w:i/>
          <w:sz w:val="28"/>
          <w:szCs w:val="28"/>
        </w:rPr>
        <w:t xml:space="preserve">Цель: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 </w:t>
      </w:r>
    </w:p>
    <w:p w:rsidR="00C951CF" w:rsidRDefault="00C951CF" w:rsidP="00C249B8">
      <w:pPr>
        <w:pStyle w:val="Default"/>
        <w:contextualSpacing/>
        <w:jc w:val="both"/>
        <w:rPr>
          <w:rFonts w:eastAsia="Calibri"/>
          <w:sz w:val="28"/>
          <w:szCs w:val="28"/>
        </w:rPr>
      </w:pPr>
      <w:r>
        <w:rPr>
          <w:rFonts w:eastAsia="Calibri"/>
          <w:sz w:val="28"/>
          <w:szCs w:val="28"/>
        </w:rPr>
        <w:t xml:space="preserve">Направления деятельности: </w:t>
      </w:r>
    </w:p>
    <w:p w:rsidR="00C951CF" w:rsidRDefault="00C951CF" w:rsidP="00C249B8">
      <w:pPr>
        <w:pStyle w:val="Default"/>
        <w:contextualSpacing/>
        <w:jc w:val="both"/>
        <w:rPr>
          <w:rFonts w:eastAsia="Calibri"/>
          <w:sz w:val="28"/>
          <w:szCs w:val="28"/>
        </w:rPr>
      </w:pPr>
      <w:r>
        <w:rPr>
          <w:rFonts w:eastAsia="Calibri"/>
          <w:sz w:val="28"/>
          <w:szCs w:val="28"/>
        </w:rPr>
        <w:t xml:space="preserve">-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 </w:t>
      </w:r>
    </w:p>
    <w:p w:rsidR="00C951CF" w:rsidRDefault="00C951CF" w:rsidP="000A1394">
      <w:pPr>
        <w:pStyle w:val="Default"/>
        <w:ind w:firstLine="709"/>
        <w:contextualSpacing/>
        <w:jc w:val="both"/>
        <w:rPr>
          <w:rFonts w:eastAsia="Calibri"/>
          <w:sz w:val="28"/>
          <w:szCs w:val="28"/>
        </w:rPr>
      </w:pPr>
      <w:r>
        <w:rPr>
          <w:rFonts w:eastAsia="Calibri"/>
          <w:sz w:val="28"/>
          <w:szCs w:val="28"/>
        </w:rPr>
        <w:lastRenderedPageBreak/>
        <w:t xml:space="preserve">- сохранение кровной семьи; </w:t>
      </w:r>
    </w:p>
    <w:p w:rsidR="00C951CF" w:rsidRDefault="00C951CF" w:rsidP="000A1394">
      <w:pPr>
        <w:pStyle w:val="Default"/>
        <w:ind w:firstLine="709"/>
        <w:contextualSpacing/>
        <w:jc w:val="both"/>
        <w:rPr>
          <w:rFonts w:eastAsia="Calibri"/>
          <w:sz w:val="28"/>
          <w:szCs w:val="28"/>
        </w:rPr>
      </w:pPr>
      <w:r>
        <w:rPr>
          <w:rFonts w:eastAsia="Calibri"/>
          <w:sz w:val="28"/>
          <w:szCs w:val="28"/>
        </w:rPr>
        <w:t xml:space="preserve">- надзор за деятельностью опекунов и попечителей, а также организаций, в которые помещены недееспособные или не полностью дееспособные граждане; </w:t>
      </w:r>
    </w:p>
    <w:p w:rsidR="00C951CF" w:rsidRDefault="00C951CF" w:rsidP="000A1394">
      <w:pPr>
        <w:pStyle w:val="Default"/>
        <w:ind w:firstLine="709"/>
        <w:contextualSpacing/>
        <w:jc w:val="both"/>
        <w:rPr>
          <w:rFonts w:eastAsia="Calibri"/>
          <w:sz w:val="28"/>
          <w:szCs w:val="28"/>
        </w:rPr>
      </w:pPr>
      <w:r>
        <w:rPr>
          <w:rFonts w:eastAsia="Calibri"/>
          <w:sz w:val="28"/>
          <w:szCs w:val="28"/>
        </w:rPr>
        <w:t xml:space="preserve">- </w:t>
      </w:r>
      <w:proofErr w:type="gramStart"/>
      <w:r>
        <w:rPr>
          <w:rFonts w:eastAsia="Calibri"/>
          <w:sz w:val="28"/>
          <w:szCs w:val="28"/>
        </w:rPr>
        <w:t>контроль за</w:t>
      </w:r>
      <w:proofErr w:type="gramEnd"/>
      <w:r>
        <w:rPr>
          <w:rFonts w:eastAsia="Calibri"/>
          <w:sz w:val="28"/>
          <w:szCs w:val="28"/>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w:t>
      </w:r>
    </w:p>
    <w:p w:rsidR="00C951CF" w:rsidRDefault="00C951CF" w:rsidP="000A1394">
      <w:pPr>
        <w:pStyle w:val="Default"/>
        <w:ind w:firstLine="709"/>
        <w:contextualSpacing/>
        <w:jc w:val="both"/>
        <w:rPr>
          <w:rFonts w:eastAsia="Calibri"/>
          <w:color w:val="auto"/>
          <w:sz w:val="28"/>
          <w:szCs w:val="28"/>
        </w:rPr>
      </w:pPr>
      <w:r>
        <w:rPr>
          <w:rFonts w:eastAsia="Calibri"/>
          <w:color w:val="auto"/>
          <w:sz w:val="28"/>
          <w:szCs w:val="28"/>
        </w:rPr>
        <w:t xml:space="preserve">В районе сокращается количество выявленных детей, оставшихся без попечения родителей, относящихся к категории социальных сирот. </w:t>
      </w:r>
    </w:p>
    <w:p w:rsidR="00C951CF" w:rsidRDefault="00C951CF" w:rsidP="000A1394">
      <w:pPr>
        <w:pStyle w:val="Default"/>
        <w:ind w:firstLine="709"/>
        <w:contextualSpacing/>
        <w:jc w:val="both"/>
        <w:rPr>
          <w:rFonts w:eastAsia="Calibri"/>
          <w:color w:val="auto"/>
          <w:sz w:val="28"/>
          <w:szCs w:val="28"/>
        </w:rPr>
      </w:pPr>
      <w:r>
        <w:rPr>
          <w:rFonts w:eastAsia="Calibri"/>
          <w:color w:val="auto"/>
          <w:sz w:val="28"/>
          <w:szCs w:val="28"/>
        </w:rPr>
        <w:t>За 2015 год выявлено 21, из них 4 сироты, у 12 детей родители лишены родительских прав, у 5 – ограничены в родительских правах.</w:t>
      </w:r>
    </w:p>
    <w:p w:rsidR="00C951CF" w:rsidRDefault="00C951CF" w:rsidP="000A1394">
      <w:pPr>
        <w:pStyle w:val="Default"/>
        <w:ind w:firstLine="709"/>
        <w:contextualSpacing/>
        <w:jc w:val="both"/>
        <w:rPr>
          <w:rFonts w:eastAsia="Calibri"/>
          <w:color w:val="auto"/>
          <w:sz w:val="28"/>
          <w:szCs w:val="28"/>
        </w:rPr>
      </w:pPr>
      <w:r>
        <w:rPr>
          <w:rFonts w:eastAsia="Calibri"/>
          <w:color w:val="auto"/>
          <w:sz w:val="28"/>
          <w:szCs w:val="28"/>
        </w:rPr>
        <w:t xml:space="preserve">За 2016 год выявлено 15 детей, из них сирот 4, у 8 детей родители находятся в розыске, остальные социальные сироты: 2 ребенка остались без попечения в результате лишения родителей родительских прав,  1 ребенка не забрали из государственного учреждения (акт об оставлении в организации). </w:t>
      </w:r>
    </w:p>
    <w:p w:rsidR="00C951CF" w:rsidRDefault="00C951CF" w:rsidP="000A1394">
      <w:pPr>
        <w:pStyle w:val="Default"/>
        <w:ind w:firstLine="709"/>
        <w:contextualSpacing/>
        <w:jc w:val="both"/>
        <w:rPr>
          <w:rFonts w:eastAsia="Calibri"/>
          <w:color w:val="auto"/>
          <w:sz w:val="28"/>
          <w:szCs w:val="28"/>
        </w:rPr>
      </w:pPr>
      <w:r>
        <w:rPr>
          <w:rFonts w:eastAsia="Calibri"/>
          <w:color w:val="auto"/>
          <w:sz w:val="28"/>
          <w:szCs w:val="28"/>
        </w:rPr>
        <w:t xml:space="preserve">Основной формой жизнеустройства детей – сирот и детей, оставшихся без попечения родителей, является помещение в замещающую семью. Так в 2015 году на семейные формы устройства переданы -20 детей, в 2016-15 детей. </w:t>
      </w:r>
    </w:p>
    <w:p w:rsidR="00C951CF" w:rsidRDefault="00C951CF" w:rsidP="000A1394">
      <w:pPr>
        <w:pStyle w:val="Default"/>
        <w:ind w:firstLine="709"/>
        <w:contextualSpacing/>
        <w:jc w:val="both"/>
        <w:rPr>
          <w:rFonts w:eastAsia="Calibri"/>
          <w:color w:val="auto"/>
          <w:sz w:val="28"/>
          <w:szCs w:val="28"/>
        </w:rPr>
      </w:pPr>
      <w:proofErr w:type="gramStart"/>
      <w:r>
        <w:rPr>
          <w:rFonts w:eastAsia="Calibri"/>
          <w:color w:val="auto"/>
          <w:sz w:val="28"/>
          <w:szCs w:val="28"/>
        </w:rPr>
        <w:t xml:space="preserve">Снижается количество детей, направленных в государственные организации на полное гособеспечение 2015 год - 6 детей, 2016 год - 0. </w:t>
      </w:r>
      <w:proofErr w:type="gramEnd"/>
    </w:p>
    <w:p w:rsidR="00C951CF" w:rsidRDefault="00C951CF" w:rsidP="000A1394">
      <w:pPr>
        <w:pStyle w:val="Default"/>
        <w:ind w:firstLine="709"/>
        <w:contextualSpacing/>
        <w:jc w:val="both"/>
        <w:rPr>
          <w:rFonts w:eastAsia="Calibri"/>
          <w:color w:val="auto"/>
          <w:sz w:val="28"/>
          <w:szCs w:val="28"/>
        </w:rPr>
      </w:pPr>
      <w:r>
        <w:rPr>
          <w:rFonts w:eastAsia="Calibri"/>
          <w:color w:val="auto"/>
          <w:sz w:val="28"/>
          <w:szCs w:val="28"/>
        </w:rPr>
        <w:t xml:space="preserve">Вследствие снижения выявляемых детей, оставшихся без попечения родителей, роста количества подопечных детей не прогнозируется. Как показала практика, наиболее эффективно работают приемные семьи, воспитывающие от 1 до 3 детей. Резкого роста количества приемных семей не происходит в связи с повышением требований к кандидатам в приемные родители и сокращением количества детей, оставшихся без попечения родителей, социальных сирот. </w:t>
      </w:r>
    </w:p>
    <w:p w:rsidR="00C951CF" w:rsidRDefault="00C951CF" w:rsidP="000A1394">
      <w:pPr>
        <w:pStyle w:val="Default"/>
        <w:ind w:firstLine="709"/>
        <w:contextualSpacing/>
        <w:jc w:val="both"/>
        <w:rPr>
          <w:rFonts w:eastAsia="Calibri"/>
          <w:color w:val="auto"/>
          <w:sz w:val="28"/>
          <w:szCs w:val="28"/>
        </w:rPr>
      </w:pPr>
    </w:p>
    <w:p w:rsidR="00C951CF" w:rsidRDefault="00C951CF" w:rsidP="00C951CF">
      <w:pPr>
        <w:pStyle w:val="Default"/>
        <w:rPr>
          <w:rFonts w:eastAsia="Calibri"/>
          <w:color w:val="auto"/>
          <w:sz w:val="28"/>
          <w:szCs w:val="28"/>
        </w:rPr>
      </w:pPr>
      <w:r>
        <w:rPr>
          <w:rFonts w:eastAsia="Calibri"/>
          <w:color w:val="auto"/>
          <w:sz w:val="28"/>
          <w:szCs w:val="28"/>
        </w:rPr>
        <w:t xml:space="preserve"> Прогнозные показатели по количеству приемных детей на 2017-2019 гг.</w:t>
      </w:r>
    </w:p>
    <w:p w:rsidR="00384ECE" w:rsidRDefault="00384ECE" w:rsidP="00384ECE">
      <w:pPr>
        <w:jc w:val="right"/>
        <w:rPr>
          <w:sz w:val="28"/>
          <w:szCs w:val="28"/>
        </w:rPr>
      </w:pPr>
      <w:r w:rsidRPr="00A9701E">
        <w:t xml:space="preserve">Таблица № </w:t>
      </w:r>
      <w: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1365"/>
        <w:gridCol w:w="698"/>
        <w:gridCol w:w="698"/>
        <w:gridCol w:w="1285"/>
        <w:gridCol w:w="2151"/>
        <w:gridCol w:w="1893"/>
      </w:tblGrid>
      <w:tr w:rsidR="00C951CF" w:rsidTr="00C9308A">
        <w:trPr>
          <w:trHeight w:val="405"/>
        </w:trPr>
        <w:tc>
          <w:tcPr>
            <w:tcW w:w="959" w:type="dxa"/>
            <w:vMerge w:val="restart"/>
          </w:tcPr>
          <w:p w:rsidR="00C951CF" w:rsidRDefault="00C951CF" w:rsidP="00C9308A">
            <w:r>
              <w:t>Период</w:t>
            </w:r>
          </w:p>
        </w:tc>
        <w:tc>
          <w:tcPr>
            <w:tcW w:w="5890" w:type="dxa"/>
            <w:gridSpan w:val="4"/>
            <w:tcBorders>
              <w:bottom w:val="single" w:sz="4" w:space="0" w:color="auto"/>
            </w:tcBorders>
          </w:tcPr>
          <w:p w:rsidR="00C951CF" w:rsidRDefault="00C951CF" w:rsidP="00C9308A"/>
          <w:p w:rsidR="00C951CF" w:rsidRDefault="00C951CF" w:rsidP="00C9308A">
            <w:r>
              <w:t>Количество детей-сирот и детей, оставшихся без попечения родителей, воспитывающихся в приемной семье</w:t>
            </w:r>
          </w:p>
        </w:tc>
        <w:tc>
          <w:tcPr>
            <w:tcW w:w="2721" w:type="dxa"/>
            <w:gridSpan w:val="2"/>
            <w:tcBorders>
              <w:bottom w:val="single" w:sz="4" w:space="0" w:color="auto"/>
            </w:tcBorders>
          </w:tcPr>
          <w:p w:rsidR="00C951CF" w:rsidRDefault="00C951CF" w:rsidP="00C9308A">
            <w:r>
              <w:t xml:space="preserve">Плановое количество выпускников из числа детей-сирот и детей, оставшихся без попечения родителей, </w:t>
            </w:r>
            <w:r w:rsidRPr="00CF3CBB">
              <w:rPr>
                <w:b/>
              </w:rPr>
              <w:t>воспитывающихся в приёмной семье</w:t>
            </w:r>
          </w:p>
        </w:tc>
      </w:tr>
      <w:tr w:rsidR="00C951CF" w:rsidTr="00C9308A">
        <w:trPr>
          <w:trHeight w:val="540"/>
        </w:trPr>
        <w:tc>
          <w:tcPr>
            <w:tcW w:w="959" w:type="dxa"/>
            <w:vMerge/>
          </w:tcPr>
          <w:p w:rsidR="00C951CF" w:rsidRDefault="00C951CF" w:rsidP="00C9308A"/>
        </w:tc>
        <w:tc>
          <w:tcPr>
            <w:tcW w:w="1810" w:type="dxa"/>
            <w:vMerge w:val="restart"/>
            <w:tcBorders>
              <w:top w:val="single" w:sz="4" w:space="0" w:color="auto"/>
            </w:tcBorders>
          </w:tcPr>
          <w:p w:rsidR="00C951CF" w:rsidRDefault="00C951CF" w:rsidP="00C9308A"/>
          <w:p w:rsidR="00C951CF" w:rsidRDefault="00C951CF" w:rsidP="00C9308A">
            <w:r>
              <w:t>Его детей-сирот и детей, оставшихся без попечения родителей</w:t>
            </w:r>
          </w:p>
          <w:p w:rsidR="00C951CF" w:rsidRDefault="00C951CF" w:rsidP="00C9308A"/>
          <w:p w:rsidR="00C951CF" w:rsidRDefault="00C951CF" w:rsidP="00C9308A"/>
          <w:p w:rsidR="00C951CF" w:rsidRDefault="00C951CF" w:rsidP="00C9308A"/>
          <w:p w:rsidR="00C951CF" w:rsidRDefault="00C951CF" w:rsidP="00C9308A"/>
        </w:tc>
        <w:tc>
          <w:tcPr>
            <w:tcW w:w="4080" w:type="dxa"/>
            <w:gridSpan w:val="3"/>
            <w:tcBorders>
              <w:top w:val="single" w:sz="4" w:space="0" w:color="auto"/>
              <w:bottom w:val="single" w:sz="4" w:space="0" w:color="auto"/>
            </w:tcBorders>
          </w:tcPr>
          <w:p w:rsidR="00C951CF" w:rsidRDefault="00C951CF" w:rsidP="00C9308A">
            <w:r>
              <w:lastRenderedPageBreak/>
              <w:t>В том числе</w:t>
            </w:r>
          </w:p>
        </w:tc>
        <w:tc>
          <w:tcPr>
            <w:tcW w:w="1360" w:type="dxa"/>
            <w:vMerge w:val="restart"/>
            <w:tcBorders>
              <w:top w:val="single" w:sz="4" w:space="0" w:color="auto"/>
            </w:tcBorders>
          </w:tcPr>
          <w:p w:rsidR="00C951CF" w:rsidRDefault="00C951CF" w:rsidP="00C9308A">
            <w:proofErr w:type="gramStart"/>
            <w:r>
              <w:t>Продолжающие  обучение по очной форме в образовательных учреждениях профессионального образования</w:t>
            </w:r>
            <w:proofErr w:type="gramEnd"/>
          </w:p>
        </w:tc>
        <w:tc>
          <w:tcPr>
            <w:tcW w:w="1361" w:type="dxa"/>
            <w:vMerge w:val="restart"/>
            <w:tcBorders>
              <w:top w:val="single" w:sz="4" w:space="0" w:color="auto"/>
            </w:tcBorders>
          </w:tcPr>
          <w:p w:rsidR="00C951CF" w:rsidRDefault="00C951CF" w:rsidP="00C9308A">
            <w:proofErr w:type="gramStart"/>
            <w:r>
              <w:t>Закончившие</w:t>
            </w:r>
            <w:proofErr w:type="gramEnd"/>
            <w:r>
              <w:t xml:space="preserve"> обучение в образовательных учреждениях</w:t>
            </w:r>
          </w:p>
          <w:p w:rsidR="00C951CF" w:rsidRDefault="00C951CF" w:rsidP="00C9308A"/>
        </w:tc>
      </w:tr>
      <w:tr w:rsidR="00C951CF" w:rsidTr="00C9308A">
        <w:trPr>
          <w:trHeight w:val="870"/>
        </w:trPr>
        <w:tc>
          <w:tcPr>
            <w:tcW w:w="959" w:type="dxa"/>
            <w:vMerge/>
          </w:tcPr>
          <w:p w:rsidR="00C951CF" w:rsidRDefault="00C951CF" w:rsidP="00C9308A"/>
        </w:tc>
        <w:tc>
          <w:tcPr>
            <w:tcW w:w="1810" w:type="dxa"/>
            <w:vMerge/>
          </w:tcPr>
          <w:p w:rsidR="00C951CF" w:rsidRDefault="00C951CF" w:rsidP="00C9308A"/>
        </w:tc>
        <w:tc>
          <w:tcPr>
            <w:tcW w:w="1360" w:type="dxa"/>
            <w:tcBorders>
              <w:top w:val="single" w:sz="4" w:space="0" w:color="auto"/>
            </w:tcBorders>
          </w:tcPr>
          <w:p w:rsidR="00C951CF" w:rsidRDefault="00C951CF" w:rsidP="00C9308A">
            <w:r>
              <w:t>Дети до 3-х лет</w:t>
            </w:r>
          </w:p>
        </w:tc>
        <w:tc>
          <w:tcPr>
            <w:tcW w:w="1360" w:type="dxa"/>
            <w:tcBorders>
              <w:top w:val="single" w:sz="4" w:space="0" w:color="auto"/>
            </w:tcBorders>
          </w:tcPr>
          <w:p w:rsidR="00C951CF" w:rsidRDefault="00C951CF" w:rsidP="00C9308A">
            <w:r>
              <w:t>Дети от 3 до 6 лет</w:t>
            </w:r>
          </w:p>
        </w:tc>
        <w:tc>
          <w:tcPr>
            <w:tcW w:w="1360" w:type="dxa"/>
            <w:tcBorders>
              <w:top w:val="single" w:sz="4" w:space="0" w:color="auto"/>
            </w:tcBorders>
          </w:tcPr>
          <w:p w:rsidR="00C951CF" w:rsidRDefault="00C951CF" w:rsidP="00C9308A">
            <w:r>
              <w:t>Дети школьного возраста</w:t>
            </w:r>
          </w:p>
        </w:tc>
        <w:tc>
          <w:tcPr>
            <w:tcW w:w="1360" w:type="dxa"/>
            <w:vMerge/>
          </w:tcPr>
          <w:p w:rsidR="00C951CF" w:rsidRDefault="00C951CF" w:rsidP="00C9308A"/>
        </w:tc>
        <w:tc>
          <w:tcPr>
            <w:tcW w:w="1361" w:type="dxa"/>
            <w:vMerge/>
          </w:tcPr>
          <w:p w:rsidR="00C951CF" w:rsidRDefault="00C951CF" w:rsidP="00C9308A"/>
        </w:tc>
      </w:tr>
      <w:tr w:rsidR="00C951CF" w:rsidTr="00C9308A">
        <w:tc>
          <w:tcPr>
            <w:tcW w:w="959" w:type="dxa"/>
          </w:tcPr>
          <w:p w:rsidR="00C951CF" w:rsidRDefault="00C951CF" w:rsidP="00C9308A">
            <w:r>
              <w:lastRenderedPageBreak/>
              <w:t>1</w:t>
            </w:r>
          </w:p>
        </w:tc>
        <w:tc>
          <w:tcPr>
            <w:tcW w:w="1810" w:type="dxa"/>
          </w:tcPr>
          <w:p w:rsidR="00C951CF" w:rsidRDefault="00C951CF" w:rsidP="00C9308A">
            <w:r>
              <w:t>2</w:t>
            </w:r>
          </w:p>
        </w:tc>
        <w:tc>
          <w:tcPr>
            <w:tcW w:w="1360" w:type="dxa"/>
          </w:tcPr>
          <w:p w:rsidR="00C951CF" w:rsidRDefault="00C951CF" w:rsidP="00C9308A">
            <w:r>
              <w:t>3</w:t>
            </w:r>
          </w:p>
        </w:tc>
        <w:tc>
          <w:tcPr>
            <w:tcW w:w="1360" w:type="dxa"/>
          </w:tcPr>
          <w:p w:rsidR="00C951CF" w:rsidRDefault="00C951CF" w:rsidP="00C9308A">
            <w:r>
              <w:t>4</w:t>
            </w:r>
          </w:p>
        </w:tc>
        <w:tc>
          <w:tcPr>
            <w:tcW w:w="1360" w:type="dxa"/>
          </w:tcPr>
          <w:p w:rsidR="00C951CF" w:rsidRDefault="00C951CF" w:rsidP="00C9308A">
            <w:r>
              <w:t>5</w:t>
            </w:r>
          </w:p>
        </w:tc>
        <w:tc>
          <w:tcPr>
            <w:tcW w:w="1360" w:type="dxa"/>
          </w:tcPr>
          <w:p w:rsidR="00C951CF" w:rsidRDefault="00C951CF" w:rsidP="00C9308A">
            <w:r>
              <w:t>6</w:t>
            </w:r>
          </w:p>
        </w:tc>
        <w:tc>
          <w:tcPr>
            <w:tcW w:w="1361" w:type="dxa"/>
          </w:tcPr>
          <w:p w:rsidR="00C951CF" w:rsidRDefault="00C951CF" w:rsidP="00C9308A">
            <w:r>
              <w:t>7</w:t>
            </w:r>
          </w:p>
        </w:tc>
      </w:tr>
      <w:tr w:rsidR="00C951CF" w:rsidTr="00C9308A">
        <w:tc>
          <w:tcPr>
            <w:tcW w:w="959" w:type="dxa"/>
          </w:tcPr>
          <w:p w:rsidR="00C951CF" w:rsidRDefault="00C951CF" w:rsidP="00C9308A">
            <w:r>
              <w:t>Фактическое количество на 01.01.2016 г.</w:t>
            </w:r>
          </w:p>
        </w:tc>
        <w:tc>
          <w:tcPr>
            <w:tcW w:w="1810" w:type="dxa"/>
          </w:tcPr>
          <w:p w:rsidR="00C951CF" w:rsidRDefault="00C951CF" w:rsidP="00C9308A"/>
          <w:p w:rsidR="00C951CF" w:rsidRDefault="00C951CF" w:rsidP="00C9308A">
            <w:r>
              <w:t>235</w:t>
            </w:r>
          </w:p>
          <w:p w:rsidR="00C951CF" w:rsidRDefault="00C951CF" w:rsidP="00C9308A"/>
        </w:tc>
        <w:tc>
          <w:tcPr>
            <w:tcW w:w="1360" w:type="dxa"/>
          </w:tcPr>
          <w:p w:rsidR="00C951CF" w:rsidRDefault="00C951CF" w:rsidP="00C9308A"/>
          <w:p w:rsidR="00C951CF" w:rsidRDefault="00C951CF" w:rsidP="00C9308A">
            <w:r>
              <w:t>8</w:t>
            </w:r>
          </w:p>
        </w:tc>
        <w:tc>
          <w:tcPr>
            <w:tcW w:w="1360" w:type="dxa"/>
          </w:tcPr>
          <w:p w:rsidR="00C951CF" w:rsidRDefault="00C951CF" w:rsidP="00C9308A"/>
          <w:p w:rsidR="00C951CF" w:rsidRDefault="00C951CF" w:rsidP="00C9308A">
            <w:r>
              <w:t>16</w:t>
            </w:r>
          </w:p>
        </w:tc>
        <w:tc>
          <w:tcPr>
            <w:tcW w:w="1360" w:type="dxa"/>
          </w:tcPr>
          <w:p w:rsidR="00C951CF" w:rsidRDefault="00C951CF" w:rsidP="00C9308A"/>
          <w:p w:rsidR="00C951CF" w:rsidRDefault="00C951CF" w:rsidP="00C9308A">
            <w:r>
              <w:t>209</w:t>
            </w:r>
          </w:p>
        </w:tc>
        <w:tc>
          <w:tcPr>
            <w:tcW w:w="1360" w:type="dxa"/>
          </w:tcPr>
          <w:p w:rsidR="00C951CF" w:rsidRDefault="00C951CF" w:rsidP="00C9308A"/>
          <w:p w:rsidR="00C951CF" w:rsidRDefault="00C951CF" w:rsidP="00C9308A">
            <w:r>
              <w:t>18</w:t>
            </w:r>
          </w:p>
        </w:tc>
        <w:tc>
          <w:tcPr>
            <w:tcW w:w="1361" w:type="dxa"/>
          </w:tcPr>
          <w:p w:rsidR="00C951CF" w:rsidRDefault="00C951CF" w:rsidP="00C9308A"/>
          <w:p w:rsidR="00C951CF" w:rsidRDefault="00C951CF" w:rsidP="00C9308A">
            <w:r>
              <w:t>2</w:t>
            </w:r>
          </w:p>
        </w:tc>
      </w:tr>
      <w:tr w:rsidR="00C951CF" w:rsidTr="00C9308A">
        <w:tc>
          <w:tcPr>
            <w:tcW w:w="959" w:type="dxa"/>
          </w:tcPr>
          <w:p w:rsidR="00C951CF" w:rsidRDefault="00C951CF" w:rsidP="00C9308A">
            <w:r>
              <w:t>План на 2017 год</w:t>
            </w:r>
          </w:p>
        </w:tc>
        <w:tc>
          <w:tcPr>
            <w:tcW w:w="1810" w:type="dxa"/>
          </w:tcPr>
          <w:p w:rsidR="00C951CF" w:rsidRDefault="00C951CF" w:rsidP="00C9308A"/>
          <w:p w:rsidR="00C951CF" w:rsidRDefault="00C951CF" w:rsidP="00C9308A">
            <w:r>
              <w:t>260</w:t>
            </w:r>
          </w:p>
        </w:tc>
        <w:tc>
          <w:tcPr>
            <w:tcW w:w="1360" w:type="dxa"/>
          </w:tcPr>
          <w:p w:rsidR="00C951CF" w:rsidRDefault="00C951CF" w:rsidP="00C9308A"/>
          <w:p w:rsidR="00C951CF" w:rsidRDefault="00C951CF" w:rsidP="00C9308A">
            <w:r>
              <w:t>11</w:t>
            </w:r>
          </w:p>
        </w:tc>
        <w:tc>
          <w:tcPr>
            <w:tcW w:w="1360" w:type="dxa"/>
          </w:tcPr>
          <w:p w:rsidR="00C951CF" w:rsidRDefault="00C951CF" w:rsidP="00C9308A"/>
          <w:p w:rsidR="00C951CF" w:rsidRDefault="00C951CF" w:rsidP="00C9308A">
            <w:r>
              <w:t>31</w:t>
            </w:r>
          </w:p>
        </w:tc>
        <w:tc>
          <w:tcPr>
            <w:tcW w:w="1360" w:type="dxa"/>
          </w:tcPr>
          <w:p w:rsidR="00C951CF" w:rsidRDefault="00C951CF" w:rsidP="00C9308A"/>
          <w:p w:rsidR="00C951CF" w:rsidRDefault="00C951CF" w:rsidP="00C9308A">
            <w:r>
              <w:t>218</w:t>
            </w:r>
          </w:p>
        </w:tc>
        <w:tc>
          <w:tcPr>
            <w:tcW w:w="1360" w:type="dxa"/>
          </w:tcPr>
          <w:p w:rsidR="00C951CF" w:rsidRDefault="00C951CF" w:rsidP="00C9308A"/>
          <w:p w:rsidR="00C951CF" w:rsidRDefault="00C951CF" w:rsidP="00C9308A">
            <w:r>
              <w:t>22</w:t>
            </w:r>
          </w:p>
        </w:tc>
        <w:tc>
          <w:tcPr>
            <w:tcW w:w="1361" w:type="dxa"/>
          </w:tcPr>
          <w:p w:rsidR="00C951CF" w:rsidRDefault="00C951CF" w:rsidP="00C9308A"/>
          <w:p w:rsidR="00C951CF" w:rsidRDefault="00C951CF" w:rsidP="00C9308A">
            <w:r>
              <w:t>3</w:t>
            </w:r>
          </w:p>
        </w:tc>
      </w:tr>
      <w:tr w:rsidR="00C951CF" w:rsidTr="00C9308A">
        <w:tc>
          <w:tcPr>
            <w:tcW w:w="959" w:type="dxa"/>
          </w:tcPr>
          <w:p w:rsidR="00C951CF" w:rsidRDefault="00C951CF" w:rsidP="00C9308A">
            <w:r>
              <w:t>План на 2018 год</w:t>
            </w:r>
          </w:p>
        </w:tc>
        <w:tc>
          <w:tcPr>
            <w:tcW w:w="1810" w:type="dxa"/>
          </w:tcPr>
          <w:p w:rsidR="00C951CF" w:rsidRDefault="00C951CF" w:rsidP="00C9308A"/>
          <w:p w:rsidR="00C951CF" w:rsidRDefault="00C951CF" w:rsidP="00C9308A">
            <w:r>
              <w:t>250</w:t>
            </w:r>
          </w:p>
        </w:tc>
        <w:tc>
          <w:tcPr>
            <w:tcW w:w="1360" w:type="dxa"/>
          </w:tcPr>
          <w:p w:rsidR="00C951CF" w:rsidRDefault="00C951CF" w:rsidP="00C9308A"/>
          <w:p w:rsidR="00C951CF" w:rsidRDefault="00C951CF" w:rsidP="00C9308A">
            <w:r>
              <w:t>11</w:t>
            </w:r>
          </w:p>
        </w:tc>
        <w:tc>
          <w:tcPr>
            <w:tcW w:w="1360" w:type="dxa"/>
          </w:tcPr>
          <w:p w:rsidR="00C951CF" w:rsidRDefault="00C951CF" w:rsidP="00C9308A"/>
          <w:p w:rsidR="00C951CF" w:rsidRDefault="00C951CF" w:rsidP="00C9308A">
            <w:r>
              <w:t>31</w:t>
            </w:r>
          </w:p>
        </w:tc>
        <w:tc>
          <w:tcPr>
            <w:tcW w:w="1360" w:type="dxa"/>
          </w:tcPr>
          <w:p w:rsidR="00C951CF" w:rsidRDefault="00C951CF" w:rsidP="00C9308A"/>
          <w:p w:rsidR="00C951CF" w:rsidRDefault="00C951CF" w:rsidP="00C9308A">
            <w:r>
              <w:t>208</w:t>
            </w:r>
          </w:p>
        </w:tc>
        <w:tc>
          <w:tcPr>
            <w:tcW w:w="1360" w:type="dxa"/>
          </w:tcPr>
          <w:p w:rsidR="00C951CF" w:rsidRDefault="00C951CF" w:rsidP="00C9308A"/>
          <w:p w:rsidR="00C951CF" w:rsidRDefault="00C951CF" w:rsidP="00C9308A">
            <w:r>
              <w:t>19</w:t>
            </w:r>
          </w:p>
        </w:tc>
        <w:tc>
          <w:tcPr>
            <w:tcW w:w="1361" w:type="dxa"/>
          </w:tcPr>
          <w:p w:rsidR="00C951CF" w:rsidRDefault="00C951CF" w:rsidP="00C9308A"/>
          <w:p w:rsidR="00C951CF" w:rsidRDefault="00C951CF" w:rsidP="00C9308A">
            <w:r>
              <w:t>4</w:t>
            </w:r>
          </w:p>
        </w:tc>
      </w:tr>
      <w:tr w:rsidR="00C951CF" w:rsidTr="00C9308A">
        <w:tc>
          <w:tcPr>
            <w:tcW w:w="959" w:type="dxa"/>
          </w:tcPr>
          <w:p w:rsidR="00C951CF" w:rsidRDefault="00C951CF" w:rsidP="00C9308A">
            <w:r>
              <w:t>План на 2019 год</w:t>
            </w:r>
          </w:p>
        </w:tc>
        <w:tc>
          <w:tcPr>
            <w:tcW w:w="1810" w:type="dxa"/>
          </w:tcPr>
          <w:p w:rsidR="00C951CF" w:rsidRDefault="00C951CF" w:rsidP="00C9308A"/>
          <w:p w:rsidR="00C951CF" w:rsidRDefault="00C951CF" w:rsidP="00C9308A">
            <w:r>
              <w:t>245</w:t>
            </w:r>
          </w:p>
        </w:tc>
        <w:tc>
          <w:tcPr>
            <w:tcW w:w="1360" w:type="dxa"/>
          </w:tcPr>
          <w:p w:rsidR="00C951CF" w:rsidRDefault="00C951CF" w:rsidP="00C9308A"/>
          <w:p w:rsidR="00C951CF" w:rsidRDefault="00C951CF" w:rsidP="00C9308A">
            <w:r>
              <w:t>11</w:t>
            </w:r>
          </w:p>
        </w:tc>
        <w:tc>
          <w:tcPr>
            <w:tcW w:w="1360" w:type="dxa"/>
          </w:tcPr>
          <w:p w:rsidR="00C951CF" w:rsidRDefault="00C951CF" w:rsidP="00C9308A"/>
          <w:p w:rsidR="00C951CF" w:rsidRDefault="00C951CF" w:rsidP="00C9308A">
            <w:r>
              <w:t>31</w:t>
            </w:r>
          </w:p>
        </w:tc>
        <w:tc>
          <w:tcPr>
            <w:tcW w:w="1360" w:type="dxa"/>
          </w:tcPr>
          <w:p w:rsidR="00C951CF" w:rsidRDefault="00C951CF" w:rsidP="00C9308A"/>
          <w:p w:rsidR="00C951CF" w:rsidRDefault="00C951CF" w:rsidP="00C9308A">
            <w:r>
              <w:t>203</w:t>
            </w:r>
          </w:p>
        </w:tc>
        <w:tc>
          <w:tcPr>
            <w:tcW w:w="1360" w:type="dxa"/>
          </w:tcPr>
          <w:p w:rsidR="00C951CF" w:rsidRDefault="00C951CF" w:rsidP="00C9308A"/>
          <w:p w:rsidR="00C951CF" w:rsidRDefault="00C951CF" w:rsidP="00C9308A">
            <w:r>
              <w:t>18</w:t>
            </w:r>
          </w:p>
        </w:tc>
        <w:tc>
          <w:tcPr>
            <w:tcW w:w="1361" w:type="dxa"/>
          </w:tcPr>
          <w:p w:rsidR="00C951CF" w:rsidRDefault="00C951CF" w:rsidP="00C9308A"/>
          <w:p w:rsidR="00C951CF" w:rsidRDefault="00C951CF" w:rsidP="00C9308A">
            <w:r>
              <w:t>4</w:t>
            </w:r>
          </w:p>
        </w:tc>
      </w:tr>
    </w:tbl>
    <w:p w:rsidR="00C951CF" w:rsidRDefault="00C951CF" w:rsidP="00C951CF"/>
    <w:p w:rsidR="00C951CF" w:rsidRPr="00220B05" w:rsidRDefault="00C951CF" w:rsidP="00C951CF">
      <w:pPr>
        <w:rPr>
          <w:sz w:val="28"/>
          <w:szCs w:val="28"/>
        </w:rPr>
      </w:pPr>
    </w:p>
    <w:p w:rsidR="00C951CF" w:rsidRDefault="00C951CF" w:rsidP="00C951CF">
      <w:pPr>
        <w:rPr>
          <w:sz w:val="28"/>
          <w:szCs w:val="28"/>
        </w:rPr>
      </w:pPr>
      <w:r w:rsidRPr="00220B05">
        <w:rPr>
          <w:sz w:val="28"/>
          <w:szCs w:val="28"/>
        </w:rPr>
        <w:t>Прогнозные показатели по количеству подопечных детей на 2017-2019 годы</w:t>
      </w:r>
    </w:p>
    <w:p w:rsidR="00384ECE" w:rsidRPr="00220B05" w:rsidRDefault="00384ECE" w:rsidP="00384ECE">
      <w:pPr>
        <w:jc w:val="right"/>
        <w:rPr>
          <w:sz w:val="28"/>
          <w:szCs w:val="28"/>
        </w:rPr>
      </w:pPr>
      <w:r w:rsidRPr="00A9701E">
        <w:t xml:space="preserve">Таблица № </w:t>
      </w:r>
      <w: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1365"/>
        <w:gridCol w:w="698"/>
        <w:gridCol w:w="698"/>
        <w:gridCol w:w="1285"/>
        <w:gridCol w:w="2151"/>
        <w:gridCol w:w="1893"/>
      </w:tblGrid>
      <w:tr w:rsidR="00C951CF" w:rsidTr="00C9308A">
        <w:trPr>
          <w:trHeight w:val="405"/>
        </w:trPr>
        <w:tc>
          <w:tcPr>
            <w:tcW w:w="959" w:type="dxa"/>
            <w:vMerge w:val="restart"/>
          </w:tcPr>
          <w:p w:rsidR="00C951CF" w:rsidRDefault="00C951CF" w:rsidP="00C9308A">
            <w:r>
              <w:t>Период</w:t>
            </w:r>
          </w:p>
        </w:tc>
        <w:tc>
          <w:tcPr>
            <w:tcW w:w="5890" w:type="dxa"/>
            <w:gridSpan w:val="4"/>
            <w:tcBorders>
              <w:bottom w:val="single" w:sz="4" w:space="0" w:color="auto"/>
            </w:tcBorders>
          </w:tcPr>
          <w:p w:rsidR="00C951CF" w:rsidRDefault="00C951CF" w:rsidP="00C9308A"/>
          <w:p w:rsidR="00C951CF" w:rsidRDefault="00C951CF" w:rsidP="00C9308A">
            <w:r>
              <w:t xml:space="preserve">Количество детей-сирот и детей, оставшихся без попечения родителей, воспитывающихся </w:t>
            </w:r>
            <w:r w:rsidRPr="00CF3CBB">
              <w:rPr>
                <w:b/>
              </w:rPr>
              <w:t>в семьях опекунов</w:t>
            </w:r>
          </w:p>
        </w:tc>
        <w:tc>
          <w:tcPr>
            <w:tcW w:w="2721" w:type="dxa"/>
            <w:gridSpan w:val="2"/>
            <w:tcBorders>
              <w:bottom w:val="single" w:sz="4" w:space="0" w:color="auto"/>
            </w:tcBorders>
          </w:tcPr>
          <w:p w:rsidR="00C951CF" w:rsidRDefault="00C951CF" w:rsidP="00C9308A">
            <w:r>
              <w:t xml:space="preserve">Плановое количество выпускников из числа детей-сирот и детей, оставшихся без попечения родителей, </w:t>
            </w:r>
            <w:r w:rsidRPr="00CF3CBB">
              <w:rPr>
                <w:b/>
              </w:rPr>
              <w:t>воспитывающихся в семьях опекунов</w:t>
            </w:r>
          </w:p>
        </w:tc>
      </w:tr>
      <w:tr w:rsidR="00C951CF" w:rsidTr="00C9308A">
        <w:trPr>
          <w:trHeight w:val="540"/>
        </w:trPr>
        <w:tc>
          <w:tcPr>
            <w:tcW w:w="959" w:type="dxa"/>
            <w:vMerge/>
          </w:tcPr>
          <w:p w:rsidR="00C951CF" w:rsidRDefault="00C951CF" w:rsidP="00C9308A"/>
        </w:tc>
        <w:tc>
          <w:tcPr>
            <w:tcW w:w="1810" w:type="dxa"/>
            <w:vMerge w:val="restart"/>
            <w:tcBorders>
              <w:top w:val="single" w:sz="4" w:space="0" w:color="auto"/>
            </w:tcBorders>
          </w:tcPr>
          <w:p w:rsidR="00C951CF" w:rsidRDefault="00C951CF" w:rsidP="00C9308A"/>
          <w:p w:rsidR="00C951CF" w:rsidRDefault="00C951CF" w:rsidP="00C9308A">
            <w:r>
              <w:t>Его детей-сирот и детей, оставшихся без попечения родителей</w:t>
            </w:r>
          </w:p>
          <w:p w:rsidR="00C951CF" w:rsidRDefault="00C951CF" w:rsidP="00C9308A"/>
          <w:p w:rsidR="00C951CF" w:rsidRDefault="00C951CF" w:rsidP="00C9308A"/>
          <w:p w:rsidR="00C951CF" w:rsidRDefault="00C951CF" w:rsidP="00C9308A"/>
          <w:p w:rsidR="00C951CF" w:rsidRDefault="00C951CF" w:rsidP="00C9308A"/>
        </w:tc>
        <w:tc>
          <w:tcPr>
            <w:tcW w:w="4080" w:type="dxa"/>
            <w:gridSpan w:val="3"/>
            <w:tcBorders>
              <w:top w:val="single" w:sz="4" w:space="0" w:color="auto"/>
              <w:bottom w:val="single" w:sz="4" w:space="0" w:color="auto"/>
            </w:tcBorders>
          </w:tcPr>
          <w:p w:rsidR="00C951CF" w:rsidRDefault="00C951CF" w:rsidP="00C9308A">
            <w:r>
              <w:t>В том числе</w:t>
            </w:r>
          </w:p>
        </w:tc>
        <w:tc>
          <w:tcPr>
            <w:tcW w:w="1360" w:type="dxa"/>
            <w:vMerge w:val="restart"/>
            <w:tcBorders>
              <w:top w:val="single" w:sz="4" w:space="0" w:color="auto"/>
            </w:tcBorders>
          </w:tcPr>
          <w:p w:rsidR="00C951CF" w:rsidRDefault="00C951CF" w:rsidP="00C9308A">
            <w:proofErr w:type="gramStart"/>
            <w:r>
              <w:t>Продолжающие  обучение по очной форме в образовательных учреждениях профессионального образования</w:t>
            </w:r>
            <w:proofErr w:type="gramEnd"/>
          </w:p>
        </w:tc>
        <w:tc>
          <w:tcPr>
            <w:tcW w:w="1361" w:type="dxa"/>
            <w:vMerge w:val="restart"/>
            <w:tcBorders>
              <w:top w:val="single" w:sz="4" w:space="0" w:color="auto"/>
            </w:tcBorders>
          </w:tcPr>
          <w:p w:rsidR="00C951CF" w:rsidRDefault="00C951CF" w:rsidP="00C9308A">
            <w:proofErr w:type="gramStart"/>
            <w:r>
              <w:t>Закончившие</w:t>
            </w:r>
            <w:proofErr w:type="gramEnd"/>
            <w:r>
              <w:t xml:space="preserve"> обучение в образовательных учреждениях</w:t>
            </w:r>
          </w:p>
          <w:p w:rsidR="00C951CF" w:rsidRDefault="00C951CF" w:rsidP="00C9308A"/>
        </w:tc>
      </w:tr>
      <w:tr w:rsidR="00C951CF" w:rsidTr="00C9308A">
        <w:trPr>
          <w:trHeight w:val="870"/>
        </w:trPr>
        <w:tc>
          <w:tcPr>
            <w:tcW w:w="959" w:type="dxa"/>
            <w:vMerge/>
          </w:tcPr>
          <w:p w:rsidR="00C951CF" w:rsidRDefault="00C951CF" w:rsidP="00C9308A"/>
        </w:tc>
        <w:tc>
          <w:tcPr>
            <w:tcW w:w="1810" w:type="dxa"/>
            <w:vMerge/>
          </w:tcPr>
          <w:p w:rsidR="00C951CF" w:rsidRDefault="00C951CF" w:rsidP="00C9308A"/>
        </w:tc>
        <w:tc>
          <w:tcPr>
            <w:tcW w:w="1360" w:type="dxa"/>
            <w:tcBorders>
              <w:top w:val="single" w:sz="4" w:space="0" w:color="auto"/>
            </w:tcBorders>
          </w:tcPr>
          <w:p w:rsidR="00C951CF" w:rsidRDefault="00C951CF" w:rsidP="00C9308A">
            <w:r>
              <w:t>Дети до 3-х лет</w:t>
            </w:r>
          </w:p>
        </w:tc>
        <w:tc>
          <w:tcPr>
            <w:tcW w:w="1360" w:type="dxa"/>
            <w:tcBorders>
              <w:top w:val="single" w:sz="4" w:space="0" w:color="auto"/>
            </w:tcBorders>
          </w:tcPr>
          <w:p w:rsidR="00C951CF" w:rsidRDefault="00C951CF" w:rsidP="00C9308A">
            <w:r>
              <w:t>Дети от 3 до 6 лет</w:t>
            </w:r>
          </w:p>
        </w:tc>
        <w:tc>
          <w:tcPr>
            <w:tcW w:w="1360" w:type="dxa"/>
            <w:tcBorders>
              <w:top w:val="single" w:sz="4" w:space="0" w:color="auto"/>
            </w:tcBorders>
          </w:tcPr>
          <w:p w:rsidR="00C951CF" w:rsidRDefault="00C951CF" w:rsidP="00C9308A">
            <w:r>
              <w:t>Дети школьного возраста</w:t>
            </w:r>
          </w:p>
        </w:tc>
        <w:tc>
          <w:tcPr>
            <w:tcW w:w="1360" w:type="dxa"/>
            <w:vMerge/>
          </w:tcPr>
          <w:p w:rsidR="00C951CF" w:rsidRDefault="00C951CF" w:rsidP="00C9308A"/>
        </w:tc>
        <w:tc>
          <w:tcPr>
            <w:tcW w:w="1361" w:type="dxa"/>
            <w:vMerge/>
          </w:tcPr>
          <w:p w:rsidR="00C951CF" w:rsidRDefault="00C951CF" w:rsidP="00C9308A"/>
        </w:tc>
      </w:tr>
      <w:tr w:rsidR="00C951CF" w:rsidTr="00C9308A">
        <w:tc>
          <w:tcPr>
            <w:tcW w:w="959" w:type="dxa"/>
          </w:tcPr>
          <w:p w:rsidR="00C951CF" w:rsidRDefault="00C951CF" w:rsidP="00C9308A">
            <w:r>
              <w:t>1</w:t>
            </w:r>
          </w:p>
        </w:tc>
        <w:tc>
          <w:tcPr>
            <w:tcW w:w="1810" w:type="dxa"/>
          </w:tcPr>
          <w:p w:rsidR="00C951CF" w:rsidRDefault="00C951CF" w:rsidP="00C9308A">
            <w:r>
              <w:t>2</w:t>
            </w:r>
          </w:p>
        </w:tc>
        <w:tc>
          <w:tcPr>
            <w:tcW w:w="1360" w:type="dxa"/>
          </w:tcPr>
          <w:p w:rsidR="00C951CF" w:rsidRDefault="00C951CF" w:rsidP="00C9308A">
            <w:r>
              <w:t>3</w:t>
            </w:r>
          </w:p>
        </w:tc>
        <w:tc>
          <w:tcPr>
            <w:tcW w:w="1360" w:type="dxa"/>
          </w:tcPr>
          <w:p w:rsidR="00C951CF" w:rsidRDefault="00C951CF" w:rsidP="00C9308A">
            <w:r>
              <w:t>4</w:t>
            </w:r>
          </w:p>
        </w:tc>
        <w:tc>
          <w:tcPr>
            <w:tcW w:w="1360" w:type="dxa"/>
          </w:tcPr>
          <w:p w:rsidR="00C951CF" w:rsidRDefault="00C951CF" w:rsidP="00C9308A">
            <w:r>
              <w:t>5</w:t>
            </w:r>
          </w:p>
        </w:tc>
        <w:tc>
          <w:tcPr>
            <w:tcW w:w="1360" w:type="dxa"/>
          </w:tcPr>
          <w:p w:rsidR="00C951CF" w:rsidRDefault="00C951CF" w:rsidP="00C9308A">
            <w:r>
              <w:t>6</w:t>
            </w:r>
          </w:p>
        </w:tc>
        <w:tc>
          <w:tcPr>
            <w:tcW w:w="1361" w:type="dxa"/>
          </w:tcPr>
          <w:p w:rsidR="00C951CF" w:rsidRDefault="00C951CF" w:rsidP="00C9308A">
            <w:r>
              <w:t>7</w:t>
            </w:r>
          </w:p>
        </w:tc>
      </w:tr>
      <w:tr w:rsidR="00C951CF" w:rsidTr="00C9308A">
        <w:tc>
          <w:tcPr>
            <w:tcW w:w="959" w:type="dxa"/>
          </w:tcPr>
          <w:p w:rsidR="00C951CF" w:rsidRDefault="00C951CF" w:rsidP="00C9308A">
            <w:r>
              <w:t>Фактическое количество на 01.01.2016 г.</w:t>
            </w:r>
          </w:p>
        </w:tc>
        <w:tc>
          <w:tcPr>
            <w:tcW w:w="1810" w:type="dxa"/>
          </w:tcPr>
          <w:p w:rsidR="00C951CF" w:rsidRDefault="00C951CF" w:rsidP="00C9308A"/>
          <w:p w:rsidR="00C951CF" w:rsidRDefault="00C951CF" w:rsidP="00C9308A">
            <w:r>
              <w:t>104</w:t>
            </w:r>
          </w:p>
        </w:tc>
        <w:tc>
          <w:tcPr>
            <w:tcW w:w="1360" w:type="dxa"/>
          </w:tcPr>
          <w:p w:rsidR="00C951CF" w:rsidRDefault="00C951CF" w:rsidP="00C9308A"/>
          <w:p w:rsidR="00C951CF" w:rsidRDefault="00C951CF" w:rsidP="00C9308A">
            <w:r>
              <w:t>2</w:t>
            </w:r>
          </w:p>
        </w:tc>
        <w:tc>
          <w:tcPr>
            <w:tcW w:w="1360" w:type="dxa"/>
          </w:tcPr>
          <w:p w:rsidR="00C951CF" w:rsidRDefault="00C951CF" w:rsidP="00C9308A"/>
          <w:p w:rsidR="00C951CF" w:rsidRDefault="00C951CF" w:rsidP="00C9308A">
            <w:r>
              <w:t>2</w:t>
            </w:r>
          </w:p>
        </w:tc>
        <w:tc>
          <w:tcPr>
            <w:tcW w:w="1360" w:type="dxa"/>
          </w:tcPr>
          <w:p w:rsidR="00C951CF" w:rsidRDefault="00C951CF" w:rsidP="00C9308A"/>
          <w:p w:rsidR="00C951CF" w:rsidRDefault="00C951CF" w:rsidP="00C9308A">
            <w:r>
              <w:t>87</w:t>
            </w:r>
          </w:p>
        </w:tc>
        <w:tc>
          <w:tcPr>
            <w:tcW w:w="1360" w:type="dxa"/>
          </w:tcPr>
          <w:p w:rsidR="00C951CF" w:rsidRDefault="00C951CF" w:rsidP="00C9308A"/>
          <w:p w:rsidR="00C951CF" w:rsidRDefault="00C951CF" w:rsidP="00C9308A">
            <w:r>
              <w:t>1</w:t>
            </w:r>
          </w:p>
        </w:tc>
        <w:tc>
          <w:tcPr>
            <w:tcW w:w="1361" w:type="dxa"/>
          </w:tcPr>
          <w:p w:rsidR="00C951CF" w:rsidRDefault="00C951CF" w:rsidP="00C9308A"/>
          <w:p w:rsidR="00C951CF" w:rsidRDefault="00C951CF" w:rsidP="00C9308A">
            <w:r>
              <w:t>1</w:t>
            </w:r>
          </w:p>
        </w:tc>
      </w:tr>
      <w:tr w:rsidR="00C951CF" w:rsidTr="00C9308A">
        <w:tc>
          <w:tcPr>
            <w:tcW w:w="959" w:type="dxa"/>
          </w:tcPr>
          <w:p w:rsidR="00C951CF" w:rsidRDefault="00C951CF" w:rsidP="00C9308A">
            <w:r>
              <w:t>План на 2017 год</w:t>
            </w:r>
          </w:p>
        </w:tc>
        <w:tc>
          <w:tcPr>
            <w:tcW w:w="1810" w:type="dxa"/>
          </w:tcPr>
          <w:p w:rsidR="00C951CF" w:rsidRDefault="00C951CF" w:rsidP="00C9308A"/>
          <w:p w:rsidR="00C951CF" w:rsidRDefault="00C951CF" w:rsidP="00C9308A">
            <w:r>
              <w:t>110</w:t>
            </w:r>
          </w:p>
        </w:tc>
        <w:tc>
          <w:tcPr>
            <w:tcW w:w="1360" w:type="dxa"/>
          </w:tcPr>
          <w:p w:rsidR="00C951CF" w:rsidRDefault="00C951CF" w:rsidP="00C9308A"/>
          <w:p w:rsidR="00C951CF" w:rsidRDefault="00C951CF" w:rsidP="00C9308A">
            <w:r>
              <w:t>4</w:t>
            </w:r>
          </w:p>
        </w:tc>
        <w:tc>
          <w:tcPr>
            <w:tcW w:w="1360" w:type="dxa"/>
          </w:tcPr>
          <w:p w:rsidR="00C951CF" w:rsidRDefault="00C951CF" w:rsidP="00C9308A"/>
          <w:p w:rsidR="00C951CF" w:rsidRDefault="00C951CF" w:rsidP="00C9308A">
            <w:r>
              <w:t>20</w:t>
            </w:r>
          </w:p>
        </w:tc>
        <w:tc>
          <w:tcPr>
            <w:tcW w:w="1360" w:type="dxa"/>
          </w:tcPr>
          <w:p w:rsidR="00C951CF" w:rsidRDefault="00C951CF" w:rsidP="00C9308A"/>
          <w:p w:rsidR="00C951CF" w:rsidRDefault="00C951CF" w:rsidP="00C9308A">
            <w:r>
              <w:t>86</w:t>
            </w:r>
          </w:p>
        </w:tc>
        <w:tc>
          <w:tcPr>
            <w:tcW w:w="1360" w:type="dxa"/>
          </w:tcPr>
          <w:p w:rsidR="00C951CF" w:rsidRDefault="00C951CF" w:rsidP="00C9308A"/>
          <w:p w:rsidR="00C951CF" w:rsidRDefault="00C951CF" w:rsidP="00C9308A">
            <w:r>
              <w:t>1</w:t>
            </w:r>
          </w:p>
        </w:tc>
        <w:tc>
          <w:tcPr>
            <w:tcW w:w="1361" w:type="dxa"/>
          </w:tcPr>
          <w:p w:rsidR="00C951CF" w:rsidRDefault="00C951CF" w:rsidP="00C9308A"/>
          <w:p w:rsidR="00C951CF" w:rsidRDefault="00C951CF" w:rsidP="00C9308A">
            <w:r>
              <w:t>1</w:t>
            </w:r>
          </w:p>
        </w:tc>
      </w:tr>
      <w:tr w:rsidR="00C951CF" w:rsidTr="00C9308A">
        <w:tc>
          <w:tcPr>
            <w:tcW w:w="959" w:type="dxa"/>
          </w:tcPr>
          <w:p w:rsidR="00C951CF" w:rsidRDefault="00C951CF" w:rsidP="00C9308A">
            <w:r>
              <w:t>План на 2018 год</w:t>
            </w:r>
          </w:p>
        </w:tc>
        <w:tc>
          <w:tcPr>
            <w:tcW w:w="1810" w:type="dxa"/>
          </w:tcPr>
          <w:p w:rsidR="00C951CF" w:rsidRDefault="00C951CF" w:rsidP="00C9308A"/>
          <w:p w:rsidR="00C951CF" w:rsidRDefault="00C951CF" w:rsidP="00C9308A">
            <w:r>
              <w:t>108</w:t>
            </w:r>
          </w:p>
        </w:tc>
        <w:tc>
          <w:tcPr>
            <w:tcW w:w="1360" w:type="dxa"/>
          </w:tcPr>
          <w:p w:rsidR="00C951CF" w:rsidRDefault="00C951CF" w:rsidP="00C9308A"/>
          <w:p w:rsidR="00C951CF" w:rsidRDefault="00C951CF" w:rsidP="00C9308A">
            <w:r>
              <w:t>6</w:t>
            </w:r>
          </w:p>
        </w:tc>
        <w:tc>
          <w:tcPr>
            <w:tcW w:w="1360" w:type="dxa"/>
          </w:tcPr>
          <w:p w:rsidR="00C951CF" w:rsidRDefault="00C951CF" w:rsidP="00C9308A"/>
          <w:p w:rsidR="00C951CF" w:rsidRDefault="00C951CF" w:rsidP="00C9308A">
            <w:r>
              <w:t>19</w:t>
            </w:r>
          </w:p>
        </w:tc>
        <w:tc>
          <w:tcPr>
            <w:tcW w:w="1360" w:type="dxa"/>
          </w:tcPr>
          <w:p w:rsidR="00C951CF" w:rsidRDefault="00C951CF" w:rsidP="00C9308A"/>
          <w:p w:rsidR="00C951CF" w:rsidRDefault="00C951CF" w:rsidP="00C9308A">
            <w:r>
              <w:t>83</w:t>
            </w:r>
          </w:p>
        </w:tc>
        <w:tc>
          <w:tcPr>
            <w:tcW w:w="1360" w:type="dxa"/>
          </w:tcPr>
          <w:p w:rsidR="00C951CF" w:rsidRDefault="00C951CF" w:rsidP="00C9308A"/>
          <w:p w:rsidR="00C951CF" w:rsidRDefault="00C951CF" w:rsidP="00C9308A">
            <w:r>
              <w:t>2</w:t>
            </w:r>
          </w:p>
        </w:tc>
        <w:tc>
          <w:tcPr>
            <w:tcW w:w="1361" w:type="dxa"/>
          </w:tcPr>
          <w:p w:rsidR="00C951CF" w:rsidRDefault="00C951CF" w:rsidP="00C9308A"/>
          <w:p w:rsidR="00C951CF" w:rsidRDefault="00C951CF" w:rsidP="00C9308A">
            <w:r>
              <w:t>2</w:t>
            </w:r>
          </w:p>
        </w:tc>
      </w:tr>
      <w:tr w:rsidR="00C951CF" w:rsidTr="00C9308A">
        <w:tc>
          <w:tcPr>
            <w:tcW w:w="959" w:type="dxa"/>
          </w:tcPr>
          <w:p w:rsidR="00C951CF" w:rsidRDefault="00C951CF" w:rsidP="00C9308A">
            <w:r>
              <w:t>План на 2019 год</w:t>
            </w:r>
          </w:p>
        </w:tc>
        <w:tc>
          <w:tcPr>
            <w:tcW w:w="1810" w:type="dxa"/>
          </w:tcPr>
          <w:p w:rsidR="00C951CF" w:rsidRDefault="00C951CF" w:rsidP="00C9308A"/>
          <w:p w:rsidR="00C951CF" w:rsidRDefault="00C951CF" w:rsidP="00C9308A">
            <w:r>
              <w:t>108</w:t>
            </w:r>
          </w:p>
        </w:tc>
        <w:tc>
          <w:tcPr>
            <w:tcW w:w="1360" w:type="dxa"/>
          </w:tcPr>
          <w:p w:rsidR="00C951CF" w:rsidRDefault="00C951CF" w:rsidP="00C9308A"/>
          <w:p w:rsidR="00C951CF" w:rsidRDefault="00C951CF" w:rsidP="00C9308A">
            <w:r>
              <w:t>8</w:t>
            </w:r>
          </w:p>
        </w:tc>
        <w:tc>
          <w:tcPr>
            <w:tcW w:w="1360" w:type="dxa"/>
          </w:tcPr>
          <w:p w:rsidR="00C951CF" w:rsidRDefault="00C951CF" w:rsidP="00C9308A"/>
          <w:p w:rsidR="00C951CF" w:rsidRDefault="00C951CF" w:rsidP="00C9308A">
            <w:r>
              <w:t>17</w:t>
            </w:r>
          </w:p>
        </w:tc>
        <w:tc>
          <w:tcPr>
            <w:tcW w:w="1360" w:type="dxa"/>
          </w:tcPr>
          <w:p w:rsidR="00C951CF" w:rsidRDefault="00C951CF" w:rsidP="00C9308A"/>
          <w:p w:rsidR="00C951CF" w:rsidRDefault="00C951CF" w:rsidP="00C9308A">
            <w:r>
              <w:t>83</w:t>
            </w:r>
          </w:p>
        </w:tc>
        <w:tc>
          <w:tcPr>
            <w:tcW w:w="1360" w:type="dxa"/>
          </w:tcPr>
          <w:p w:rsidR="00C951CF" w:rsidRDefault="00C951CF" w:rsidP="00C9308A"/>
          <w:p w:rsidR="00C951CF" w:rsidRDefault="00C951CF" w:rsidP="00C9308A">
            <w:r>
              <w:t>2</w:t>
            </w:r>
          </w:p>
        </w:tc>
        <w:tc>
          <w:tcPr>
            <w:tcW w:w="1361" w:type="dxa"/>
          </w:tcPr>
          <w:p w:rsidR="00C951CF" w:rsidRDefault="00C951CF" w:rsidP="00C9308A"/>
          <w:p w:rsidR="00C951CF" w:rsidRDefault="00C951CF" w:rsidP="00C9308A">
            <w:r>
              <w:t>2</w:t>
            </w:r>
          </w:p>
        </w:tc>
      </w:tr>
    </w:tbl>
    <w:p w:rsidR="00C951CF" w:rsidRDefault="00C951CF" w:rsidP="00C951CF">
      <w:r>
        <w:t xml:space="preserve"> </w:t>
      </w:r>
    </w:p>
    <w:p w:rsidR="00C951CF" w:rsidRDefault="00C951CF" w:rsidP="00C951CF">
      <w:pPr>
        <w:rPr>
          <w:sz w:val="28"/>
          <w:szCs w:val="28"/>
        </w:rPr>
      </w:pPr>
      <w:r w:rsidRPr="003F5CDC">
        <w:rPr>
          <w:sz w:val="28"/>
          <w:szCs w:val="28"/>
        </w:rPr>
        <w:lastRenderedPageBreak/>
        <w:t xml:space="preserve"> Прогнозные показатели по количеству приемных родителей на 2017-2019 гг.</w:t>
      </w:r>
    </w:p>
    <w:p w:rsidR="00384ECE" w:rsidRDefault="00384ECE" w:rsidP="00C951CF">
      <w:pPr>
        <w:rPr>
          <w:sz w:val="28"/>
          <w:szCs w:val="28"/>
        </w:rPr>
      </w:pPr>
    </w:p>
    <w:p w:rsidR="00C951CF" w:rsidRPr="003F5CDC" w:rsidRDefault="00384ECE" w:rsidP="00384ECE">
      <w:pPr>
        <w:jc w:val="right"/>
        <w:rPr>
          <w:sz w:val="28"/>
          <w:szCs w:val="28"/>
        </w:rPr>
      </w:pPr>
      <w:r w:rsidRPr="00A9701E">
        <w:t xml:space="preserve">Таблица № </w:t>
      </w:r>
      <w: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4"/>
      </w:tblGrid>
      <w:tr w:rsidR="00C951CF" w:rsidRPr="00CF3CBB" w:rsidTr="00C9308A">
        <w:tc>
          <w:tcPr>
            <w:tcW w:w="1914" w:type="dxa"/>
          </w:tcPr>
          <w:p w:rsidR="00C951CF" w:rsidRPr="00CF3CBB" w:rsidRDefault="00C951CF" w:rsidP="00C9308A">
            <w:r w:rsidRPr="00CF3CBB">
              <w:t xml:space="preserve">Плановый </w:t>
            </w:r>
            <w:proofErr w:type="spellStart"/>
            <w:r w:rsidRPr="00CF3CBB">
              <w:t>мпериод</w:t>
            </w:r>
            <w:proofErr w:type="spellEnd"/>
          </w:p>
        </w:tc>
        <w:tc>
          <w:tcPr>
            <w:tcW w:w="1914" w:type="dxa"/>
          </w:tcPr>
          <w:p w:rsidR="00C951CF" w:rsidRPr="00CF3CBB" w:rsidRDefault="00C951CF" w:rsidP="00C9308A">
            <w:r w:rsidRPr="00CF3CBB">
              <w:t>Количество приемных семей</w:t>
            </w:r>
          </w:p>
        </w:tc>
        <w:tc>
          <w:tcPr>
            <w:tcW w:w="1914" w:type="dxa"/>
          </w:tcPr>
          <w:p w:rsidR="00C951CF" w:rsidRPr="00CF3CBB" w:rsidRDefault="00C951CF" w:rsidP="00C9308A">
            <w:r w:rsidRPr="00CF3CBB">
              <w:t>Количество приемных детей</w:t>
            </w:r>
          </w:p>
        </w:tc>
        <w:tc>
          <w:tcPr>
            <w:tcW w:w="1914" w:type="dxa"/>
          </w:tcPr>
          <w:p w:rsidR="00C951CF" w:rsidRPr="00CF3CBB" w:rsidRDefault="00C951CF" w:rsidP="00C9308A">
            <w:r w:rsidRPr="00CF3CBB">
              <w:t>Число детей, принятых в семью сверх одного ребенка</w:t>
            </w:r>
          </w:p>
        </w:tc>
        <w:tc>
          <w:tcPr>
            <w:tcW w:w="1914" w:type="dxa"/>
          </w:tcPr>
          <w:p w:rsidR="00C951CF" w:rsidRPr="00CF3CBB" w:rsidRDefault="00C951CF" w:rsidP="00C9308A">
            <w:r w:rsidRPr="00CF3CBB">
              <w:t>Число детей с ограниченными возможностями здоровья, хронически больных на основании медицинского заключения</w:t>
            </w:r>
          </w:p>
        </w:tc>
      </w:tr>
      <w:tr w:rsidR="00C951CF" w:rsidRPr="00CF3CBB" w:rsidTr="00C9308A">
        <w:tc>
          <w:tcPr>
            <w:tcW w:w="1914" w:type="dxa"/>
          </w:tcPr>
          <w:p w:rsidR="00C951CF" w:rsidRPr="00CF3CBB" w:rsidRDefault="00C951CF" w:rsidP="00C9308A">
            <w:r w:rsidRPr="00CF3CBB">
              <w:t>1</w:t>
            </w:r>
          </w:p>
        </w:tc>
        <w:tc>
          <w:tcPr>
            <w:tcW w:w="1914" w:type="dxa"/>
          </w:tcPr>
          <w:p w:rsidR="00C951CF" w:rsidRPr="00CF3CBB" w:rsidRDefault="00C951CF" w:rsidP="00C9308A">
            <w:r w:rsidRPr="00CF3CBB">
              <w:t>2</w:t>
            </w:r>
          </w:p>
        </w:tc>
        <w:tc>
          <w:tcPr>
            <w:tcW w:w="1914" w:type="dxa"/>
          </w:tcPr>
          <w:p w:rsidR="00C951CF" w:rsidRPr="00CF3CBB" w:rsidRDefault="00C951CF" w:rsidP="00C9308A">
            <w:r w:rsidRPr="00CF3CBB">
              <w:t>3</w:t>
            </w:r>
          </w:p>
        </w:tc>
        <w:tc>
          <w:tcPr>
            <w:tcW w:w="1914" w:type="dxa"/>
          </w:tcPr>
          <w:p w:rsidR="00C951CF" w:rsidRPr="00CF3CBB" w:rsidRDefault="00C951CF" w:rsidP="00C9308A">
            <w:r w:rsidRPr="00CF3CBB">
              <w:t>4</w:t>
            </w:r>
          </w:p>
        </w:tc>
        <w:tc>
          <w:tcPr>
            <w:tcW w:w="1914" w:type="dxa"/>
          </w:tcPr>
          <w:p w:rsidR="00C951CF" w:rsidRPr="00CF3CBB" w:rsidRDefault="00C951CF" w:rsidP="00C9308A">
            <w:r w:rsidRPr="00CF3CBB">
              <w:t>5</w:t>
            </w:r>
          </w:p>
        </w:tc>
      </w:tr>
      <w:tr w:rsidR="00C951CF" w:rsidRPr="00CF3CBB" w:rsidTr="00C9308A">
        <w:tc>
          <w:tcPr>
            <w:tcW w:w="1914" w:type="dxa"/>
          </w:tcPr>
          <w:p w:rsidR="00C951CF" w:rsidRPr="00CF3CBB" w:rsidRDefault="00C951CF" w:rsidP="00C9308A">
            <w:r>
              <w:t>Фактическое количество на 01.01.2016 г</w:t>
            </w:r>
          </w:p>
        </w:tc>
        <w:tc>
          <w:tcPr>
            <w:tcW w:w="1914" w:type="dxa"/>
          </w:tcPr>
          <w:p w:rsidR="00C951CF" w:rsidRDefault="00C951CF" w:rsidP="00C9308A"/>
          <w:p w:rsidR="00C951CF" w:rsidRPr="00CF3CBB" w:rsidRDefault="00C951CF" w:rsidP="00C9308A">
            <w:r>
              <w:t>50</w:t>
            </w:r>
          </w:p>
        </w:tc>
        <w:tc>
          <w:tcPr>
            <w:tcW w:w="1914" w:type="dxa"/>
          </w:tcPr>
          <w:p w:rsidR="00C951CF" w:rsidRDefault="00C951CF" w:rsidP="00C9308A"/>
          <w:p w:rsidR="00C951CF" w:rsidRPr="00CF3CBB" w:rsidRDefault="00C951CF" w:rsidP="00C9308A">
            <w:r>
              <w:t>131</w:t>
            </w:r>
          </w:p>
        </w:tc>
        <w:tc>
          <w:tcPr>
            <w:tcW w:w="1914" w:type="dxa"/>
          </w:tcPr>
          <w:p w:rsidR="00C951CF" w:rsidRDefault="00C951CF" w:rsidP="00C9308A"/>
          <w:p w:rsidR="00C951CF" w:rsidRPr="00CF3CBB" w:rsidRDefault="00C951CF" w:rsidP="00C9308A">
            <w:r>
              <w:t>1</w:t>
            </w:r>
          </w:p>
        </w:tc>
        <w:tc>
          <w:tcPr>
            <w:tcW w:w="1914" w:type="dxa"/>
          </w:tcPr>
          <w:p w:rsidR="00C951CF" w:rsidRDefault="00C951CF" w:rsidP="00C9308A"/>
          <w:p w:rsidR="00C951CF" w:rsidRPr="00CF3CBB" w:rsidRDefault="00C951CF" w:rsidP="00C9308A">
            <w:r>
              <w:t>2</w:t>
            </w:r>
          </w:p>
        </w:tc>
      </w:tr>
      <w:tr w:rsidR="00C951CF" w:rsidRPr="00CF3CBB" w:rsidTr="00C9308A">
        <w:tc>
          <w:tcPr>
            <w:tcW w:w="1914" w:type="dxa"/>
          </w:tcPr>
          <w:p w:rsidR="00C951CF" w:rsidRPr="00CF3CBB" w:rsidRDefault="00C951CF" w:rsidP="00C9308A">
            <w:r>
              <w:t>План на 2017 год</w:t>
            </w:r>
          </w:p>
        </w:tc>
        <w:tc>
          <w:tcPr>
            <w:tcW w:w="1914" w:type="dxa"/>
          </w:tcPr>
          <w:p w:rsidR="00C951CF" w:rsidRPr="00CF3CBB" w:rsidRDefault="00C951CF" w:rsidP="00C9308A">
            <w:r>
              <w:t>57</w:t>
            </w:r>
          </w:p>
        </w:tc>
        <w:tc>
          <w:tcPr>
            <w:tcW w:w="1914" w:type="dxa"/>
          </w:tcPr>
          <w:p w:rsidR="00C951CF" w:rsidRPr="00CF3CBB" w:rsidRDefault="00C951CF" w:rsidP="00C9308A">
            <w:r>
              <w:t>150</w:t>
            </w:r>
          </w:p>
        </w:tc>
        <w:tc>
          <w:tcPr>
            <w:tcW w:w="1914" w:type="dxa"/>
          </w:tcPr>
          <w:p w:rsidR="00C951CF" w:rsidRPr="00CF3CBB" w:rsidRDefault="00C951CF" w:rsidP="00C9308A">
            <w:r>
              <w:t>1</w:t>
            </w:r>
          </w:p>
        </w:tc>
        <w:tc>
          <w:tcPr>
            <w:tcW w:w="1914" w:type="dxa"/>
          </w:tcPr>
          <w:p w:rsidR="00C951CF" w:rsidRPr="00CF3CBB" w:rsidRDefault="00C951CF" w:rsidP="00C9308A">
            <w:r>
              <w:t>2</w:t>
            </w:r>
          </w:p>
        </w:tc>
      </w:tr>
      <w:tr w:rsidR="00C951CF" w:rsidRPr="00CF3CBB" w:rsidTr="00C9308A">
        <w:tc>
          <w:tcPr>
            <w:tcW w:w="1914" w:type="dxa"/>
          </w:tcPr>
          <w:p w:rsidR="00C951CF" w:rsidRPr="00CF3CBB" w:rsidRDefault="00C951CF" w:rsidP="00C9308A">
            <w:r>
              <w:t>План на 2018 год</w:t>
            </w:r>
          </w:p>
        </w:tc>
        <w:tc>
          <w:tcPr>
            <w:tcW w:w="1914" w:type="dxa"/>
          </w:tcPr>
          <w:p w:rsidR="00C951CF" w:rsidRPr="00CF3CBB" w:rsidRDefault="00C951CF" w:rsidP="00C9308A">
            <w:r>
              <w:t>62</w:t>
            </w:r>
          </w:p>
        </w:tc>
        <w:tc>
          <w:tcPr>
            <w:tcW w:w="1914" w:type="dxa"/>
          </w:tcPr>
          <w:p w:rsidR="00C951CF" w:rsidRPr="00CF3CBB" w:rsidRDefault="00C951CF" w:rsidP="00C9308A">
            <w:r>
              <w:t>155</w:t>
            </w:r>
          </w:p>
        </w:tc>
        <w:tc>
          <w:tcPr>
            <w:tcW w:w="1914" w:type="dxa"/>
          </w:tcPr>
          <w:p w:rsidR="00C951CF" w:rsidRPr="00CF3CBB" w:rsidRDefault="00C951CF" w:rsidP="00C9308A">
            <w:r>
              <w:t>2</w:t>
            </w:r>
          </w:p>
        </w:tc>
        <w:tc>
          <w:tcPr>
            <w:tcW w:w="1914" w:type="dxa"/>
          </w:tcPr>
          <w:p w:rsidR="00C951CF" w:rsidRPr="00CF3CBB" w:rsidRDefault="00C951CF" w:rsidP="00C9308A">
            <w:r>
              <w:t>2</w:t>
            </w:r>
          </w:p>
        </w:tc>
      </w:tr>
      <w:tr w:rsidR="00C951CF" w:rsidRPr="00CF3CBB" w:rsidTr="00C9308A">
        <w:tc>
          <w:tcPr>
            <w:tcW w:w="1914" w:type="dxa"/>
          </w:tcPr>
          <w:p w:rsidR="00C951CF" w:rsidRDefault="00C951CF" w:rsidP="00C9308A">
            <w:r>
              <w:t>План на 2019 год</w:t>
            </w:r>
          </w:p>
        </w:tc>
        <w:tc>
          <w:tcPr>
            <w:tcW w:w="1914" w:type="dxa"/>
          </w:tcPr>
          <w:p w:rsidR="00C951CF" w:rsidRPr="00CF3CBB" w:rsidRDefault="00C951CF" w:rsidP="00C9308A">
            <w:r>
              <w:t>67</w:t>
            </w:r>
          </w:p>
        </w:tc>
        <w:tc>
          <w:tcPr>
            <w:tcW w:w="1914" w:type="dxa"/>
          </w:tcPr>
          <w:p w:rsidR="00C951CF" w:rsidRPr="00CF3CBB" w:rsidRDefault="00C951CF" w:rsidP="00C9308A">
            <w:r>
              <w:t>160</w:t>
            </w:r>
          </w:p>
        </w:tc>
        <w:tc>
          <w:tcPr>
            <w:tcW w:w="1914" w:type="dxa"/>
          </w:tcPr>
          <w:p w:rsidR="00C951CF" w:rsidRPr="00CF3CBB" w:rsidRDefault="00C951CF" w:rsidP="00C9308A">
            <w:r>
              <w:t>2</w:t>
            </w:r>
          </w:p>
        </w:tc>
        <w:tc>
          <w:tcPr>
            <w:tcW w:w="1914" w:type="dxa"/>
          </w:tcPr>
          <w:p w:rsidR="00C951CF" w:rsidRPr="00CF3CBB" w:rsidRDefault="00C951CF" w:rsidP="00C9308A">
            <w:r>
              <w:t>2</w:t>
            </w:r>
          </w:p>
        </w:tc>
      </w:tr>
    </w:tbl>
    <w:p w:rsidR="00C951CF" w:rsidRPr="003F5CDC" w:rsidRDefault="00C951CF" w:rsidP="00C951CF">
      <w:pPr>
        <w:rPr>
          <w:sz w:val="32"/>
          <w:szCs w:val="32"/>
        </w:rPr>
      </w:pPr>
    </w:p>
    <w:p w:rsidR="0094351E" w:rsidRPr="00DD6B65" w:rsidRDefault="00DD6B65" w:rsidP="00DD6B65">
      <w:pPr>
        <w:pStyle w:val="3"/>
        <w:jc w:val="center"/>
        <w:rPr>
          <w:rFonts w:ascii="Times New Roman" w:hAnsi="Times New Roman" w:cs="Times New Roman"/>
          <w:sz w:val="28"/>
          <w:szCs w:val="28"/>
        </w:rPr>
      </w:pPr>
      <w:bookmarkStart w:id="12" w:name="_Toc466636193"/>
      <w:r w:rsidRPr="00DD6B65">
        <w:rPr>
          <w:rFonts w:ascii="Times New Roman" w:hAnsi="Times New Roman" w:cs="Times New Roman"/>
          <w:sz w:val="28"/>
          <w:szCs w:val="28"/>
        </w:rPr>
        <w:t xml:space="preserve">5.3.4. </w:t>
      </w:r>
      <w:r w:rsidR="0094351E" w:rsidRPr="00DD6B65">
        <w:rPr>
          <w:rFonts w:ascii="Times New Roman" w:hAnsi="Times New Roman" w:cs="Times New Roman"/>
          <w:sz w:val="28"/>
          <w:szCs w:val="28"/>
        </w:rPr>
        <w:t>Культура</w:t>
      </w:r>
      <w:bookmarkEnd w:id="12"/>
    </w:p>
    <w:p w:rsidR="00193406" w:rsidRPr="00CA6730" w:rsidRDefault="00193406" w:rsidP="00193406">
      <w:pPr>
        <w:jc w:val="both"/>
        <w:rPr>
          <w:b/>
          <w:i/>
          <w:sz w:val="28"/>
          <w:szCs w:val="28"/>
        </w:rPr>
      </w:pPr>
      <w:r w:rsidRPr="00CA6730">
        <w:rPr>
          <w:b/>
          <w:i/>
          <w:sz w:val="28"/>
          <w:szCs w:val="28"/>
        </w:rPr>
        <w:t>Цель:</w:t>
      </w:r>
      <w:r w:rsidR="00CA6730" w:rsidRPr="00CA6730">
        <w:rPr>
          <w:b/>
          <w:i/>
          <w:sz w:val="28"/>
          <w:szCs w:val="28"/>
        </w:rPr>
        <w:t xml:space="preserve"> с</w:t>
      </w:r>
      <w:r w:rsidRPr="00CA6730">
        <w:rPr>
          <w:b/>
          <w:i/>
          <w:sz w:val="28"/>
          <w:szCs w:val="28"/>
        </w:rPr>
        <w:t xml:space="preserve">охранение и развитие культурного потенциала и культурного наследия </w:t>
      </w:r>
      <w:proofErr w:type="spellStart"/>
      <w:r w:rsidRPr="00CA6730">
        <w:rPr>
          <w:b/>
          <w:i/>
          <w:sz w:val="28"/>
          <w:szCs w:val="28"/>
        </w:rPr>
        <w:t>Чановского</w:t>
      </w:r>
      <w:proofErr w:type="spellEnd"/>
      <w:r w:rsidRPr="00CA6730">
        <w:rPr>
          <w:b/>
          <w:i/>
          <w:sz w:val="28"/>
          <w:szCs w:val="28"/>
        </w:rPr>
        <w:t xml:space="preserve"> района;</w:t>
      </w:r>
    </w:p>
    <w:p w:rsidR="00193406" w:rsidRPr="00193406" w:rsidRDefault="00193406" w:rsidP="00193406">
      <w:pPr>
        <w:jc w:val="both"/>
        <w:rPr>
          <w:sz w:val="28"/>
          <w:szCs w:val="28"/>
        </w:rPr>
      </w:pPr>
      <w:r w:rsidRPr="00193406">
        <w:rPr>
          <w:sz w:val="28"/>
          <w:szCs w:val="28"/>
        </w:rPr>
        <w:t>Задачи:</w:t>
      </w:r>
    </w:p>
    <w:p w:rsidR="00193406" w:rsidRDefault="00193406" w:rsidP="00193406">
      <w:pPr>
        <w:pStyle w:val="af"/>
        <w:numPr>
          <w:ilvl w:val="0"/>
          <w:numId w:val="10"/>
        </w:numPr>
        <w:jc w:val="both"/>
        <w:rPr>
          <w:sz w:val="28"/>
          <w:szCs w:val="28"/>
        </w:rPr>
      </w:pPr>
      <w:r>
        <w:rPr>
          <w:sz w:val="28"/>
          <w:szCs w:val="28"/>
        </w:rPr>
        <w:t>Предоставление услуг, направленных на сохранение и развитие традиционного народного художественного творчества, народных художественных промыслов;</w:t>
      </w:r>
    </w:p>
    <w:p w:rsidR="00193406" w:rsidRDefault="00193406" w:rsidP="00193406">
      <w:pPr>
        <w:pStyle w:val="af"/>
        <w:numPr>
          <w:ilvl w:val="0"/>
          <w:numId w:val="10"/>
        </w:numPr>
        <w:jc w:val="both"/>
        <w:rPr>
          <w:sz w:val="28"/>
          <w:szCs w:val="28"/>
        </w:rPr>
      </w:pPr>
      <w:r>
        <w:rPr>
          <w:sz w:val="28"/>
          <w:szCs w:val="28"/>
        </w:rPr>
        <w:t xml:space="preserve">Формирование толерантного сознания, уважение традиций народов, проживающих в </w:t>
      </w:r>
      <w:proofErr w:type="spellStart"/>
      <w:r>
        <w:rPr>
          <w:sz w:val="28"/>
          <w:szCs w:val="28"/>
        </w:rPr>
        <w:t>Чановском</w:t>
      </w:r>
      <w:proofErr w:type="spellEnd"/>
      <w:r>
        <w:rPr>
          <w:sz w:val="28"/>
          <w:szCs w:val="28"/>
        </w:rPr>
        <w:t xml:space="preserve"> районе;</w:t>
      </w:r>
    </w:p>
    <w:p w:rsidR="00193406" w:rsidRDefault="00193406" w:rsidP="00193406">
      <w:pPr>
        <w:pStyle w:val="af"/>
        <w:numPr>
          <w:ilvl w:val="0"/>
          <w:numId w:val="10"/>
        </w:numPr>
        <w:jc w:val="both"/>
        <w:rPr>
          <w:sz w:val="28"/>
          <w:szCs w:val="28"/>
        </w:rPr>
      </w:pPr>
      <w:r>
        <w:rPr>
          <w:sz w:val="28"/>
          <w:szCs w:val="28"/>
        </w:rPr>
        <w:t>Повышение многофункциональности и качества библиотечного обслуживания;</w:t>
      </w:r>
    </w:p>
    <w:p w:rsidR="00193406" w:rsidRDefault="00193406" w:rsidP="00193406">
      <w:pPr>
        <w:pStyle w:val="af"/>
        <w:numPr>
          <w:ilvl w:val="0"/>
          <w:numId w:val="10"/>
        </w:numPr>
        <w:jc w:val="both"/>
        <w:rPr>
          <w:sz w:val="28"/>
          <w:szCs w:val="28"/>
        </w:rPr>
      </w:pPr>
      <w:r>
        <w:rPr>
          <w:sz w:val="28"/>
          <w:szCs w:val="28"/>
        </w:rPr>
        <w:t>Подготовка и дополнительное профессиональное образование специалистов в сфере культуры;</w:t>
      </w:r>
    </w:p>
    <w:p w:rsidR="00193406" w:rsidRDefault="00193406" w:rsidP="00193406">
      <w:pPr>
        <w:pStyle w:val="af"/>
        <w:numPr>
          <w:ilvl w:val="0"/>
          <w:numId w:val="10"/>
        </w:numPr>
        <w:jc w:val="both"/>
        <w:rPr>
          <w:sz w:val="28"/>
          <w:szCs w:val="28"/>
        </w:rPr>
      </w:pPr>
      <w:r>
        <w:rPr>
          <w:sz w:val="28"/>
          <w:szCs w:val="28"/>
        </w:rPr>
        <w:t xml:space="preserve">Строительство, реконструкция и капитальный ремонт учреждений культуры </w:t>
      </w:r>
    </w:p>
    <w:p w:rsidR="00193406" w:rsidRDefault="00193406" w:rsidP="00193406">
      <w:pPr>
        <w:pStyle w:val="af"/>
        <w:numPr>
          <w:ilvl w:val="0"/>
          <w:numId w:val="10"/>
        </w:numPr>
        <w:jc w:val="both"/>
        <w:rPr>
          <w:sz w:val="28"/>
          <w:szCs w:val="28"/>
        </w:rPr>
      </w:pPr>
      <w:r>
        <w:rPr>
          <w:sz w:val="28"/>
          <w:szCs w:val="28"/>
        </w:rPr>
        <w:t>Поддержка творческих инициатив и проектов в сфере культуры;</w:t>
      </w:r>
    </w:p>
    <w:p w:rsidR="00193406" w:rsidRDefault="00193406" w:rsidP="00193406">
      <w:pPr>
        <w:pStyle w:val="af"/>
        <w:numPr>
          <w:ilvl w:val="0"/>
          <w:numId w:val="10"/>
        </w:numPr>
        <w:jc w:val="both"/>
        <w:rPr>
          <w:sz w:val="28"/>
          <w:szCs w:val="28"/>
        </w:rPr>
      </w:pPr>
      <w:r w:rsidRPr="00193406">
        <w:rPr>
          <w:sz w:val="28"/>
          <w:szCs w:val="28"/>
        </w:rPr>
        <w:t xml:space="preserve"> </w:t>
      </w:r>
      <w:r>
        <w:rPr>
          <w:sz w:val="28"/>
          <w:szCs w:val="28"/>
        </w:rPr>
        <w:t xml:space="preserve">Повышение уровня информирования населения района, в том числе развитие официальных сайтов учреждений культуры </w:t>
      </w:r>
      <w:proofErr w:type="spellStart"/>
      <w:r>
        <w:rPr>
          <w:sz w:val="28"/>
          <w:szCs w:val="28"/>
        </w:rPr>
        <w:t>Чановского</w:t>
      </w:r>
      <w:proofErr w:type="spellEnd"/>
      <w:r>
        <w:rPr>
          <w:sz w:val="28"/>
          <w:szCs w:val="28"/>
        </w:rPr>
        <w:t xml:space="preserve"> района;</w:t>
      </w:r>
    </w:p>
    <w:p w:rsidR="00193406" w:rsidRDefault="00193406" w:rsidP="00193406">
      <w:pPr>
        <w:pStyle w:val="af"/>
        <w:numPr>
          <w:ilvl w:val="0"/>
          <w:numId w:val="10"/>
        </w:numPr>
        <w:jc w:val="both"/>
        <w:rPr>
          <w:sz w:val="28"/>
          <w:szCs w:val="28"/>
        </w:rPr>
      </w:pPr>
      <w:r>
        <w:rPr>
          <w:sz w:val="28"/>
          <w:szCs w:val="28"/>
        </w:rPr>
        <w:t xml:space="preserve">Содействие </w:t>
      </w:r>
      <w:proofErr w:type="gramStart"/>
      <w:r>
        <w:rPr>
          <w:sz w:val="28"/>
          <w:szCs w:val="28"/>
        </w:rPr>
        <w:t>организации гастролей коллективов учреждений культуры</w:t>
      </w:r>
      <w:proofErr w:type="gramEnd"/>
      <w:r>
        <w:rPr>
          <w:sz w:val="28"/>
          <w:szCs w:val="28"/>
        </w:rPr>
        <w:t xml:space="preserve"> </w:t>
      </w:r>
      <w:proofErr w:type="spellStart"/>
      <w:r>
        <w:rPr>
          <w:sz w:val="28"/>
          <w:szCs w:val="28"/>
        </w:rPr>
        <w:t>Чановского</w:t>
      </w:r>
      <w:proofErr w:type="spellEnd"/>
      <w:r>
        <w:rPr>
          <w:sz w:val="28"/>
          <w:szCs w:val="28"/>
        </w:rPr>
        <w:t xml:space="preserve"> района и приезжих коллективов и исполнителей Новосибирской области;</w:t>
      </w:r>
    </w:p>
    <w:p w:rsidR="00193406" w:rsidRDefault="00193406" w:rsidP="00193406">
      <w:pPr>
        <w:pStyle w:val="af"/>
        <w:numPr>
          <w:ilvl w:val="0"/>
          <w:numId w:val="10"/>
        </w:numPr>
        <w:jc w:val="both"/>
        <w:rPr>
          <w:sz w:val="28"/>
          <w:szCs w:val="28"/>
        </w:rPr>
      </w:pPr>
      <w:r>
        <w:rPr>
          <w:sz w:val="28"/>
          <w:szCs w:val="28"/>
        </w:rPr>
        <w:lastRenderedPageBreak/>
        <w:t xml:space="preserve">Реализация концепции развития музейного дела на территории </w:t>
      </w:r>
      <w:proofErr w:type="spellStart"/>
      <w:r>
        <w:rPr>
          <w:sz w:val="28"/>
          <w:szCs w:val="28"/>
        </w:rPr>
        <w:t>Чановского</w:t>
      </w:r>
      <w:proofErr w:type="spellEnd"/>
      <w:r>
        <w:rPr>
          <w:sz w:val="28"/>
          <w:szCs w:val="28"/>
        </w:rPr>
        <w:t xml:space="preserve"> района</w:t>
      </w:r>
    </w:p>
    <w:p w:rsidR="00193406" w:rsidRDefault="00193406" w:rsidP="00193406">
      <w:pPr>
        <w:pStyle w:val="af"/>
        <w:numPr>
          <w:ilvl w:val="0"/>
          <w:numId w:val="10"/>
        </w:numPr>
        <w:jc w:val="both"/>
        <w:rPr>
          <w:sz w:val="28"/>
          <w:szCs w:val="28"/>
        </w:rPr>
      </w:pPr>
      <w:r>
        <w:rPr>
          <w:sz w:val="28"/>
          <w:szCs w:val="28"/>
        </w:rPr>
        <w:t xml:space="preserve">Реализация проекта мероприятия, которое является «визитной карточкой» брендом </w:t>
      </w:r>
      <w:proofErr w:type="spellStart"/>
      <w:r>
        <w:rPr>
          <w:sz w:val="28"/>
          <w:szCs w:val="28"/>
        </w:rPr>
        <w:t>Чановского</w:t>
      </w:r>
      <w:proofErr w:type="spellEnd"/>
      <w:r>
        <w:rPr>
          <w:sz w:val="28"/>
          <w:szCs w:val="28"/>
        </w:rPr>
        <w:t xml:space="preserve"> района</w:t>
      </w:r>
    </w:p>
    <w:p w:rsidR="00193406" w:rsidRDefault="00193406" w:rsidP="00193406">
      <w:pPr>
        <w:pStyle w:val="af"/>
        <w:numPr>
          <w:ilvl w:val="0"/>
          <w:numId w:val="10"/>
        </w:numPr>
        <w:jc w:val="both"/>
        <w:rPr>
          <w:sz w:val="28"/>
          <w:szCs w:val="28"/>
        </w:rPr>
      </w:pPr>
      <w:r>
        <w:rPr>
          <w:sz w:val="28"/>
          <w:szCs w:val="28"/>
        </w:rPr>
        <w:t>Продолжить реализацию «дорожных карт» развития сферы культуры, в том числе продолжить поэтапное повышение заработной платы работников культуры</w:t>
      </w:r>
    </w:p>
    <w:p w:rsidR="00193406" w:rsidRDefault="00193406" w:rsidP="00193406">
      <w:pPr>
        <w:pStyle w:val="Default"/>
        <w:ind w:firstLine="708"/>
        <w:jc w:val="both"/>
        <w:rPr>
          <w:color w:val="auto"/>
          <w:sz w:val="28"/>
          <w:szCs w:val="28"/>
        </w:rPr>
      </w:pPr>
      <w:r>
        <w:rPr>
          <w:color w:val="auto"/>
          <w:sz w:val="28"/>
          <w:szCs w:val="28"/>
        </w:rPr>
        <w:t xml:space="preserve">За последние годы в сфере культуры сохранялась позитивная тенденция к повышению эффективности деятельности учреждений культуры. Приоритетными направлениями политики администрации района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 </w:t>
      </w:r>
    </w:p>
    <w:p w:rsidR="00193406" w:rsidRDefault="00193406" w:rsidP="00193406">
      <w:pPr>
        <w:ind w:firstLine="709"/>
        <w:jc w:val="both"/>
        <w:rPr>
          <w:sz w:val="28"/>
          <w:szCs w:val="28"/>
        </w:rPr>
      </w:pPr>
      <w:r w:rsidRPr="00B859E5">
        <w:rPr>
          <w:sz w:val="28"/>
          <w:szCs w:val="28"/>
        </w:rPr>
        <w:t xml:space="preserve">На территории района функционируют 18 учреждения культуры (74 здания): </w:t>
      </w:r>
    </w:p>
    <w:p w:rsidR="00193406" w:rsidRDefault="00193406" w:rsidP="00193406">
      <w:pPr>
        <w:ind w:firstLine="709"/>
        <w:jc w:val="both"/>
        <w:rPr>
          <w:sz w:val="28"/>
          <w:szCs w:val="28"/>
        </w:rPr>
      </w:pPr>
      <w:r>
        <w:rPr>
          <w:sz w:val="28"/>
          <w:szCs w:val="28"/>
        </w:rPr>
        <w:t xml:space="preserve">- </w:t>
      </w:r>
      <w:r w:rsidRPr="00B859E5">
        <w:rPr>
          <w:sz w:val="28"/>
          <w:szCs w:val="28"/>
        </w:rPr>
        <w:t xml:space="preserve">МБУ </w:t>
      </w:r>
      <w:proofErr w:type="spellStart"/>
      <w:r w:rsidRPr="00B859E5">
        <w:rPr>
          <w:sz w:val="28"/>
          <w:szCs w:val="28"/>
        </w:rPr>
        <w:t>Чановская</w:t>
      </w:r>
      <w:proofErr w:type="spellEnd"/>
      <w:r w:rsidRPr="00B859E5">
        <w:rPr>
          <w:sz w:val="28"/>
          <w:szCs w:val="28"/>
        </w:rPr>
        <w:t xml:space="preserve"> централизованная библиотечная система</w:t>
      </w:r>
      <w:r>
        <w:rPr>
          <w:sz w:val="28"/>
          <w:szCs w:val="28"/>
        </w:rPr>
        <w:t>, включающая 28 библиотек</w:t>
      </w:r>
      <w:r w:rsidRPr="00B859E5">
        <w:rPr>
          <w:sz w:val="28"/>
          <w:szCs w:val="28"/>
        </w:rPr>
        <w:t xml:space="preserve"> (Центральная библиотека, Детская библиотека, 26 филиалов), </w:t>
      </w:r>
    </w:p>
    <w:p w:rsidR="00193406" w:rsidRDefault="00193406" w:rsidP="00193406">
      <w:pPr>
        <w:ind w:firstLine="709"/>
        <w:jc w:val="both"/>
        <w:rPr>
          <w:sz w:val="28"/>
          <w:szCs w:val="28"/>
        </w:rPr>
      </w:pPr>
      <w:r>
        <w:rPr>
          <w:sz w:val="28"/>
          <w:szCs w:val="28"/>
        </w:rPr>
        <w:t xml:space="preserve">- </w:t>
      </w:r>
      <w:r w:rsidRPr="00B859E5">
        <w:rPr>
          <w:sz w:val="28"/>
          <w:szCs w:val="28"/>
        </w:rPr>
        <w:t xml:space="preserve">МКУК «Чановский краеведческий музей», </w:t>
      </w:r>
    </w:p>
    <w:p w:rsidR="00193406" w:rsidRDefault="00193406" w:rsidP="00193406">
      <w:pPr>
        <w:ind w:firstLine="709"/>
        <w:jc w:val="both"/>
        <w:rPr>
          <w:sz w:val="28"/>
          <w:szCs w:val="28"/>
        </w:rPr>
      </w:pPr>
      <w:r>
        <w:rPr>
          <w:sz w:val="28"/>
          <w:szCs w:val="28"/>
        </w:rPr>
        <w:t>- МБУ ДО</w:t>
      </w:r>
      <w:r w:rsidRPr="00B859E5">
        <w:rPr>
          <w:sz w:val="28"/>
          <w:szCs w:val="28"/>
        </w:rPr>
        <w:t xml:space="preserve"> «</w:t>
      </w:r>
      <w:proofErr w:type="spellStart"/>
      <w:r w:rsidRPr="00B859E5">
        <w:rPr>
          <w:sz w:val="28"/>
          <w:szCs w:val="28"/>
        </w:rPr>
        <w:t>Чановская</w:t>
      </w:r>
      <w:proofErr w:type="spellEnd"/>
      <w:r w:rsidRPr="00B859E5">
        <w:rPr>
          <w:sz w:val="28"/>
          <w:szCs w:val="28"/>
        </w:rPr>
        <w:t xml:space="preserve"> детская школа искусств», </w:t>
      </w:r>
    </w:p>
    <w:p w:rsidR="00193406" w:rsidRDefault="00193406" w:rsidP="00193406">
      <w:pPr>
        <w:ind w:firstLine="709"/>
        <w:jc w:val="both"/>
        <w:rPr>
          <w:sz w:val="28"/>
          <w:szCs w:val="28"/>
        </w:rPr>
      </w:pPr>
      <w:r>
        <w:rPr>
          <w:sz w:val="28"/>
          <w:szCs w:val="28"/>
        </w:rPr>
        <w:t xml:space="preserve">- </w:t>
      </w:r>
      <w:r w:rsidRPr="00B859E5">
        <w:rPr>
          <w:sz w:val="28"/>
          <w:szCs w:val="28"/>
        </w:rPr>
        <w:t xml:space="preserve">МАУК «Чановский районный дом культуры», </w:t>
      </w:r>
    </w:p>
    <w:p w:rsidR="00193406" w:rsidRDefault="00193406" w:rsidP="00193406">
      <w:pPr>
        <w:ind w:firstLine="709"/>
        <w:jc w:val="both"/>
        <w:rPr>
          <w:sz w:val="28"/>
          <w:szCs w:val="28"/>
        </w:rPr>
      </w:pPr>
      <w:r>
        <w:rPr>
          <w:sz w:val="28"/>
          <w:szCs w:val="28"/>
        </w:rPr>
        <w:t xml:space="preserve">- 14 </w:t>
      </w:r>
      <w:proofErr w:type="spellStart"/>
      <w:r>
        <w:rPr>
          <w:sz w:val="28"/>
          <w:szCs w:val="28"/>
        </w:rPr>
        <w:t>культурно-досуговых</w:t>
      </w:r>
      <w:proofErr w:type="spellEnd"/>
      <w:r>
        <w:rPr>
          <w:sz w:val="28"/>
          <w:szCs w:val="28"/>
        </w:rPr>
        <w:t xml:space="preserve"> объединений поселений, включающих 18 сельских Домов</w:t>
      </w:r>
      <w:r w:rsidRPr="00B859E5">
        <w:rPr>
          <w:sz w:val="28"/>
          <w:szCs w:val="28"/>
        </w:rPr>
        <w:t xml:space="preserve"> культуры, 25 сельских клубов.</w:t>
      </w:r>
    </w:p>
    <w:p w:rsidR="00193406" w:rsidRDefault="00193406" w:rsidP="00193406">
      <w:pPr>
        <w:ind w:firstLine="709"/>
        <w:jc w:val="both"/>
        <w:rPr>
          <w:sz w:val="28"/>
          <w:szCs w:val="28"/>
        </w:rPr>
      </w:pPr>
      <w:r>
        <w:rPr>
          <w:sz w:val="28"/>
          <w:szCs w:val="28"/>
        </w:rPr>
        <w:t xml:space="preserve">К 2019 году количество данных учреждений по прогнозной оценке останется без изменений и составит 18 единиц. Социальный статус учреждений культуры сохранится, что обеспечит доступ каждого жителя к их услугам. В 2016 году обеспеченность учреждениями </w:t>
      </w:r>
      <w:proofErr w:type="spellStart"/>
      <w:r>
        <w:rPr>
          <w:sz w:val="28"/>
          <w:szCs w:val="28"/>
        </w:rPr>
        <w:t>культурно-досугового</w:t>
      </w:r>
      <w:proofErr w:type="spellEnd"/>
      <w:r>
        <w:rPr>
          <w:sz w:val="28"/>
          <w:szCs w:val="28"/>
        </w:rPr>
        <w:t xml:space="preserve"> типа составила 0,73 на 1000 населения и к 2019 году останется на том же уровне.</w:t>
      </w:r>
    </w:p>
    <w:p w:rsidR="00193406" w:rsidRDefault="00193406" w:rsidP="00193406">
      <w:pPr>
        <w:ind w:firstLine="709"/>
        <w:jc w:val="both"/>
        <w:rPr>
          <w:sz w:val="28"/>
          <w:szCs w:val="28"/>
        </w:rPr>
      </w:pPr>
      <w:r>
        <w:rPr>
          <w:sz w:val="28"/>
          <w:szCs w:val="28"/>
        </w:rPr>
        <w:t xml:space="preserve">Улучшилось техническое состояние зданий Покровского СДК, </w:t>
      </w:r>
      <w:proofErr w:type="spellStart"/>
      <w:r>
        <w:rPr>
          <w:sz w:val="28"/>
          <w:szCs w:val="28"/>
        </w:rPr>
        <w:t>Старокарачинского</w:t>
      </w:r>
      <w:proofErr w:type="spellEnd"/>
      <w:r>
        <w:rPr>
          <w:sz w:val="28"/>
          <w:szCs w:val="28"/>
        </w:rPr>
        <w:t xml:space="preserve"> СДК, </w:t>
      </w:r>
      <w:proofErr w:type="spellStart"/>
      <w:r>
        <w:rPr>
          <w:sz w:val="28"/>
          <w:szCs w:val="28"/>
        </w:rPr>
        <w:t>Новопреображенского</w:t>
      </w:r>
      <w:proofErr w:type="spellEnd"/>
      <w:r>
        <w:rPr>
          <w:sz w:val="28"/>
          <w:szCs w:val="28"/>
        </w:rPr>
        <w:t xml:space="preserve"> СДК, но этого не достаточно. Сельские Дома культуры и клубы находятся в ветхом и аварийном состоянии. Остро стоит необходимость капитальных ремонтов зданий. Необходимо строительство </w:t>
      </w:r>
      <w:proofErr w:type="spellStart"/>
      <w:r>
        <w:rPr>
          <w:sz w:val="28"/>
          <w:szCs w:val="28"/>
        </w:rPr>
        <w:t>культурно-досугового</w:t>
      </w:r>
      <w:proofErr w:type="spellEnd"/>
      <w:r>
        <w:rPr>
          <w:sz w:val="28"/>
          <w:szCs w:val="28"/>
        </w:rPr>
        <w:t xml:space="preserve"> центра в п. Озеро Карачи. Сфера культурной деятельности должна развиваться и быть привлекательной, поэтому существует необходимость организации досуга для населения, формировании патриотического и национального воспитания молодежи.</w:t>
      </w:r>
    </w:p>
    <w:p w:rsidR="00193406" w:rsidRDefault="00193406" w:rsidP="00193406">
      <w:pPr>
        <w:ind w:firstLine="709"/>
        <w:jc w:val="both"/>
        <w:rPr>
          <w:sz w:val="28"/>
          <w:szCs w:val="28"/>
        </w:rPr>
      </w:pPr>
      <w:r>
        <w:rPr>
          <w:sz w:val="28"/>
          <w:szCs w:val="28"/>
        </w:rPr>
        <w:t>Услуги учреждений культуры остаются достаточно востребованными населением района. В 2016 году работает 260  формирований</w:t>
      </w:r>
      <w:r w:rsidRPr="00B859E5">
        <w:rPr>
          <w:sz w:val="28"/>
          <w:szCs w:val="28"/>
        </w:rPr>
        <w:t xml:space="preserve">, в которых </w:t>
      </w:r>
      <w:r w:rsidRPr="0075589A">
        <w:rPr>
          <w:sz w:val="28"/>
          <w:szCs w:val="28"/>
        </w:rPr>
        <w:t>занимается 2730 человек. В том числе для детей 137 клубных формирований, которыми охвачено 1354 человек.</w:t>
      </w:r>
      <w:r>
        <w:rPr>
          <w:sz w:val="28"/>
          <w:szCs w:val="28"/>
        </w:rPr>
        <w:t xml:space="preserve"> В 2016 году</w:t>
      </w:r>
      <w:r w:rsidRPr="0094082A">
        <w:rPr>
          <w:sz w:val="28"/>
          <w:szCs w:val="28"/>
        </w:rPr>
        <w:t xml:space="preserve"> в учр</w:t>
      </w:r>
      <w:r>
        <w:rPr>
          <w:sz w:val="28"/>
          <w:szCs w:val="28"/>
        </w:rPr>
        <w:t xml:space="preserve">еждениях культуры проведено 9500 </w:t>
      </w:r>
      <w:proofErr w:type="spellStart"/>
      <w:r>
        <w:rPr>
          <w:sz w:val="28"/>
          <w:szCs w:val="28"/>
        </w:rPr>
        <w:t>культурно-досуговых</w:t>
      </w:r>
      <w:proofErr w:type="spellEnd"/>
      <w:r>
        <w:rPr>
          <w:sz w:val="28"/>
          <w:szCs w:val="28"/>
        </w:rPr>
        <w:t xml:space="preserve"> мероприятий</w:t>
      </w:r>
      <w:r w:rsidRPr="0094082A">
        <w:rPr>
          <w:sz w:val="28"/>
          <w:szCs w:val="28"/>
        </w:rPr>
        <w:t xml:space="preserve">, </w:t>
      </w:r>
      <w:r>
        <w:rPr>
          <w:sz w:val="28"/>
          <w:szCs w:val="28"/>
        </w:rPr>
        <w:t>в 2015 году 9752 мероприятия</w:t>
      </w:r>
      <w:r w:rsidRPr="0094082A">
        <w:rPr>
          <w:sz w:val="28"/>
          <w:szCs w:val="28"/>
        </w:rPr>
        <w:t xml:space="preserve">. </w:t>
      </w:r>
    </w:p>
    <w:p w:rsidR="00193406" w:rsidRDefault="00193406" w:rsidP="00193406">
      <w:pPr>
        <w:ind w:firstLine="709"/>
        <w:jc w:val="both"/>
        <w:rPr>
          <w:sz w:val="28"/>
          <w:szCs w:val="28"/>
        </w:rPr>
      </w:pPr>
      <w:r>
        <w:rPr>
          <w:sz w:val="28"/>
          <w:szCs w:val="28"/>
        </w:rPr>
        <w:lastRenderedPageBreak/>
        <w:t>Творческие объединения ведут большую работу по сохранению и развитию в районе русских, белорусских, украинских, татарских, казахских, немецких, эстонских  традиций и принимают участие в международных, областных, региональных фестивалях, конкурсах, выставках.</w:t>
      </w:r>
    </w:p>
    <w:p w:rsidR="00193406" w:rsidRDefault="00193406" w:rsidP="00193406">
      <w:pPr>
        <w:ind w:firstLine="709"/>
        <w:jc w:val="both"/>
        <w:rPr>
          <w:sz w:val="28"/>
          <w:szCs w:val="28"/>
        </w:rPr>
      </w:pPr>
      <w:r>
        <w:rPr>
          <w:sz w:val="28"/>
          <w:szCs w:val="28"/>
        </w:rPr>
        <w:t>Культурно-просветительскую работу среди населения района проводят 28 библиотек. Обеспеченность общедоступными библиотеками в 2016 году составила 1,14 учреждения на 1 тысячу населения, который сохранится до 2019 года.</w:t>
      </w:r>
    </w:p>
    <w:p w:rsidR="00193406" w:rsidRPr="004D41FC" w:rsidRDefault="00193406" w:rsidP="00193406">
      <w:pPr>
        <w:ind w:firstLine="709"/>
        <w:jc w:val="both"/>
        <w:rPr>
          <w:sz w:val="28"/>
          <w:szCs w:val="28"/>
        </w:rPr>
      </w:pPr>
      <w:r w:rsidRPr="004D41FC">
        <w:rPr>
          <w:sz w:val="28"/>
          <w:szCs w:val="28"/>
        </w:rPr>
        <w:t xml:space="preserve">Активное развитие в районе получает музейная деятельность и охрана памятников. В </w:t>
      </w:r>
      <w:proofErr w:type="spellStart"/>
      <w:r w:rsidRPr="004D41FC">
        <w:rPr>
          <w:sz w:val="28"/>
          <w:szCs w:val="28"/>
        </w:rPr>
        <w:t>Чановском</w:t>
      </w:r>
      <w:proofErr w:type="spellEnd"/>
      <w:r w:rsidRPr="004D41FC">
        <w:rPr>
          <w:sz w:val="28"/>
          <w:szCs w:val="28"/>
        </w:rPr>
        <w:t xml:space="preserve"> районе имеется краеведческий музей с числом единиц хранения основного фонда 4281. Ежегодное увеличение единиц хранения в плановом периоде предполагается на 2-3%.</w:t>
      </w:r>
    </w:p>
    <w:p w:rsidR="00193406" w:rsidRDefault="00193406" w:rsidP="00193406">
      <w:pPr>
        <w:pStyle w:val="af"/>
        <w:ind w:firstLine="426"/>
        <w:jc w:val="both"/>
        <w:rPr>
          <w:sz w:val="28"/>
          <w:szCs w:val="28"/>
        </w:rPr>
      </w:pPr>
      <w:r w:rsidRPr="00144C3C">
        <w:rPr>
          <w:sz w:val="28"/>
          <w:szCs w:val="28"/>
        </w:rPr>
        <w:t xml:space="preserve">Основные проблемы сферы культуры: </w:t>
      </w:r>
    </w:p>
    <w:p w:rsidR="00193406" w:rsidRDefault="00193406" w:rsidP="00193406">
      <w:pPr>
        <w:pStyle w:val="Default"/>
        <w:jc w:val="both"/>
        <w:rPr>
          <w:color w:val="auto"/>
          <w:sz w:val="28"/>
          <w:szCs w:val="28"/>
        </w:rPr>
      </w:pPr>
      <w:r>
        <w:rPr>
          <w:color w:val="auto"/>
          <w:sz w:val="28"/>
          <w:szCs w:val="28"/>
        </w:rPr>
        <w:t xml:space="preserve">- низкий качественный уровень кадрового состава учреждений культуры, что влечет ограниченность предлагаемых услуг </w:t>
      </w:r>
      <w:proofErr w:type="spellStart"/>
      <w:r>
        <w:rPr>
          <w:color w:val="auto"/>
          <w:sz w:val="28"/>
          <w:szCs w:val="28"/>
        </w:rPr>
        <w:t>культурно-досуговой</w:t>
      </w:r>
      <w:proofErr w:type="spellEnd"/>
      <w:r>
        <w:rPr>
          <w:color w:val="auto"/>
          <w:sz w:val="28"/>
          <w:szCs w:val="28"/>
        </w:rPr>
        <w:t xml:space="preserve"> деятельности; </w:t>
      </w:r>
    </w:p>
    <w:p w:rsidR="00193406" w:rsidRDefault="00193406" w:rsidP="00193406">
      <w:pPr>
        <w:pStyle w:val="Default"/>
        <w:jc w:val="both"/>
        <w:rPr>
          <w:color w:val="auto"/>
          <w:sz w:val="28"/>
          <w:szCs w:val="28"/>
        </w:rPr>
      </w:pPr>
      <w:r>
        <w:rPr>
          <w:color w:val="auto"/>
          <w:sz w:val="28"/>
          <w:szCs w:val="28"/>
        </w:rPr>
        <w:t xml:space="preserve">- недостаточная оснащенность современным оборудованием, необходимость капитального ремонта зданий учреждений культуры; </w:t>
      </w:r>
    </w:p>
    <w:p w:rsidR="00193406" w:rsidRDefault="00193406" w:rsidP="00193406">
      <w:pPr>
        <w:pStyle w:val="Default"/>
        <w:jc w:val="both"/>
        <w:rPr>
          <w:color w:val="auto"/>
          <w:sz w:val="28"/>
          <w:szCs w:val="28"/>
        </w:rPr>
      </w:pPr>
      <w:r>
        <w:rPr>
          <w:color w:val="auto"/>
          <w:sz w:val="28"/>
          <w:szCs w:val="28"/>
        </w:rPr>
        <w:t xml:space="preserve">- отсутствие компьютеризации Домов культуры и библиотек, приводящее к слабому информационно-справочному обеспечению населения; </w:t>
      </w:r>
    </w:p>
    <w:p w:rsidR="00193406" w:rsidRDefault="00193406" w:rsidP="00193406">
      <w:pPr>
        <w:pStyle w:val="Default"/>
        <w:jc w:val="both"/>
        <w:rPr>
          <w:color w:val="auto"/>
          <w:sz w:val="28"/>
          <w:szCs w:val="28"/>
        </w:rPr>
      </w:pPr>
      <w:r>
        <w:rPr>
          <w:color w:val="auto"/>
          <w:sz w:val="28"/>
          <w:szCs w:val="28"/>
        </w:rPr>
        <w:t xml:space="preserve">- недостаточное обеспечение сохранности музейных и библиотечных фондов; </w:t>
      </w:r>
    </w:p>
    <w:p w:rsidR="00193406" w:rsidRDefault="00193406" w:rsidP="00193406">
      <w:pPr>
        <w:pStyle w:val="Default"/>
        <w:jc w:val="both"/>
        <w:rPr>
          <w:color w:val="auto"/>
          <w:sz w:val="28"/>
          <w:szCs w:val="28"/>
        </w:rPr>
      </w:pPr>
      <w:r>
        <w:rPr>
          <w:color w:val="auto"/>
          <w:sz w:val="28"/>
          <w:szCs w:val="28"/>
        </w:rPr>
        <w:t xml:space="preserve">- отдаленность от культурных центров создает проблему доступности профессионального искусства. </w:t>
      </w:r>
    </w:p>
    <w:p w:rsidR="00193406" w:rsidRDefault="00193406" w:rsidP="00193406">
      <w:pPr>
        <w:pStyle w:val="Default"/>
        <w:jc w:val="both"/>
        <w:rPr>
          <w:color w:val="auto"/>
          <w:sz w:val="28"/>
          <w:szCs w:val="28"/>
        </w:rPr>
      </w:pPr>
      <w:r>
        <w:rPr>
          <w:color w:val="auto"/>
          <w:sz w:val="28"/>
          <w:szCs w:val="28"/>
        </w:rPr>
        <w:t xml:space="preserve">Сфера культуры предполагает наиболее активные направления деятельности учреждений культуры </w:t>
      </w:r>
      <w:proofErr w:type="spellStart"/>
      <w:r>
        <w:rPr>
          <w:color w:val="auto"/>
          <w:sz w:val="28"/>
          <w:szCs w:val="28"/>
        </w:rPr>
        <w:t>Чановского</w:t>
      </w:r>
      <w:proofErr w:type="spellEnd"/>
      <w:r>
        <w:rPr>
          <w:color w:val="auto"/>
          <w:sz w:val="28"/>
          <w:szCs w:val="28"/>
        </w:rPr>
        <w:t xml:space="preserve"> района по четырем направлениям: </w:t>
      </w:r>
    </w:p>
    <w:p w:rsidR="00193406" w:rsidRDefault="00193406" w:rsidP="00193406">
      <w:pPr>
        <w:pStyle w:val="Default"/>
        <w:jc w:val="both"/>
        <w:rPr>
          <w:color w:val="auto"/>
          <w:sz w:val="28"/>
          <w:szCs w:val="28"/>
        </w:rPr>
      </w:pPr>
      <w:r>
        <w:rPr>
          <w:color w:val="auto"/>
          <w:sz w:val="28"/>
          <w:szCs w:val="28"/>
        </w:rPr>
        <w:t xml:space="preserve">- сохранение и развитие </w:t>
      </w:r>
      <w:proofErr w:type="spellStart"/>
      <w:r>
        <w:rPr>
          <w:color w:val="auto"/>
          <w:sz w:val="28"/>
          <w:szCs w:val="28"/>
        </w:rPr>
        <w:t>культурно-досуговой</w:t>
      </w:r>
      <w:proofErr w:type="spellEnd"/>
      <w:r>
        <w:rPr>
          <w:color w:val="auto"/>
          <w:sz w:val="28"/>
          <w:szCs w:val="28"/>
        </w:rPr>
        <w:t xml:space="preserve"> деятельности, </w:t>
      </w:r>
    </w:p>
    <w:p w:rsidR="00193406" w:rsidRDefault="00193406" w:rsidP="00193406">
      <w:pPr>
        <w:pStyle w:val="Default"/>
        <w:jc w:val="both"/>
        <w:rPr>
          <w:color w:val="auto"/>
          <w:sz w:val="28"/>
          <w:szCs w:val="28"/>
        </w:rPr>
      </w:pPr>
      <w:r>
        <w:rPr>
          <w:color w:val="auto"/>
          <w:sz w:val="28"/>
          <w:szCs w:val="28"/>
        </w:rPr>
        <w:t xml:space="preserve">- развитие музейного дела, </w:t>
      </w:r>
    </w:p>
    <w:p w:rsidR="00193406" w:rsidRDefault="00193406" w:rsidP="00193406">
      <w:pPr>
        <w:pStyle w:val="Default"/>
        <w:jc w:val="both"/>
        <w:rPr>
          <w:color w:val="auto"/>
          <w:sz w:val="28"/>
          <w:szCs w:val="28"/>
        </w:rPr>
      </w:pPr>
      <w:r>
        <w:rPr>
          <w:color w:val="auto"/>
          <w:sz w:val="28"/>
          <w:szCs w:val="28"/>
        </w:rPr>
        <w:t xml:space="preserve">- организация библиотечного обслуживания населения, </w:t>
      </w:r>
    </w:p>
    <w:p w:rsidR="00193406" w:rsidRDefault="00193406" w:rsidP="00193406">
      <w:pPr>
        <w:pStyle w:val="Default"/>
        <w:jc w:val="both"/>
        <w:rPr>
          <w:color w:val="auto"/>
          <w:sz w:val="28"/>
          <w:szCs w:val="28"/>
        </w:rPr>
      </w:pPr>
      <w:r>
        <w:rPr>
          <w:color w:val="auto"/>
          <w:sz w:val="28"/>
          <w:szCs w:val="28"/>
        </w:rPr>
        <w:t>- развитие деятельности учреждений дополнительного образования детей в сфере культуры</w:t>
      </w:r>
      <w:r>
        <w:rPr>
          <w:b/>
          <w:bCs/>
          <w:color w:val="auto"/>
          <w:sz w:val="28"/>
          <w:szCs w:val="28"/>
        </w:rPr>
        <w:t xml:space="preserve">, </w:t>
      </w:r>
      <w:r>
        <w:rPr>
          <w:color w:val="auto"/>
          <w:sz w:val="28"/>
          <w:szCs w:val="28"/>
        </w:rPr>
        <w:t xml:space="preserve">поддержка юных дарований. </w:t>
      </w:r>
    </w:p>
    <w:p w:rsidR="00193406" w:rsidRPr="003664D0" w:rsidRDefault="00193406" w:rsidP="00193406">
      <w:pPr>
        <w:pStyle w:val="Default"/>
        <w:jc w:val="both"/>
        <w:rPr>
          <w:color w:val="auto"/>
          <w:sz w:val="28"/>
          <w:szCs w:val="28"/>
        </w:rPr>
      </w:pPr>
      <w:r w:rsidRPr="003664D0">
        <w:rPr>
          <w:color w:val="auto"/>
          <w:sz w:val="28"/>
          <w:szCs w:val="28"/>
        </w:rPr>
        <w:t>В прогнозный период 2017-2019г</w:t>
      </w:r>
      <w:proofErr w:type="gramStart"/>
      <w:r w:rsidRPr="003664D0">
        <w:rPr>
          <w:color w:val="auto"/>
          <w:sz w:val="28"/>
          <w:szCs w:val="28"/>
        </w:rPr>
        <w:t>.г</w:t>
      </w:r>
      <w:proofErr w:type="gramEnd"/>
      <w:r w:rsidRPr="003664D0">
        <w:rPr>
          <w:color w:val="auto"/>
          <w:sz w:val="28"/>
          <w:szCs w:val="28"/>
        </w:rPr>
        <w:t xml:space="preserve"> из областного бюджета запланированы средства на следующие мероприятия: </w:t>
      </w:r>
    </w:p>
    <w:p w:rsidR="00193406" w:rsidRPr="003664D0" w:rsidRDefault="00193406" w:rsidP="00193406">
      <w:pPr>
        <w:pStyle w:val="Default"/>
        <w:jc w:val="both"/>
        <w:rPr>
          <w:color w:val="auto"/>
          <w:sz w:val="28"/>
          <w:szCs w:val="28"/>
        </w:rPr>
      </w:pPr>
      <w:r w:rsidRPr="003664D0">
        <w:rPr>
          <w:color w:val="auto"/>
          <w:sz w:val="28"/>
          <w:szCs w:val="28"/>
        </w:rPr>
        <w:t xml:space="preserve">- на капитальный ремонт </w:t>
      </w:r>
      <w:proofErr w:type="spellStart"/>
      <w:r w:rsidRPr="003664D0">
        <w:rPr>
          <w:color w:val="auto"/>
          <w:sz w:val="28"/>
          <w:szCs w:val="28"/>
        </w:rPr>
        <w:t>Осинцевского</w:t>
      </w:r>
      <w:proofErr w:type="spellEnd"/>
      <w:r w:rsidRPr="003664D0">
        <w:rPr>
          <w:color w:val="auto"/>
          <w:sz w:val="28"/>
          <w:szCs w:val="28"/>
        </w:rPr>
        <w:t xml:space="preserve"> СДК - 2017г. – 2583,0 тыс. рублей, </w:t>
      </w:r>
    </w:p>
    <w:p w:rsidR="00193406" w:rsidRPr="003664D0" w:rsidRDefault="00193406" w:rsidP="00193406">
      <w:pPr>
        <w:pStyle w:val="Default"/>
        <w:jc w:val="both"/>
        <w:rPr>
          <w:color w:val="auto"/>
          <w:sz w:val="28"/>
          <w:szCs w:val="28"/>
        </w:rPr>
      </w:pPr>
      <w:r w:rsidRPr="003664D0">
        <w:rPr>
          <w:color w:val="auto"/>
          <w:sz w:val="28"/>
          <w:szCs w:val="28"/>
        </w:rPr>
        <w:t xml:space="preserve">- </w:t>
      </w:r>
      <w:proofErr w:type="spellStart"/>
      <w:r w:rsidRPr="003664D0">
        <w:rPr>
          <w:color w:val="auto"/>
          <w:sz w:val="28"/>
          <w:szCs w:val="28"/>
        </w:rPr>
        <w:t>Новопреображенский</w:t>
      </w:r>
      <w:proofErr w:type="spellEnd"/>
      <w:r w:rsidRPr="003664D0">
        <w:rPr>
          <w:color w:val="auto"/>
          <w:sz w:val="28"/>
          <w:szCs w:val="28"/>
        </w:rPr>
        <w:t xml:space="preserve"> СДК 2017 год – 800,0 тыс. руб., </w:t>
      </w:r>
    </w:p>
    <w:p w:rsidR="00193406" w:rsidRDefault="00193406" w:rsidP="00193406">
      <w:pPr>
        <w:pStyle w:val="Default"/>
        <w:jc w:val="both"/>
        <w:rPr>
          <w:color w:val="auto"/>
          <w:sz w:val="28"/>
          <w:szCs w:val="28"/>
        </w:rPr>
      </w:pPr>
      <w:r w:rsidRPr="003664D0">
        <w:rPr>
          <w:color w:val="auto"/>
          <w:sz w:val="28"/>
          <w:szCs w:val="28"/>
        </w:rPr>
        <w:t xml:space="preserve">- </w:t>
      </w:r>
      <w:proofErr w:type="spellStart"/>
      <w:r w:rsidRPr="003664D0">
        <w:rPr>
          <w:color w:val="auto"/>
          <w:sz w:val="28"/>
          <w:szCs w:val="28"/>
        </w:rPr>
        <w:t>Землянозаимский</w:t>
      </w:r>
      <w:proofErr w:type="spellEnd"/>
      <w:r w:rsidRPr="003664D0">
        <w:rPr>
          <w:color w:val="auto"/>
          <w:sz w:val="28"/>
          <w:szCs w:val="28"/>
        </w:rPr>
        <w:t xml:space="preserve"> СДК 2018 год – 4650,0 тыс</w:t>
      </w:r>
      <w:proofErr w:type="gramStart"/>
      <w:r w:rsidRPr="003664D0">
        <w:rPr>
          <w:color w:val="auto"/>
          <w:sz w:val="28"/>
          <w:szCs w:val="28"/>
        </w:rPr>
        <w:t>.р</w:t>
      </w:r>
      <w:proofErr w:type="gramEnd"/>
      <w:r w:rsidRPr="003664D0">
        <w:rPr>
          <w:color w:val="auto"/>
          <w:sz w:val="28"/>
          <w:szCs w:val="28"/>
        </w:rPr>
        <w:t>уб.,</w:t>
      </w:r>
      <w:r>
        <w:rPr>
          <w:color w:val="auto"/>
          <w:sz w:val="28"/>
          <w:szCs w:val="28"/>
        </w:rPr>
        <w:t xml:space="preserve"> </w:t>
      </w:r>
    </w:p>
    <w:p w:rsidR="00193406" w:rsidRPr="003664D0" w:rsidRDefault="00193406" w:rsidP="00193406">
      <w:pPr>
        <w:pStyle w:val="Default"/>
        <w:jc w:val="both"/>
        <w:rPr>
          <w:color w:val="auto"/>
          <w:sz w:val="28"/>
          <w:szCs w:val="28"/>
          <w:highlight w:val="yellow"/>
        </w:rPr>
      </w:pPr>
      <w:r>
        <w:rPr>
          <w:color w:val="auto"/>
          <w:sz w:val="28"/>
          <w:szCs w:val="28"/>
        </w:rPr>
        <w:t xml:space="preserve">- </w:t>
      </w:r>
      <w:proofErr w:type="spellStart"/>
      <w:r>
        <w:rPr>
          <w:color w:val="auto"/>
          <w:sz w:val="28"/>
          <w:szCs w:val="28"/>
        </w:rPr>
        <w:t>Красносельский</w:t>
      </w:r>
      <w:proofErr w:type="spellEnd"/>
      <w:r>
        <w:rPr>
          <w:color w:val="auto"/>
          <w:sz w:val="28"/>
          <w:szCs w:val="28"/>
        </w:rPr>
        <w:t xml:space="preserve"> СДК 2019 год – 3500,0 тыс. руб.</w:t>
      </w:r>
    </w:p>
    <w:p w:rsidR="00193406" w:rsidRDefault="00193406" w:rsidP="00193406">
      <w:pPr>
        <w:pStyle w:val="Default"/>
        <w:jc w:val="both"/>
        <w:rPr>
          <w:color w:val="auto"/>
          <w:sz w:val="28"/>
          <w:szCs w:val="28"/>
        </w:rPr>
      </w:pPr>
      <w:proofErr w:type="gramStart"/>
      <w:r>
        <w:rPr>
          <w:color w:val="auto"/>
          <w:sz w:val="28"/>
          <w:szCs w:val="28"/>
        </w:rPr>
        <w:t xml:space="preserve">- на увеличение книжного фонда библиотек: 2017 год – 17 тыс. руб., 2018 год – 17 тыс. руб., 2019 год – 17 тыс. руб. </w:t>
      </w:r>
      <w:proofErr w:type="gramEnd"/>
    </w:p>
    <w:p w:rsidR="00193406" w:rsidRDefault="00193406" w:rsidP="00193406">
      <w:pPr>
        <w:ind w:firstLine="708"/>
        <w:jc w:val="both"/>
        <w:rPr>
          <w:b/>
        </w:rPr>
      </w:pPr>
      <w:r>
        <w:rPr>
          <w:sz w:val="28"/>
          <w:szCs w:val="28"/>
        </w:rPr>
        <w:t>В 2017-2019 годах политика в области культуры будет направлена на достижение качественно нового состояния культуры и искусства,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193406" w:rsidRDefault="00193406" w:rsidP="00193406">
      <w:pPr>
        <w:pStyle w:val="af"/>
        <w:jc w:val="both"/>
        <w:rPr>
          <w:sz w:val="28"/>
          <w:szCs w:val="28"/>
        </w:rPr>
      </w:pPr>
    </w:p>
    <w:p w:rsidR="00193406" w:rsidRDefault="00F27895" w:rsidP="00F27895">
      <w:pPr>
        <w:jc w:val="right"/>
        <w:rPr>
          <w:b/>
        </w:rPr>
      </w:pPr>
      <w:r w:rsidRPr="00A9701E">
        <w:lastRenderedPageBreak/>
        <w:t xml:space="preserve">Таблица № </w:t>
      </w:r>
      <w:r>
        <w:t>7</w:t>
      </w:r>
    </w:p>
    <w:tbl>
      <w:tblPr>
        <w:tblW w:w="5586" w:type="pct"/>
        <w:tblInd w:w="-1104" w:type="dxa"/>
        <w:tblCellMar>
          <w:left w:w="30" w:type="dxa"/>
          <w:right w:w="30" w:type="dxa"/>
        </w:tblCellMar>
        <w:tblLook w:val="0000"/>
      </w:tblPr>
      <w:tblGrid>
        <w:gridCol w:w="4532"/>
        <w:gridCol w:w="1386"/>
        <w:gridCol w:w="930"/>
        <w:gridCol w:w="930"/>
        <w:gridCol w:w="915"/>
        <w:gridCol w:w="917"/>
        <w:gridCol w:w="907"/>
      </w:tblGrid>
      <w:tr w:rsidR="00193406" w:rsidTr="00C9308A">
        <w:trPr>
          <w:trHeight w:val="298"/>
          <w:tblHeader/>
        </w:trPr>
        <w:tc>
          <w:tcPr>
            <w:tcW w:w="2155" w:type="pct"/>
            <w:vMerge w:val="restar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Показатели</w:t>
            </w:r>
          </w:p>
        </w:tc>
        <w:tc>
          <w:tcPr>
            <w:tcW w:w="659" w:type="pct"/>
            <w:vMerge w:val="restar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 измерения</w:t>
            </w:r>
          </w:p>
        </w:tc>
        <w:tc>
          <w:tcPr>
            <w:tcW w:w="442" w:type="pct"/>
            <w:vMerge w:val="restar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2015 факт</w:t>
            </w:r>
          </w:p>
        </w:tc>
        <w:tc>
          <w:tcPr>
            <w:tcW w:w="442" w:type="pct"/>
            <w:vMerge w:val="restar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2016</w:t>
            </w:r>
          </w:p>
          <w:p w:rsidR="00193406" w:rsidRDefault="00193406" w:rsidP="00C9308A">
            <w:pPr>
              <w:jc w:val="center"/>
            </w:pPr>
            <w:r>
              <w:t>оценка</w:t>
            </w:r>
          </w:p>
        </w:tc>
        <w:tc>
          <w:tcPr>
            <w:tcW w:w="435" w:type="pct"/>
            <w:vMerge w:val="restar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2017 план</w:t>
            </w:r>
          </w:p>
        </w:tc>
        <w:tc>
          <w:tcPr>
            <w:tcW w:w="867" w:type="pct"/>
            <w:gridSpan w:val="2"/>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прогноз</w:t>
            </w:r>
          </w:p>
        </w:tc>
      </w:tr>
      <w:tr w:rsidR="00193406" w:rsidTr="00C9308A">
        <w:trPr>
          <w:trHeight w:val="298"/>
          <w:tblHeader/>
        </w:trPr>
        <w:tc>
          <w:tcPr>
            <w:tcW w:w="2155" w:type="pct"/>
            <w:vMerge/>
            <w:tcBorders>
              <w:top w:val="single" w:sz="4" w:space="0" w:color="auto"/>
              <w:left w:val="single" w:sz="4" w:space="0" w:color="auto"/>
              <w:bottom w:val="single" w:sz="4" w:space="0" w:color="auto"/>
              <w:right w:val="single" w:sz="4" w:space="0" w:color="auto"/>
            </w:tcBorders>
            <w:vAlign w:val="center"/>
          </w:tcPr>
          <w:p w:rsidR="00193406" w:rsidRDefault="00193406"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193406" w:rsidRDefault="00193406"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193406" w:rsidRDefault="00193406"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193406" w:rsidRDefault="00193406"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193406" w:rsidRDefault="00193406" w:rsidP="00C9308A"/>
        </w:tc>
        <w:tc>
          <w:tcPr>
            <w:tcW w:w="436"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2018</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2019</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домов культуры</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19</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19</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19</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19</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19</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клубов</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25</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25</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25</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25</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25</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клубных формирований (кружков, коллективов, клубов по интересам) в клубных учреждениях</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263</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260</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263</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263</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263</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Число участников в клубных формированиях</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чел.</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2761</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2730</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2745</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2745</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2745</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библиотек</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28</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28</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27</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27</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читателей</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тыс</w:t>
            </w:r>
            <w:proofErr w:type="gramStart"/>
            <w:r>
              <w:t>.ч</w:t>
            </w:r>
            <w:proofErr w:type="gramEnd"/>
            <w:r>
              <w:t>ел.</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13290</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13300</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13300</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13310</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13310</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Число книговыдач</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тыс. экз.</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283800</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284000</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284000</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284500</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284500</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музеев</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1</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1</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Число посещений музеев</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чел.</w:t>
            </w:r>
          </w:p>
        </w:tc>
        <w:tc>
          <w:tcPr>
            <w:tcW w:w="442" w:type="pct"/>
            <w:tcBorders>
              <w:top w:val="single" w:sz="4" w:space="0" w:color="auto"/>
              <w:left w:val="single" w:sz="4" w:space="0" w:color="auto"/>
              <w:bottom w:val="single" w:sz="4" w:space="0" w:color="auto"/>
              <w:right w:val="single" w:sz="4" w:space="0" w:color="auto"/>
            </w:tcBorders>
          </w:tcPr>
          <w:p w:rsidR="00193406" w:rsidRPr="002C4E83" w:rsidRDefault="00193406" w:rsidP="00C9308A">
            <w:pPr>
              <w:jc w:val="center"/>
              <w:rPr>
                <w:sz w:val="28"/>
                <w:szCs w:val="28"/>
              </w:rPr>
            </w:pPr>
            <w:r>
              <w:rPr>
                <w:sz w:val="28"/>
                <w:szCs w:val="28"/>
              </w:rPr>
              <w:t>3978</w:t>
            </w:r>
          </w:p>
        </w:tc>
        <w:tc>
          <w:tcPr>
            <w:tcW w:w="442"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rPr>
                <w:sz w:val="28"/>
                <w:szCs w:val="28"/>
              </w:rPr>
            </w:pPr>
            <w:r>
              <w:rPr>
                <w:sz w:val="28"/>
                <w:szCs w:val="28"/>
              </w:rPr>
              <w:t>3980</w:t>
            </w:r>
          </w:p>
        </w:tc>
        <w:tc>
          <w:tcPr>
            <w:tcW w:w="435" w:type="pct"/>
            <w:tcBorders>
              <w:top w:val="single" w:sz="4" w:space="0" w:color="auto"/>
              <w:left w:val="single" w:sz="4" w:space="0" w:color="auto"/>
              <w:bottom w:val="single" w:sz="4" w:space="0" w:color="auto"/>
              <w:right w:val="single" w:sz="4" w:space="0" w:color="auto"/>
            </w:tcBorders>
          </w:tcPr>
          <w:p w:rsidR="00193406" w:rsidRPr="002C4E83" w:rsidRDefault="00193406" w:rsidP="00C9308A">
            <w:pPr>
              <w:jc w:val="center"/>
              <w:rPr>
                <w:sz w:val="28"/>
                <w:szCs w:val="28"/>
              </w:rPr>
            </w:pPr>
            <w:r>
              <w:rPr>
                <w:sz w:val="28"/>
                <w:szCs w:val="28"/>
              </w:rPr>
              <w:t>3998</w:t>
            </w:r>
          </w:p>
        </w:tc>
        <w:tc>
          <w:tcPr>
            <w:tcW w:w="436" w:type="pct"/>
            <w:tcBorders>
              <w:top w:val="single" w:sz="4" w:space="0" w:color="auto"/>
              <w:left w:val="single" w:sz="4" w:space="0" w:color="auto"/>
              <w:bottom w:val="single" w:sz="4" w:space="0" w:color="auto"/>
              <w:right w:val="single" w:sz="4" w:space="0" w:color="auto"/>
            </w:tcBorders>
          </w:tcPr>
          <w:p w:rsidR="00193406" w:rsidRPr="002C4E83" w:rsidRDefault="00193406" w:rsidP="00C9308A">
            <w:pPr>
              <w:jc w:val="center"/>
              <w:rPr>
                <w:sz w:val="28"/>
                <w:szCs w:val="28"/>
              </w:rPr>
            </w:pPr>
            <w:r>
              <w:rPr>
                <w:sz w:val="28"/>
                <w:szCs w:val="28"/>
              </w:rPr>
              <w:t>3998</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3998</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Количество музыкальных школ, школ искусств</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единиц</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1</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sidRPr="003102E4">
              <w:rPr>
                <w:sz w:val="28"/>
                <w:szCs w:val="28"/>
              </w:rPr>
              <w:t>1</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1</w:t>
            </w:r>
          </w:p>
        </w:tc>
      </w:tr>
      <w:tr w:rsidR="00193406" w:rsidTr="00C9308A">
        <w:trPr>
          <w:trHeight w:val="405"/>
        </w:trPr>
        <w:tc>
          <w:tcPr>
            <w:tcW w:w="2155" w:type="pct"/>
            <w:tcBorders>
              <w:top w:val="single" w:sz="4" w:space="0" w:color="auto"/>
              <w:left w:val="single" w:sz="4" w:space="0" w:color="auto"/>
              <w:bottom w:val="single" w:sz="4" w:space="0" w:color="auto"/>
              <w:right w:val="single" w:sz="4" w:space="0" w:color="auto"/>
            </w:tcBorders>
          </w:tcPr>
          <w:p w:rsidR="00193406" w:rsidRDefault="00193406" w:rsidP="00C9308A">
            <w:r>
              <w:t>Число учащихся</w:t>
            </w:r>
          </w:p>
        </w:tc>
        <w:tc>
          <w:tcPr>
            <w:tcW w:w="659"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чел.</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389</w:t>
            </w:r>
          </w:p>
        </w:tc>
        <w:tc>
          <w:tcPr>
            <w:tcW w:w="442"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380</w:t>
            </w:r>
          </w:p>
        </w:tc>
        <w:tc>
          <w:tcPr>
            <w:tcW w:w="435"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38</w:t>
            </w:r>
            <w:r w:rsidRPr="003102E4">
              <w:rPr>
                <w:sz w:val="28"/>
                <w:szCs w:val="28"/>
              </w:rPr>
              <w:t>0</w:t>
            </w:r>
          </w:p>
        </w:tc>
        <w:tc>
          <w:tcPr>
            <w:tcW w:w="436" w:type="pct"/>
            <w:tcBorders>
              <w:top w:val="single" w:sz="4" w:space="0" w:color="auto"/>
              <w:left w:val="single" w:sz="4" w:space="0" w:color="auto"/>
              <w:bottom w:val="single" w:sz="4" w:space="0" w:color="auto"/>
              <w:right w:val="single" w:sz="4" w:space="0" w:color="auto"/>
            </w:tcBorders>
          </w:tcPr>
          <w:p w:rsidR="00193406" w:rsidRPr="003102E4" w:rsidRDefault="00193406" w:rsidP="00C9308A">
            <w:pPr>
              <w:jc w:val="center"/>
              <w:rPr>
                <w:sz w:val="28"/>
                <w:szCs w:val="28"/>
              </w:rPr>
            </w:pPr>
            <w:r>
              <w:rPr>
                <w:sz w:val="28"/>
                <w:szCs w:val="28"/>
              </w:rPr>
              <w:t>38</w:t>
            </w:r>
            <w:r w:rsidRPr="003102E4">
              <w:rPr>
                <w:sz w:val="28"/>
                <w:szCs w:val="28"/>
              </w:rPr>
              <w:t>0</w:t>
            </w:r>
          </w:p>
        </w:tc>
        <w:tc>
          <w:tcPr>
            <w:tcW w:w="431" w:type="pct"/>
            <w:tcBorders>
              <w:top w:val="single" w:sz="4" w:space="0" w:color="auto"/>
              <w:left w:val="single" w:sz="4" w:space="0" w:color="auto"/>
              <w:bottom w:val="single" w:sz="4" w:space="0" w:color="auto"/>
              <w:right w:val="single" w:sz="4" w:space="0" w:color="auto"/>
            </w:tcBorders>
          </w:tcPr>
          <w:p w:rsidR="00193406" w:rsidRDefault="00193406" w:rsidP="00C9308A">
            <w:pPr>
              <w:jc w:val="center"/>
            </w:pPr>
            <w:r>
              <w:t>380</w:t>
            </w:r>
          </w:p>
        </w:tc>
      </w:tr>
    </w:tbl>
    <w:p w:rsidR="00193406" w:rsidRDefault="00193406" w:rsidP="00193406">
      <w:pPr>
        <w:jc w:val="both"/>
      </w:pPr>
    </w:p>
    <w:p w:rsidR="0092247B" w:rsidRPr="00DD6B65" w:rsidRDefault="00DD6B65" w:rsidP="00DD6B65">
      <w:pPr>
        <w:pStyle w:val="3"/>
        <w:jc w:val="center"/>
        <w:rPr>
          <w:rFonts w:ascii="Times New Roman" w:hAnsi="Times New Roman" w:cs="Times New Roman"/>
          <w:sz w:val="28"/>
          <w:szCs w:val="28"/>
        </w:rPr>
      </w:pPr>
      <w:bookmarkStart w:id="13" w:name="_Toc466636194"/>
      <w:r>
        <w:rPr>
          <w:rFonts w:ascii="Times New Roman" w:hAnsi="Times New Roman" w:cs="Times New Roman"/>
          <w:sz w:val="28"/>
          <w:szCs w:val="28"/>
        </w:rPr>
        <w:t xml:space="preserve">5.3.5. </w:t>
      </w:r>
      <w:r w:rsidR="00BF31BA" w:rsidRPr="00DD6B65">
        <w:rPr>
          <w:rFonts w:ascii="Times New Roman" w:hAnsi="Times New Roman" w:cs="Times New Roman"/>
          <w:sz w:val="28"/>
          <w:szCs w:val="28"/>
        </w:rPr>
        <w:t>Физическая культура и спорт</w:t>
      </w:r>
      <w:bookmarkEnd w:id="13"/>
    </w:p>
    <w:p w:rsidR="00C407DA" w:rsidRPr="00C407DA" w:rsidRDefault="00C407DA" w:rsidP="00C407DA">
      <w:pPr>
        <w:jc w:val="both"/>
        <w:rPr>
          <w:b/>
          <w:i/>
          <w:sz w:val="28"/>
          <w:szCs w:val="28"/>
        </w:rPr>
      </w:pPr>
      <w:r w:rsidRPr="00C407DA">
        <w:rPr>
          <w:b/>
          <w:i/>
          <w:sz w:val="28"/>
          <w:szCs w:val="28"/>
        </w:rPr>
        <w:t>Цель: повышение уровня здоровья и формирование здорового образа жизни средствами физической культуры и спорта.</w:t>
      </w:r>
    </w:p>
    <w:p w:rsidR="00C407DA" w:rsidRDefault="00C407DA" w:rsidP="00C407DA">
      <w:pPr>
        <w:pStyle w:val="aa"/>
        <w:ind w:left="0"/>
        <w:jc w:val="both"/>
        <w:rPr>
          <w:sz w:val="28"/>
          <w:szCs w:val="28"/>
        </w:rPr>
      </w:pPr>
      <w:r w:rsidRPr="00C407DA">
        <w:rPr>
          <w:sz w:val="28"/>
          <w:szCs w:val="28"/>
        </w:rPr>
        <w:t>Направления деятельности:</w:t>
      </w:r>
    </w:p>
    <w:p w:rsidR="00C407DA" w:rsidRPr="00C407DA" w:rsidRDefault="00C407DA" w:rsidP="00C407DA">
      <w:pPr>
        <w:pStyle w:val="aa"/>
        <w:ind w:left="0"/>
        <w:jc w:val="both"/>
        <w:rPr>
          <w:sz w:val="28"/>
          <w:szCs w:val="28"/>
        </w:rPr>
      </w:pPr>
      <w:r>
        <w:rPr>
          <w:sz w:val="28"/>
          <w:szCs w:val="28"/>
        </w:rPr>
        <w:t>- совершенствование системы управления и организации физической культуры и спорта в районе, направленной на проведение  эффективной физкультурно-оздоровительной  и спортивно-массовой работы с населением;</w:t>
      </w:r>
    </w:p>
    <w:p w:rsidR="00C407DA" w:rsidRDefault="00C407DA" w:rsidP="00C407DA">
      <w:pPr>
        <w:pStyle w:val="aa"/>
        <w:ind w:left="0"/>
        <w:jc w:val="both"/>
        <w:rPr>
          <w:sz w:val="28"/>
          <w:szCs w:val="28"/>
        </w:rPr>
      </w:pPr>
      <w:r w:rsidRPr="00C407DA">
        <w:rPr>
          <w:sz w:val="28"/>
          <w:szCs w:val="28"/>
        </w:rPr>
        <w:t>-   формирование ценностей здоровья и здорового образа жизни</w:t>
      </w:r>
      <w:r>
        <w:rPr>
          <w:sz w:val="28"/>
          <w:szCs w:val="28"/>
        </w:rPr>
        <w:t xml:space="preserve"> через увеличение объёма обязательных занятий физической культурой в образовательных учреждениях;</w:t>
      </w:r>
    </w:p>
    <w:p w:rsidR="00C407DA" w:rsidRPr="00C407DA" w:rsidRDefault="00C407DA" w:rsidP="00C407DA">
      <w:pPr>
        <w:pStyle w:val="aa"/>
        <w:ind w:left="0"/>
        <w:jc w:val="both"/>
        <w:rPr>
          <w:sz w:val="28"/>
          <w:szCs w:val="28"/>
        </w:rPr>
      </w:pPr>
      <w:r>
        <w:rPr>
          <w:sz w:val="28"/>
          <w:szCs w:val="28"/>
        </w:rPr>
        <w:t>- увеличение числа и повышения уровня профессиональной подготовки специалистов;</w:t>
      </w:r>
    </w:p>
    <w:p w:rsidR="00C407DA" w:rsidRPr="00C407DA" w:rsidRDefault="00C407DA" w:rsidP="00C407DA">
      <w:pPr>
        <w:pStyle w:val="aa"/>
        <w:ind w:left="0"/>
        <w:jc w:val="both"/>
        <w:rPr>
          <w:sz w:val="28"/>
          <w:szCs w:val="28"/>
        </w:rPr>
      </w:pPr>
      <w:r w:rsidRPr="00C407DA">
        <w:rPr>
          <w:sz w:val="28"/>
          <w:szCs w:val="28"/>
        </w:rPr>
        <w:t>- расширение сети физкультурно-оздоровительных объектов, оснащение их инвентарем и оборудованием;</w:t>
      </w:r>
    </w:p>
    <w:p w:rsidR="00C407DA" w:rsidRDefault="00C407DA" w:rsidP="00C407DA">
      <w:pPr>
        <w:pStyle w:val="aa"/>
        <w:ind w:left="0"/>
        <w:jc w:val="both"/>
        <w:rPr>
          <w:sz w:val="28"/>
          <w:szCs w:val="28"/>
        </w:rPr>
      </w:pPr>
      <w:r w:rsidRPr="00C407DA">
        <w:rPr>
          <w:sz w:val="28"/>
          <w:szCs w:val="28"/>
        </w:rPr>
        <w:t>- обеспечение доступности и равных возможностей жителям района для занятий физической культурой и спортом.</w:t>
      </w:r>
    </w:p>
    <w:p w:rsidR="004028B5" w:rsidRPr="00EC412A" w:rsidRDefault="004028B5" w:rsidP="004028B5">
      <w:pPr>
        <w:ind w:firstLine="709"/>
        <w:jc w:val="both"/>
        <w:rPr>
          <w:sz w:val="28"/>
        </w:rPr>
      </w:pPr>
      <w:r w:rsidRPr="00EC412A">
        <w:rPr>
          <w:sz w:val="28"/>
        </w:rPr>
        <w:t xml:space="preserve">Сохранение физического здоровья населения района обеспечивается посредством развития </w:t>
      </w:r>
      <w:proofErr w:type="spellStart"/>
      <w:r w:rsidRPr="00EC412A">
        <w:rPr>
          <w:sz w:val="28"/>
        </w:rPr>
        <w:t>физкультурно</w:t>
      </w:r>
      <w:proofErr w:type="spellEnd"/>
      <w:r w:rsidRPr="00EC412A">
        <w:rPr>
          <w:sz w:val="28"/>
        </w:rPr>
        <w:t xml:space="preserve"> – оздоровительной, спортивной работы в районе.</w:t>
      </w:r>
    </w:p>
    <w:p w:rsidR="004028B5" w:rsidRPr="00EC412A" w:rsidRDefault="004028B5" w:rsidP="004028B5">
      <w:pPr>
        <w:ind w:firstLine="709"/>
        <w:jc w:val="both"/>
        <w:rPr>
          <w:sz w:val="28"/>
        </w:rPr>
      </w:pPr>
      <w:r w:rsidRPr="00EC412A">
        <w:rPr>
          <w:sz w:val="28"/>
        </w:rPr>
        <w:tab/>
        <w:t xml:space="preserve">Решение задач развития физической культуры и спорта в районе осуществляется посредством внедрения современных механизмов управления, расширения межведомственного взаимодействия, совершенствования системы спортивно – массовых мероприятий, создания функционального механизма непрерывности и преемственности физического </w:t>
      </w:r>
      <w:r w:rsidRPr="00EC412A">
        <w:rPr>
          <w:sz w:val="28"/>
        </w:rPr>
        <w:lastRenderedPageBreak/>
        <w:t>воспитания всех возрастных групп населения, что позволяет достичь положительной динамики целого ряда ключевых показателей развития отрасли.</w:t>
      </w:r>
    </w:p>
    <w:p w:rsidR="004028B5" w:rsidRPr="00EC412A" w:rsidRDefault="004028B5" w:rsidP="004028B5">
      <w:pPr>
        <w:ind w:firstLine="709"/>
        <w:jc w:val="both"/>
        <w:rPr>
          <w:sz w:val="28"/>
        </w:rPr>
      </w:pPr>
      <w:r w:rsidRPr="00EC412A">
        <w:rPr>
          <w:sz w:val="28"/>
        </w:rPr>
        <w:tab/>
        <w:t xml:space="preserve">В области физкультуры и спорта последние годы обозначился ощутимый прогресс. </w:t>
      </w:r>
      <w:proofErr w:type="spellStart"/>
      <w:r w:rsidRPr="00EC412A">
        <w:rPr>
          <w:sz w:val="28"/>
        </w:rPr>
        <w:t>Чановская</w:t>
      </w:r>
      <w:proofErr w:type="spellEnd"/>
      <w:r w:rsidRPr="00EC412A">
        <w:rPr>
          <w:sz w:val="28"/>
        </w:rPr>
        <w:t xml:space="preserve"> ДЮСШ проводит активную спортивно – массовую работу не только с </w:t>
      </w:r>
      <w:proofErr w:type="gramStart"/>
      <w:r w:rsidRPr="00EC412A">
        <w:rPr>
          <w:sz w:val="28"/>
        </w:rPr>
        <w:t>обучающимися</w:t>
      </w:r>
      <w:proofErr w:type="gramEnd"/>
      <w:r w:rsidRPr="00EC412A">
        <w:rPr>
          <w:sz w:val="28"/>
        </w:rPr>
        <w:t xml:space="preserve"> спортивной школы, но и обучающимися в общеобразовательных школ, молодёжью и спортивной общественностью района. Все большую популярность приобретают у населения района спартакиады муниципальных образований района, спартакиады трудовых коллективов, участие в соревнованиях «Лыжня России», «Кросс Нации», которые проводятся каждый раз в разных местах с целью пропаганды физической культуры и спорта среди населения, а так же приобщения к здоровому образу жизни.</w:t>
      </w:r>
      <w:r w:rsidRPr="00EC412A">
        <w:rPr>
          <w:sz w:val="28"/>
        </w:rPr>
        <w:tab/>
        <w:t xml:space="preserve"> </w:t>
      </w:r>
    </w:p>
    <w:p w:rsidR="004028B5" w:rsidRPr="00C407DA" w:rsidRDefault="00BF5F8B" w:rsidP="00BF5F8B">
      <w:pPr>
        <w:ind w:firstLine="709"/>
        <w:jc w:val="both"/>
        <w:rPr>
          <w:sz w:val="28"/>
          <w:szCs w:val="28"/>
        </w:rPr>
      </w:pPr>
      <w:r>
        <w:rPr>
          <w:sz w:val="28"/>
        </w:rPr>
        <w:tab/>
        <w:t>Все спортивные объекты</w:t>
      </w:r>
      <w:r w:rsidR="004028B5" w:rsidRPr="00EC412A">
        <w:rPr>
          <w:sz w:val="28"/>
        </w:rPr>
        <w:t>, находящиеся на террит</w:t>
      </w:r>
      <w:r w:rsidR="004028B5">
        <w:rPr>
          <w:sz w:val="28"/>
        </w:rPr>
        <w:t xml:space="preserve">ории, используются в полном </w:t>
      </w:r>
      <w:proofErr w:type="gramStart"/>
      <w:r w:rsidR="004028B5">
        <w:rPr>
          <w:sz w:val="28"/>
        </w:rPr>
        <w:t>объё</w:t>
      </w:r>
      <w:r w:rsidR="004028B5" w:rsidRPr="00EC412A">
        <w:rPr>
          <w:sz w:val="28"/>
        </w:rPr>
        <w:t>ме</w:t>
      </w:r>
      <w:proofErr w:type="gramEnd"/>
      <w:r w:rsidR="004028B5" w:rsidRPr="00EC412A">
        <w:rPr>
          <w:sz w:val="28"/>
        </w:rPr>
        <w:t xml:space="preserve"> как взрослым населением</w:t>
      </w:r>
      <w:r>
        <w:rPr>
          <w:sz w:val="28"/>
        </w:rPr>
        <w:t>,</w:t>
      </w:r>
      <w:r w:rsidR="004028B5" w:rsidRPr="00EC412A">
        <w:rPr>
          <w:sz w:val="28"/>
        </w:rPr>
        <w:t xml:space="preserve"> так и детьми</w:t>
      </w:r>
      <w:r>
        <w:rPr>
          <w:sz w:val="28"/>
        </w:rPr>
        <w:t>.</w:t>
      </w:r>
    </w:p>
    <w:p w:rsidR="00C407DA" w:rsidRPr="00C407DA" w:rsidRDefault="000625DC" w:rsidP="00C407DA">
      <w:pPr>
        <w:pStyle w:val="aa"/>
        <w:ind w:left="0"/>
        <w:jc w:val="both"/>
        <w:rPr>
          <w:sz w:val="28"/>
          <w:szCs w:val="28"/>
        </w:rPr>
      </w:pPr>
      <w:r>
        <w:rPr>
          <w:sz w:val="28"/>
          <w:szCs w:val="28"/>
        </w:rPr>
        <w:t xml:space="preserve">       </w:t>
      </w:r>
    </w:p>
    <w:p w:rsidR="0092247B" w:rsidRPr="006A39CC" w:rsidRDefault="006A39CC" w:rsidP="006A39CC">
      <w:pPr>
        <w:pStyle w:val="3"/>
        <w:jc w:val="center"/>
        <w:rPr>
          <w:rFonts w:ascii="Times New Roman" w:hAnsi="Times New Roman" w:cs="Times New Roman"/>
          <w:sz w:val="28"/>
          <w:szCs w:val="28"/>
        </w:rPr>
      </w:pPr>
      <w:bookmarkStart w:id="14" w:name="_Toc466636195"/>
      <w:r w:rsidRPr="006A39CC">
        <w:rPr>
          <w:rFonts w:ascii="Times New Roman" w:hAnsi="Times New Roman" w:cs="Times New Roman"/>
          <w:sz w:val="28"/>
          <w:szCs w:val="28"/>
        </w:rPr>
        <w:t>6.</w:t>
      </w:r>
      <w:r w:rsidR="0092247B" w:rsidRPr="006A39CC">
        <w:rPr>
          <w:rFonts w:ascii="Times New Roman" w:hAnsi="Times New Roman" w:cs="Times New Roman"/>
          <w:sz w:val="28"/>
          <w:szCs w:val="28"/>
        </w:rPr>
        <w:t>Формирование конкурентоспособной экономики</w:t>
      </w:r>
      <w:bookmarkEnd w:id="14"/>
    </w:p>
    <w:p w:rsidR="0092247B" w:rsidRPr="006A39CC" w:rsidRDefault="006A39CC" w:rsidP="006A39CC">
      <w:pPr>
        <w:pStyle w:val="3"/>
        <w:jc w:val="center"/>
        <w:rPr>
          <w:rFonts w:ascii="Times New Roman" w:hAnsi="Times New Roman" w:cs="Times New Roman"/>
          <w:sz w:val="28"/>
          <w:szCs w:val="28"/>
        </w:rPr>
      </w:pPr>
      <w:bookmarkStart w:id="15" w:name="_Toc466636196"/>
      <w:r w:rsidRPr="006A39CC">
        <w:rPr>
          <w:rFonts w:ascii="Times New Roman" w:hAnsi="Times New Roman" w:cs="Times New Roman"/>
          <w:sz w:val="28"/>
          <w:szCs w:val="28"/>
        </w:rPr>
        <w:t xml:space="preserve">6.1. </w:t>
      </w:r>
      <w:r w:rsidR="0092247B" w:rsidRPr="006A39CC">
        <w:rPr>
          <w:rFonts w:ascii="Times New Roman" w:hAnsi="Times New Roman" w:cs="Times New Roman"/>
          <w:sz w:val="28"/>
          <w:szCs w:val="28"/>
        </w:rPr>
        <w:t>Промышленность</w:t>
      </w:r>
      <w:bookmarkEnd w:id="15"/>
    </w:p>
    <w:p w:rsidR="0092247B" w:rsidRPr="00CA6730" w:rsidRDefault="0092247B" w:rsidP="00201FB4">
      <w:pPr>
        <w:pStyle w:val="aa"/>
        <w:ind w:left="0"/>
        <w:rPr>
          <w:b/>
          <w:i/>
          <w:sz w:val="28"/>
          <w:szCs w:val="28"/>
        </w:rPr>
      </w:pPr>
      <w:r w:rsidRPr="00CA6730">
        <w:rPr>
          <w:b/>
          <w:i/>
          <w:sz w:val="28"/>
          <w:szCs w:val="28"/>
        </w:rPr>
        <w:t>Цель: развитие промышленного потенциала на территории района.</w:t>
      </w:r>
    </w:p>
    <w:p w:rsidR="00201FB4" w:rsidRPr="00201FB4" w:rsidRDefault="00201FB4" w:rsidP="00201FB4">
      <w:pPr>
        <w:contextualSpacing/>
        <w:rPr>
          <w:sz w:val="28"/>
          <w:szCs w:val="28"/>
        </w:rPr>
      </w:pPr>
      <w:r w:rsidRPr="00201FB4">
        <w:rPr>
          <w:sz w:val="28"/>
          <w:szCs w:val="28"/>
        </w:rPr>
        <w:t>Направление деятельности:</w:t>
      </w:r>
    </w:p>
    <w:p w:rsidR="00201FB4" w:rsidRDefault="00201FB4" w:rsidP="00201FB4">
      <w:pPr>
        <w:pStyle w:val="31"/>
        <w:spacing w:after="0"/>
        <w:ind w:left="0"/>
        <w:contextualSpacing/>
        <w:rPr>
          <w:sz w:val="28"/>
          <w:szCs w:val="28"/>
        </w:rPr>
      </w:pPr>
      <w:r w:rsidRPr="00201FB4">
        <w:rPr>
          <w:sz w:val="28"/>
          <w:szCs w:val="28"/>
        </w:rPr>
        <w:t xml:space="preserve">- </w:t>
      </w:r>
      <w:r>
        <w:rPr>
          <w:sz w:val="28"/>
          <w:szCs w:val="28"/>
        </w:rPr>
        <w:t>создание условий для устойчивого развития промышленного сектора экономики района;</w:t>
      </w:r>
    </w:p>
    <w:p w:rsidR="00201FB4" w:rsidRDefault="00201FB4" w:rsidP="00201FB4">
      <w:pPr>
        <w:pStyle w:val="31"/>
        <w:spacing w:after="0"/>
        <w:ind w:left="0"/>
        <w:contextualSpacing/>
        <w:rPr>
          <w:sz w:val="28"/>
          <w:szCs w:val="28"/>
        </w:rPr>
      </w:pPr>
      <w:r>
        <w:rPr>
          <w:sz w:val="28"/>
          <w:szCs w:val="28"/>
        </w:rPr>
        <w:t>- содействие модернизации действующих промышленных производств;</w:t>
      </w:r>
    </w:p>
    <w:p w:rsidR="00201FB4" w:rsidRDefault="00201FB4" w:rsidP="00201FB4">
      <w:pPr>
        <w:pStyle w:val="31"/>
        <w:spacing w:after="0"/>
        <w:ind w:left="0"/>
        <w:contextualSpacing/>
        <w:rPr>
          <w:sz w:val="28"/>
          <w:szCs w:val="28"/>
        </w:rPr>
      </w:pPr>
      <w:r>
        <w:rPr>
          <w:sz w:val="28"/>
          <w:szCs w:val="28"/>
        </w:rPr>
        <w:t>- содействие внедрению новых промышленных производств;</w:t>
      </w:r>
    </w:p>
    <w:p w:rsidR="00201FB4" w:rsidRDefault="00201FB4" w:rsidP="00201FB4">
      <w:pPr>
        <w:pStyle w:val="31"/>
        <w:spacing w:after="0"/>
        <w:ind w:left="0"/>
        <w:contextualSpacing/>
        <w:rPr>
          <w:sz w:val="28"/>
          <w:szCs w:val="28"/>
        </w:rPr>
      </w:pPr>
      <w:r>
        <w:rPr>
          <w:sz w:val="28"/>
          <w:szCs w:val="28"/>
        </w:rPr>
        <w:t xml:space="preserve">- содействие повышению </w:t>
      </w:r>
      <w:proofErr w:type="spellStart"/>
      <w:r>
        <w:rPr>
          <w:sz w:val="28"/>
          <w:szCs w:val="28"/>
        </w:rPr>
        <w:t>конкрентоспособности</w:t>
      </w:r>
      <w:proofErr w:type="spellEnd"/>
      <w:r>
        <w:rPr>
          <w:sz w:val="28"/>
          <w:szCs w:val="28"/>
        </w:rPr>
        <w:t xml:space="preserve"> предприятий;</w:t>
      </w:r>
    </w:p>
    <w:p w:rsidR="00201FB4" w:rsidRDefault="00201FB4" w:rsidP="00201FB4">
      <w:pPr>
        <w:pStyle w:val="31"/>
        <w:spacing w:after="0"/>
        <w:ind w:left="0"/>
        <w:contextualSpacing/>
        <w:rPr>
          <w:sz w:val="28"/>
          <w:szCs w:val="28"/>
        </w:rPr>
      </w:pPr>
      <w:r>
        <w:rPr>
          <w:sz w:val="28"/>
          <w:szCs w:val="28"/>
        </w:rPr>
        <w:t>- содействие созданию промышленных предприятий, использующих ресурсы района;</w:t>
      </w:r>
    </w:p>
    <w:p w:rsidR="00201FB4" w:rsidRPr="00201FB4" w:rsidRDefault="00201FB4" w:rsidP="00201FB4">
      <w:pPr>
        <w:pStyle w:val="31"/>
        <w:spacing w:after="0"/>
        <w:ind w:left="0"/>
        <w:contextualSpacing/>
        <w:rPr>
          <w:sz w:val="28"/>
          <w:szCs w:val="28"/>
        </w:rPr>
      </w:pPr>
      <w:r w:rsidRPr="00201FB4">
        <w:rPr>
          <w:sz w:val="28"/>
          <w:szCs w:val="28"/>
        </w:rPr>
        <w:t>-создание новых рабочих производств на базе пустующих производственных помещений;</w:t>
      </w:r>
    </w:p>
    <w:p w:rsidR="00201FB4" w:rsidRPr="00201FB4" w:rsidRDefault="00201FB4" w:rsidP="00201FB4">
      <w:pPr>
        <w:contextualSpacing/>
        <w:rPr>
          <w:sz w:val="28"/>
          <w:szCs w:val="28"/>
        </w:rPr>
      </w:pPr>
      <w:r w:rsidRPr="00201FB4">
        <w:rPr>
          <w:sz w:val="28"/>
          <w:szCs w:val="28"/>
        </w:rPr>
        <w:t>-  стимулирование реализации инвестиционных проектов в промышленности;</w:t>
      </w:r>
    </w:p>
    <w:p w:rsidR="00201FB4" w:rsidRPr="00201FB4" w:rsidRDefault="00201FB4" w:rsidP="00201FB4">
      <w:pPr>
        <w:contextualSpacing/>
        <w:rPr>
          <w:sz w:val="28"/>
          <w:szCs w:val="28"/>
        </w:rPr>
      </w:pPr>
      <w:r w:rsidRPr="00201FB4">
        <w:rPr>
          <w:sz w:val="28"/>
          <w:szCs w:val="28"/>
        </w:rPr>
        <w:t>- содействие участию перспективных проектов предприятий района в государственных целевых программах.</w:t>
      </w:r>
    </w:p>
    <w:p w:rsidR="0046052D" w:rsidRDefault="0046052D" w:rsidP="0046052D">
      <w:pPr>
        <w:jc w:val="both"/>
        <w:rPr>
          <w:sz w:val="28"/>
          <w:szCs w:val="28"/>
        </w:rPr>
      </w:pPr>
      <w:r>
        <w:rPr>
          <w:sz w:val="28"/>
          <w:szCs w:val="28"/>
        </w:rPr>
        <w:t xml:space="preserve">Промышленность </w:t>
      </w:r>
      <w:proofErr w:type="spellStart"/>
      <w:r>
        <w:rPr>
          <w:sz w:val="28"/>
          <w:szCs w:val="28"/>
        </w:rPr>
        <w:t>Чановского</w:t>
      </w:r>
      <w:proofErr w:type="spellEnd"/>
      <w:r>
        <w:rPr>
          <w:sz w:val="28"/>
          <w:szCs w:val="28"/>
        </w:rPr>
        <w:t xml:space="preserve"> района представляют 9 предприятий и 4 индивидуальных предпринимателя. </w:t>
      </w:r>
    </w:p>
    <w:p w:rsidR="0046052D" w:rsidRDefault="0046052D" w:rsidP="001E0688">
      <w:pPr>
        <w:jc w:val="both"/>
        <w:rPr>
          <w:sz w:val="28"/>
          <w:szCs w:val="28"/>
        </w:rPr>
      </w:pPr>
      <w:r>
        <w:rPr>
          <w:sz w:val="28"/>
          <w:szCs w:val="28"/>
        </w:rPr>
        <w:t xml:space="preserve">Объем выпуска промышленной продукции в районе составляет </w:t>
      </w:r>
      <w:r w:rsidRPr="002F2A4A">
        <w:rPr>
          <w:sz w:val="28"/>
          <w:szCs w:val="28"/>
        </w:rPr>
        <w:t>3</w:t>
      </w:r>
      <w:r w:rsidR="00E05B0C">
        <w:rPr>
          <w:sz w:val="28"/>
          <w:szCs w:val="28"/>
        </w:rPr>
        <w:t> </w:t>
      </w:r>
      <w:r w:rsidRPr="002F2A4A">
        <w:rPr>
          <w:sz w:val="28"/>
          <w:szCs w:val="28"/>
        </w:rPr>
        <w:t>059</w:t>
      </w:r>
      <w:r w:rsidR="00E05B0C">
        <w:rPr>
          <w:sz w:val="28"/>
          <w:szCs w:val="28"/>
        </w:rPr>
        <w:t>,8 млн.</w:t>
      </w:r>
      <w:r w:rsidRPr="002F2A4A">
        <w:rPr>
          <w:sz w:val="28"/>
          <w:szCs w:val="28"/>
        </w:rPr>
        <w:t xml:space="preserve"> руб.</w:t>
      </w:r>
      <w:r>
        <w:rPr>
          <w:sz w:val="28"/>
          <w:szCs w:val="28"/>
        </w:rPr>
        <w:t xml:space="preserve"> </w:t>
      </w:r>
      <w:r w:rsidRPr="002E66A8">
        <w:rPr>
          <w:sz w:val="28"/>
          <w:szCs w:val="28"/>
        </w:rPr>
        <w:t xml:space="preserve"> </w:t>
      </w:r>
      <w:r>
        <w:rPr>
          <w:sz w:val="28"/>
          <w:szCs w:val="28"/>
        </w:rPr>
        <w:t>(о</w:t>
      </w:r>
      <w:r w:rsidRPr="002E66A8">
        <w:rPr>
          <w:sz w:val="28"/>
          <w:szCs w:val="28"/>
        </w:rPr>
        <w:t>бъем  промышленного производства за  9 месяцев</w:t>
      </w:r>
      <w:r w:rsidRPr="002E66A8">
        <w:rPr>
          <w:noProof/>
        </w:rPr>
        <w:t xml:space="preserve"> </w:t>
      </w:r>
      <w:r w:rsidRPr="002E66A8">
        <w:rPr>
          <w:sz w:val="28"/>
          <w:szCs w:val="28"/>
        </w:rPr>
        <w:t xml:space="preserve"> 2016 года с</w:t>
      </w:r>
      <w:r w:rsidR="00E05B0C">
        <w:rPr>
          <w:sz w:val="28"/>
          <w:szCs w:val="28"/>
        </w:rPr>
        <w:t>оставил  2 275,0 млн.</w:t>
      </w:r>
      <w:r w:rsidRPr="002E66A8">
        <w:rPr>
          <w:bCs/>
          <w:color w:val="000000"/>
          <w:sz w:val="28"/>
          <w:szCs w:val="28"/>
        </w:rPr>
        <w:t xml:space="preserve"> руб.</w:t>
      </w:r>
      <w:r>
        <w:rPr>
          <w:bCs/>
          <w:color w:val="000000"/>
          <w:sz w:val="28"/>
          <w:szCs w:val="28"/>
        </w:rPr>
        <w:t xml:space="preserve">) </w:t>
      </w:r>
      <w:r w:rsidRPr="002E66A8">
        <w:rPr>
          <w:bCs/>
          <w:color w:val="000000"/>
          <w:sz w:val="28"/>
          <w:szCs w:val="28"/>
        </w:rPr>
        <w:t xml:space="preserve"> </w:t>
      </w:r>
      <w:r w:rsidRPr="00C221A7">
        <w:rPr>
          <w:sz w:val="28"/>
          <w:szCs w:val="28"/>
        </w:rPr>
        <w:t>81,1% от общего объема промышленного производства приходится н</w:t>
      </w:r>
      <w:proofErr w:type="gramStart"/>
      <w:r w:rsidRPr="00C221A7">
        <w:rPr>
          <w:sz w:val="28"/>
          <w:szCs w:val="28"/>
        </w:rPr>
        <w:t xml:space="preserve">а </w:t>
      </w:r>
      <w:r w:rsidRPr="0046052D">
        <w:rPr>
          <w:sz w:val="28"/>
          <w:szCs w:val="28"/>
        </w:rPr>
        <w:t>ООО</w:t>
      </w:r>
      <w:proofErr w:type="gramEnd"/>
      <w:r w:rsidRPr="0046052D">
        <w:rPr>
          <w:sz w:val="28"/>
          <w:szCs w:val="28"/>
        </w:rPr>
        <w:t xml:space="preserve"> «</w:t>
      </w:r>
      <w:proofErr w:type="spellStart"/>
      <w:r w:rsidRPr="0046052D">
        <w:rPr>
          <w:sz w:val="28"/>
          <w:szCs w:val="28"/>
        </w:rPr>
        <w:t>Карачинский</w:t>
      </w:r>
      <w:proofErr w:type="spellEnd"/>
      <w:r w:rsidRPr="0046052D">
        <w:rPr>
          <w:sz w:val="28"/>
          <w:szCs w:val="28"/>
        </w:rPr>
        <w:t xml:space="preserve"> источник».</w:t>
      </w:r>
      <w:r w:rsidRPr="00C221A7">
        <w:rPr>
          <w:sz w:val="28"/>
          <w:szCs w:val="28"/>
        </w:rPr>
        <w:t xml:space="preserve"> </w:t>
      </w:r>
    </w:p>
    <w:p w:rsidR="00C60A95" w:rsidRDefault="002110E3" w:rsidP="001E0688">
      <w:pPr>
        <w:pStyle w:val="aa"/>
        <w:ind w:left="0"/>
        <w:jc w:val="both"/>
        <w:rPr>
          <w:sz w:val="28"/>
          <w:szCs w:val="28"/>
        </w:rPr>
      </w:pPr>
      <w:r>
        <w:rPr>
          <w:sz w:val="28"/>
          <w:szCs w:val="28"/>
        </w:rPr>
        <w:t xml:space="preserve">Наибольшую долю в общем объеме производства промышленной продукции занимают производство и распределение электроэнергии, газа и воды </w:t>
      </w:r>
      <w:r w:rsidR="00C60A95">
        <w:rPr>
          <w:sz w:val="28"/>
          <w:szCs w:val="28"/>
        </w:rPr>
        <w:t>–</w:t>
      </w:r>
      <w:r>
        <w:rPr>
          <w:sz w:val="28"/>
          <w:szCs w:val="28"/>
        </w:rPr>
        <w:t xml:space="preserve"> </w:t>
      </w:r>
      <w:r w:rsidR="00C60A95">
        <w:rPr>
          <w:sz w:val="28"/>
          <w:szCs w:val="28"/>
        </w:rPr>
        <w:t>84,1%, переработка молочной продукции – 12,9%, производство хлеба и хлебобулочных изделий – 1,1%, производство строительных материалов и лесной промышленности -1%, прочее – 0,9%.</w:t>
      </w:r>
    </w:p>
    <w:p w:rsidR="001E0688" w:rsidRDefault="00C60A95" w:rsidP="001E0688">
      <w:pPr>
        <w:jc w:val="both"/>
        <w:rPr>
          <w:sz w:val="28"/>
          <w:szCs w:val="28"/>
        </w:rPr>
      </w:pPr>
      <w:r w:rsidRPr="00062C03">
        <w:rPr>
          <w:sz w:val="28"/>
          <w:szCs w:val="28"/>
        </w:rPr>
        <w:lastRenderedPageBreak/>
        <w:t xml:space="preserve">На протяжении ряда лет в районе наблюдается рост общего объема </w:t>
      </w:r>
      <w:r w:rsidR="00062C03">
        <w:rPr>
          <w:sz w:val="28"/>
          <w:szCs w:val="28"/>
        </w:rPr>
        <w:t xml:space="preserve">промышленной продукции. Объем </w:t>
      </w:r>
      <w:r w:rsidRPr="00062C03">
        <w:rPr>
          <w:sz w:val="28"/>
          <w:szCs w:val="28"/>
        </w:rPr>
        <w:t>промышленного производства</w:t>
      </w:r>
      <w:r w:rsidR="00062C03" w:rsidRPr="00062C03">
        <w:rPr>
          <w:sz w:val="28"/>
          <w:szCs w:val="28"/>
        </w:rPr>
        <w:t xml:space="preserve"> в 2014 году </w:t>
      </w:r>
      <w:r w:rsidR="00062C03">
        <w:rPr>
          <w:sz w:val="28"/>
          <w:szCs w:val="28"/>
        </w:rPr>
        <w:t>составил 2886,6 млн. руб., индекс физического объема 104,3%, в 2015 году – 3059,8 млн. руб.,</w:t>
      </w:r>
      <w:r w:rsidR="008806CC">
        <w:rPr>
          <w:sz w:val="28"/>
          <w:szCs w:val="28"/>
        </w:rPr>
        <w:t xml:space="preserve"> индекс физического объема 105,2</w:t>
      </w:r>
      <w:r w:rsidR="00062C03">
        <w:rPr>
          <w:sz w:val="28"/>
          <w:szCs w:val="28"/>
        </w:rPr>
        <w:t>%.</w:t>
      </w:r>
      <w:r w:rsidR="008806CC">
        <w:rPr>
          <w:sz w:val="28"/>
          <w:szCs w:val="28"/>
        </w:rPr>
        <w:t xml:space="preserve"> Прогнозируется, что в 2017-2019 годах объем производства промышленной продукции увеличится</w:t>
      </w:r>
      <w:proofErr w:type="gramStart"/>
      <w:r w:rsidR="008806CC">
        <w:rPr>
          <w:sz w:val="28"/>
          <w:szCs w:val="28"/>
        </w:rPr>
        <w:t xml:space="preserve"> </w:t>
      </w:r>
      <w:r w:rsidR="001E0688">
        <w:rPr>
          <w:sz w:val="28"/>
          <w:szCs w:val="28"/>
        </w:rPr>
        <w:t>.</w:t>
      </w:r>
      <w:proofErr w:type="gramEnd"/>
      <w:r w:rsidR="001E0688">
        <w:rPr>
          <w:sz w:val="28"/>
          <w:szCs w:val="28"/>
        </w:rPr>
        <w:t xml:space="preserve"> Темп роста в 2017 году к 2016 году составит 101,8% и 103%, в 2018 году к 2017 году 102,5% и 103,4%, в 1019 году к 2018 году – 102,6% и 103,6%. К концу 2019 года прогнозируемый объем промышленного производства в фактических ценах достигнет по 1 варианту 3 655,4 млн. руб., по 2 варианту – 3879,9 млн. руб.</w:t>
      </w:r>
    </w:p>
    <w:p w:rsidR="0092247B" w:rsidRDefault="001E0688" w:rsidP="001E0688">
      <w:pPr>
        <w:jc w:val="both"/>
        <w:rPr>
          <w:sz w:val="28"/>
          <w:szCs w:val="28"/>
        </w:rPr>
      </w:pPr>
      <w:r>
        <w:rPr>
          <w:sz w:val="28"/>
          <w:szCs w:val="28"/>
        </w:rPr>
        <w:t xml:space="preserve">    Увеличение выпуска продукции ожидается по всем направлениям деятельности промышленного комплекса.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8E6349" w:rsidRPr="00E90494" w:rsidRDefault="00E90494" w:rsidP="00E90494">
      <w:pPr>
        <w:pStyle w:val="3"/>
        <w:jc w:val="center"/>
        <w:rPr>
          <w:rFonts w:ascii="Times New Roman" w:hAnsi="Times New Roman" w:cs="Times New Roman"/>
          <w:sz w:val="28"/>
          <w:szCs w:val="28"/>
        </w:rPr>
      </w:pPr>
      <w:bookmarkStart w:id="16" w:name="_Toc466636197"/>
      <w:r w:rsidRPr="00E90494">
        <w:rPr>
          <w:rFonts w:ascii="Times New Roman" w:hAnsi="Times New Roman" w:cs="Times New Roman"/>
          <w:sz w:val="28"/>
          <w:szCs w:val="28"/>
        </w:rPr>
        <w:t xml:space="preserve">6.2. </w:t>
      </w:r>
      <w:r w:rsidR="00314469" w:rsidRPr="00E90494">
        <w:rPr>
          <w:rFonts w:ascii="Times New Roman" w:hAnsi="Times New Roman" w:cs="Times New Roman"/>
          <w:sz w:val="28"/>
          <w:szCs w:val="28"/>
        </w:rPr>
        <w:t>Сельское хозяйство</w:t>
      </w:r>
      <w:bookmarkEnd w:id="16"/>
    </w:p>
    <w:p w:rsidR="008E6349" w:rsidRDefault="008E6349" w:rsidP="00CA6730">
      <w:pPr>
        <w:pStyle w:val="Default"/>
        <w:jc w:val="both"/>
        <w:rPr>
          <w:sz w:val="28"/>
          <w:szCs w:val="28"/>
        </w:rPr>
      </w:pPr>
      <w:r w:rsidRPr="00CA6730">
        <w:rPr>
          <w:b/>
          <w:i/>
          <w:sz w:val="28"/>
          <w:szCs w:val="28"/>
        </w:rPr>
        <w:t xml:space="preserve">Цель:  повышение эффективности производства сельскохозяйственной продукции, производимой в </w:t>
      </w:r>
      <w:proofErr w:type="spellStart"/>
      <w:r w:rsidRPr="00CA6730">
        <w:rPr>
          <w:b/>
          <w:i/>
          <w:sz w:val="28"/>
          <w:szCs w:val="28"/>
        </w:rPr>
        <w:t>Чановском</w:t>
      </w:r>
      <w:proofErr w:type="spellEnd"/>
      <w:r w:rsidRPr="00CA6730">
        <w:rPr>
          <w:b/>
          <w:i/>
          <w:sz w:val="28"/>
          <w:szCs w:val="28"/>
        </w:rPr>
        <w:t xml:space="preserve"> районе, в том числе за счет обеспечения финансовой устойчивости товаропроизводителей АПК</w:t>
      </w:r>
      <w:r>
        <w:rPr>
          <w:sz w:val="28"/>
          <w:szCs w:val="28"/>
        </w:rPr>
        <w:t xml:space="preserve">; </w:t>
      </w:r>
    </w:p>
    <w:p w:rsidR="008E6349" w:rsidRDefault="008E6349" w:rsidP="008E6349">
      <w:pPr>
        <w:pStyle w:val="Default"/>
        <w:rPr>
          <w:sz w:val="28"/>
          <w:szCs w:val="28"/>
        </w:rPr>
      </w:pPr>
      <w:r>
        <w:rPr>
          <w:sz w:val="28"/>
          <w:szCs w:val="28"/>
        </w:rPr>
        <w:t xml:space="preserve">- стимулирование инновационной деятельности в процессе развития агропромышленного комплекса района. </w:t>
      </w:r>
    </w:p>
    <w:p w:rsidR="008E6349" w:rsidRDefault="008E6349" w:rsidP="008E6349">
      <w:pPr>
        <w:pStyle w:val="Default"/>
        <w:rPr>
          <w:sz w:val="28"/>
          <w:szCs w:val="28"/>
        </w:rPr>
      </w:pPr>
      <w:r>
        <w:rPr>
          <w:sz w:val="28"/>
          <w:szCs w:val="28"/>
        </w:rPr>
        <w:t xml:space="preserve">Направление деятельности: </w:t>
      </w:r>
    </w:p>
    <w:p w:rsidR="008E6349" w:rsidRDefault="008E6349" w:rsidP="008E6349">
      <w:pPr>
        <w:pStyle w:val="Default"/>
        <w:rPr>
          <w:sz w:val="28"/>
          <w:szCs w:val="28"/>
        </w:rPr>
      </w:pPr>
      <w:r>
        <w:rPr>
          <w:sz w:val="28"/>
          <w:szCs w:val="28"/>
        </w:rPr>
        <w:t xml:space="preserve">- стимулирование роста производства основных видов сельскохозяйственной продукции, производства пищевых продуктов; </w:t>
      </w:r>
    </w:p>
    <w:p w:rsidR="008E6349" w:rsidRDefault="008E6349" w:rsidP="008E6349">
      <w:pPr>
        <w:pStyle w:val="Default"/>
        <w:rPr>
          <w:color w:val="auto"/>
          <w:sz w:val="28"/>
          <w:szCs w:val="28"/>
        </w:rPr>
      </w:pPr>
      <w:r>
        <w:rPr>
          <w:color w:val="auto"/>
          <w:sz w:val="28"/>
          <w:szCs w:val="28"/>
        </w:rPr>
        <w:t xml:space="preserve">- повышение уровня рентабельности в сельском хозяйстве для обеспечения его устойчивого развития; </w:t>
      </w:r>
    </w:p>
    <w:p w:rsidR="008E6349" w:rsidRDefault="008E6349" w:rsidP="008E6349">
      <w:pPr>
        <w:pStyle w:val="Default"/>
        <w:rPr>
          <w:color w:val="auto"/>
          <w:sz w:val="28"/>
          <w:szCs w:val="28"/>
        </w:rPr>
      </w:pPr>
      <w:r>
        <w:rPr>
          <w:color w:val="auto"/>
          <w:sz w:val="28"/>
          <w:szCs w:val="28"/>
        </w:rPr>
        <w:t xml:space="preserve">- поддержка малых форм хозяйствования; </w:t>
      </w:r>
    </w:p>
    <w:p w:rsidR="008E6349" w:rsidRDefault="008E6349" w:rsidP="008E6349">
      <w:pPr>
        <w:pStyle w:val="Default"/>
        <w:rPr>
          <w:color w:val="auto"/>
          <w:sz w:val="28"/>
          <w:szCs w:val="28"/>
        </w:rPr>
      </w:pPr>
      <w:r>
        <w:rPr>
          <w:color w:val="auto"/>
          <w:sz w:val="28"/>
          <w:szCs w:val="28"/>
        </w:rPr>
        <w:t xml:space="preserve">- содействие кадровому обеспечению агропромышленного комплекса района. </w:t>
      </w:r>
    </w:p>
    <w:p w:rsidR="00D743A0" w:rsidRDefault="00D743A0" w:rsidP="00D743A0">
      <w:pPr>
        <w:jc w:val="right"/>
      </w:pPr>
    </w:p>
    <w:p w:rsidR="008E6349" w:rsidRDefault="00D743A0" w:rsidP="00D743A0">
      <w:pPr>
        <w:jc w:val="right"/>
      </w:pPr>
      <w:r w:rsidRPr="00A9701E">
        <w:t xml:space="preserve">Таблица № </w:t>
      </w:r>
      <w:r>
        <w:t>8</w:t>
      </w:r>
    </w:p>
    <w:tbl>
      <w:tblPr>
        <w:tblW w:w="5511" w:type="pct"/>
        <w:tblInd w:w="-963" w:type="dxa"/>
        <w:tblCellMar>
          <w:left w:w="30" w:type="dxa"/>
          <w:right w:w="30" w:type="dxa"/>
        </w:tblCellMar>
        <w:tblLook w:val="0000"/>
      </w:tblPr>
      <w:tblGrid>
        <w:gridCol w:w="5079"/>
        <w:gridCol w:w="1538"/>
        <w:gridCol w:w="824"/>
        <w:gridCol w:w="859"/>
        <w:gridCol w:w="629"/>
        <w:gridCol w:w="760"/>
        <w:gridCol w:w="687"/>
      </w:tblGrid>
      <w:tr w:rsidR="00233C8D" w:rsidTr="00D743A0">
        <w:trPr>
          <w:trHeight w:val="20"/>
          <w:tblHeader/>
        </w:trPr>
        <w:tc>
          <w:tcPr>
            <w:tcW w:w="2447" w:type="pct"/>
            <w:vMerge w:val="restar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Показатели</w:t>
            </w:r>
          </w:p>
        </w:tc>
        <w:tc>
          <w:tcPr>
            <w:tcW w:w="741" w:type="pct"/>
            <w:vMerge w:val="restar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Единица измерения</w:t>
            </w:r>
          </w:p>
        </w:tc>
        <w:tc>
          <w:tcPr>
            <w:tcW w:w="397" w:type="pct"/>
            <w:vMerge w:val="restar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2015 факт</w:t>
            </w:r>
          </w:p>
        </w:tc>
        <w:tc>
          <w:tcPr>
            <w:tcW w:w="414" w:type="pct"/>
            <w:vMerge w:val="restar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2016 оценка</w:t>
            </w:r>
          </w:p>
        </w:tc>
        <w:tc>
          <w:tcPr>
            <w:tcW w:w="303" w:type="pct"/>
            <w:vMerge w:val="restar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2017 план</w:t>
            </w:r>
          </w:p>
        </w:tc>
        <w:tc>
          <w:tcPr>
            <w:tcW w:w="697" w:type="pct"/>
            <w:gridSpan w:val="2"/>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прогноз</w:t>
            </w:r>
          </w:p>
        </w:tc>
      </w:tr>
      <w:tr w:rsidR="00D743A0" w:rsidTr="00D743A0">
        <w:trPr>
          <w:trHeight w:val="20"/>
          <w:tblHeader/>
        </w:trPr>
        <w:tc>
          <w:tcPr>
            <w:tcW w:w="2447" w:type="pct"/>
            <w:vMerge/>
            <w:tcBorders>
              <w:top w:val="single" w:sz="4" w:space="0" w:color="auto"/>
              <w:left w:val="single" w:sz="4" w:space="0" w:color="auto"/>
              <w:bottom w:val="single" w:sz="4" w:space="0" w:color="auto"/>
              <w:right w:val="single" w:sz="4" w:space="0" w:color="auto"/>
            </w:tcBorders>
            <w:vAlign w:val="center"/>
          </w:tcPr>
          <w:p w:rsidR="00233C8D" w:rsidRDefault="00233C8D"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233C8D" w:rsidRDefault="00233C8D"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233C8D" w:rsidRDefault="00233C8D" w:rsidP="00C9308A"/>
        </w:tc>
        <w:tc>
          <w:tcPr>
            <w:tcW w:w="0" w:type="auto"/>
            <w:vMerge/>
            <w:tcBorders>
              <w:top w:val="single" w:sz="4" w:space="0" w:color="auto"/>
              <w:left w:val="single" w:sz="4" w:space="0" w:color="auto"/>
              <w:bottom w:val="single" w:sz="4" w:space="0" w:color="auto"/>
              <w:right w:val="single" w:sz="4" w:space="0" w:color="auto"/>
            </w:tcBorders>
            <w:vAlign w:val="center"/>
          </w:tcPr>
          <w:p w:rsidR="00233C8D" w:rsidRDefault="00233C8D" w:rsidP="00C9308A"/>
        </w:tc>
        <w:tc>
          <w:tcPr>
            <w:tcW w:w="303" w:type="pct"/>
            <w:vMerge/>
            <w:tcBorders>
              <w:top w:val="single" w:sz="4" w:space="0" w:color="auto"/>
              <w:left w:val="single" w:sz="4" w:space="0" w:color="auto"/>
              <w:bottom w:val="single" w:sz="4" w:space="0" w:color="auto"/>
              <w:right w:val="single" w:sz="4" w:space="0" w:color="auto"/>
            </w:tcBorders>
            <w:vAlign w:val="center"/>
          </w:tcPr>
          <w:p w:rsidR="00233C8D" w:rsidRDefault="00233C8D" w:rsidP="00C9308A"/>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2018</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2019</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Количество сельскохозяйственных предприятий</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ед.</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17</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Количество крестьянско-фермерских хозяйств</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roofErr w:type="spellStart"/>
            <w:proofErr w:type="gramStart"/>
            <w:r>
              <w:t>ед</w:t>
            </w:r>
            <w:proofErr w:type="spellEnd"/>
            <w:proofErr w:type="gramEnd"/>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Продукция сельского хозяйства во всех категориях хозяйств</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млн. руб.</w:t>
            </w:r>
          </w:p>
        </w:tc>
        <w:tc>
          <w:tcPr>
            <w:tcW w:w="397" w:type="pct"/>
            <w:tcBorders>
              <w:top w:val="single" w:sz="4" w:space="0" w:color="auto"/>
              <w:left w:val="single" w:sz="4" w:space="0" w:color="auto"/>
              <w:bottom w:val="single" w:sz="4" w:space="0" w:color="auto"/>
              <w:right w:val="single" w:sz="4" w:space="0" w:color="auto"/>
            </w:tcBorders>
          </w:tcPr>
          <w:p w:rsidR="00233C8D" w:rsidRDefault="00D743A0" w:rsidP="00C9308A">
            <w:pPr>
              <w:jc w:val="center"/>
            </w:pPr>
            <w:r>
              <w:t>742,1</w:t>
            </w:r>
          </w:p>
        </w:tc>
        <w:tc>
          <w:tcPr>
            <w:tcW w:w="414" w:type="pct"/>
            <w:tcBorders>
              <w:top w:val="single" w:sz="4" w:space="0" w:color="auto"/>
              <w:left w:val="single" w:sz="4" w:space="0" w:color="auto"/>
              <w:bottom w:val="single" w:sz="4" w:space="0" w:color="auto"/>
              <w:right w:val="single" w:sz="4" w:space="0" w:color="auto"/>
            </w:tcBorders>
          </w:tcPr>
          <w:p w:rsidR="00233C8D" w:rsidRDefault="00D743A0" w:rsidP="00D743A0">
            <w:pPr>
              <w:jc w:val="center"/>
            </w:pPr>
            <w:r>
              <w:t>771,8</w:t>
            </w:r>
          </w:p>
        </w:tc>
        <w:tc>
          <w:tcPr>
            <w:tcW w:w="303" w:type="pct"/>
            <w:tcBorders>
              <w:top w:val="single" w:sz="4" w:space="0" w:color="auto"/>
              <w:left w:val="single" w:sz="4" w:space="0" w:color="auto"/>
              <w:bottom w:val="single" w:sz="4" w:space="0" w:color="auto"/>
              <w:right w:val="single" w:sz="4" w:space="0" w:color="auto"/>
            </w:tcBorders>
          </w:tcPr>
          <w:p w:rsidR="00233C8D" w:rsidRDefault="00D743A0" w:rsidP="00D743A0">
            <w:pPr>
              <w:jc w:val="center"/>
            </w:pPr>
            <w:r>
              <w:t>826,6</w:t>
            </w:r>
          </w:p>
        </w:tc>
        <w:tc>
          <w:tcPr>
            <w:tcW w:w="366" w:type="pct"/>
            <w:tcBorders>
              <w:top w:val="single" w:sz="4" w:space="0" w:color="auto"/>
              <w:left w:val="single" w:sz="4" w:space="0" w:color="auto"/>
              <w:bottom w:val="single" w:sz="4" w:space="0" w:color="auto"/>
              <w:right w:val="single" w:sz="4" w:space="0" w:color="auto"/>
            </w:tcBorders>
          </w:tcPr>
          <w:p w:rsidR="00233C8D" w:rsidRDefault="00D743A0" w:rsidP="00D743A0">
            <w:pPr>
              <w:jc w:val="center"/>
            </w:pPr>
            <w:r>
              <w:t>880,0</w:t>
            </w:r>
          </w:p>
        </w:tc>
        <w:tc>
          <w:tcPr>
            <w:tcW w:w="331" w:type="pct"/>
            <w:tcBorders>
              <w:top w:val="single" w:sz="4" w:space="0" w:color="auto"/>
              <w:left w:val="single" w:sz="4" w:space="0" w:color="auto"/>
              <w:bottom w:val="single" w:sz="4" w:space="0" w:color="auto"/>
              <w:right w:val="single" w:sz="4" w:space="0" w:color="auto"/>
            </w:tcBorders>
          </w:tcPr>
          <w:p w:rsidR="00233C8D" w:rsidRDefault="00D743A0" w:rsidP="00C9308A">
            <w:pPr>
              <w:jc w:val="center"/>
            </w:pPr>
            <w:r>
              <w:t>940,2</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 xml:space="preserve">Поголовье скота  и птицы </w:t>
            </w:r>
            <w:r w:rsidRPr="0057599C">
              <w:rPr>
                <w:b/>
              </w:rPr>
              <w:t>(во всех категориях)</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 КРС</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w:t>
            </w:r>
            <w:proofErr w:type="gramStart"/>
            <w:r>
              <w:t>.г</w:t>
            </w:r>
            <w:proofErr w:type="gramEnd"/>
            <w:r>
              <w:t>олов</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18,3</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18,4</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19</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19</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19,1</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из них коровы</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w:t>
            </w:r>
            <w:proofErr w:type="gramStart"/>
            <w:r>
              <w:t>.г</w:t>
            </w:r>
            <w:proofErr w:type="gramEnd"/>
            <w:r>
              <w:t>олов</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8,3</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8,5</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8,6</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8,7</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9</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 свиньи</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w:t>
            </w:r>
            <w:proofErr w:type="gramStart"/>
            <w:r>
              <w:t>.г</w:t>
            </w:r>
            <w:proofErr w:type="gramEnd"/>
            <w:r>
              <w:t>олов</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1,6</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1,8</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1,9</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Посевная площадь в сельскохозяйственных организациях</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га</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52,5</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54,5</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56</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57,5</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60</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 xml:space="preserve">Производство важнейших видов продукции в натуральном выражении (во всех категориях </w:t>
            </w:r>
            <w:r>
              <w:lastRenderedPageBreak/>
              <w:t>хозяйств):</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lastRenderedPageBreak/>
              <w:t xml:space="preserve">Зерно в бункерном весе </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 тонн</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41,8</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49,1</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44,6</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46,5</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50</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Мясо скота и птицы на убой (</w:t>
            </w:r>
            <w:proofErr w:type="spellStart"/>
            <w:r>
              <w:t>жив</w:t>
            </w:r>
            <w:proofErr w:type="gramStart"/>
            <w:r>
              <w:t>.в</w:t>
            </w:r>
            <w:proofErr w:type="gramEnd"/>
            <w:r>
              <w:t>ес</w:t>
            </w:r>
            <w:proofErr w:type="spellEnd"/>
            <w:r>
              <w:t xml:space="preserve">) </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 тонн</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4,4</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4,45</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4,57</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4,62</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4,65</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 xml:space="preserve">Молоко </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 тонн</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24,7</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24,8</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24,9</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25</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25,1</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Коэффициент обновления основных видов сельскохозяйственной техники в сельскохозяйственных организациях:- тракторы</w:t>
            </w:r>
          </w:p>
          <w:p w:rsidR="00233C8D" w:rsidRDefault="00233C8D" w:rsidP="00C9308A">
            <w:pPr>
              <w:jc w:val="both"/>
            </w:pPr>
            <w:r>
              <w:t>- комбайны зерноуборочные</w:t>
            </w:r>
          </w:p>
          <w:p w:rsidR="00233C8D" w:rsidRDefault="00233C8D" w:rsidP="00C9308A">
            <w:pPr>
              <w:jc w:val="both"/>
            </w:pPr>
            <w:r>
              <w:t>- комбайны кормоуборочные</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19</w:t>
            </w:r>
          </w:p>
          <w:p w:rsidR="00233C8D" w:rsidRDefault="00233C8D" w:rsidP="00C9308A">
            <w:pPr>
              <w:jc w:val="center"/>
            </w:pPr>
            <w:r>
              <w:t>10</w:t>
            </w:r>
          </w:p>
          <w:p w:rsidR="00233C8D" w:rsidRDefault="00233C8D" w:rsidP="00C9308A">
            <w:pPr>
              <w:jc w:val="center"/>
            </w:pPr>
            <w:r>
              <w:t>2</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3</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10</w:t>
            </w:r>
          </w:p>
          <w:p w:rsidR="00233C8D" w:rsidRDefault="00233C8D" w:rsidP="00C9308A">
            <w:pPr>
              <w:jc w:val="center"/>
            </w:pPr>
            <w:r>
              <w:t>5</w:t>
            </w:r>
          </w:p>
          <w:p w:rsidR="00233C8D" w:rsidRDefault="00233C8D" w:rsidP="00C9308A">
            <w:pPr>
              <w:jc w:val="center"/>
            </w:pPr>
            <w:r>
              <w:t>1</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p w:rsidR="00233C8D" w:rsidRDefault="00233C8D" w:rsidP="00C9308A">
            <w:pPr>
              <w:jc w:val="center"/>
            </w:pPr>
            <w:r>
              <w:t>7</w:t>
            </w:r>
          </w:p>
          <w:p w:rsidR="00233C8D" w:rsidRDefault="00233C8D" w:rsidP="00C9308A">
            <w:pPr>
              <w:jc w:val="center"/>
            </w:pPr>
            <w:r>
              <w:t>2</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15</w:t>
            </w:r>
          </w:p>
          <w:p w:rsidR="00233C8D" w:rsidRDefault="00233C8D" w:rsidP="00C9308A">
            <w:pPr>
              <w:jc w:val="center"/>
            </w:pPr>
            <w:r>
              <w:t>6</w:t>
            </w:r>
          </w:p>
          <w:p w:rsidR="00233C8D" w:rsidRDefault="00233C8D" w:rsidP="00C9308A">
            <w:pPr>
              <w:jc w:val="center"/>
            </w:pPr>
            <w:r>
              <w:t>1</w:t>
            </w:r>
          </w:p>
        </w:tc>
      </w:tr>
      <w:tr w:rsidR="00D743A0" w:rsidTr="00D743A0">
        <w:trPr>
          <w:trHeight w:val="20"/>
        </w:trPr>
        <w:tc>
          <w:tcPr>
            <w:tcW w:w="2447" w:type="pct"/>
            <w:tcBorders>
              <w:top w:val="single" w:sz="4" w:space="0" w:color="auto"/>
              <w:left w:val="single" w:sz="4" w:space="0" w:color="auto"/>
              <w:bottom w:val="single" w:sz="4" w:space="0" w:color="auto"/>
              <w:right w:val="single" w:sz="4" w:space="0" w:color="auto"/>
            </w:tcBorders>
          </w:tcPr>
          <w:p w:rsidR="00233C8D" w:rsidRDefault="00233C8D" w:rsidP="00C9308A">
            <w:pPr>
              <w:jc w:val="both"/>
            </w:pPr>
            <w:r>
              <w:t>Наличие энергетических мощностей в сельскохозяйственных организациях (суммарная номинальная мощность двигателей тракторов, комбайнов и самоходных машин)</w:t>
            </w:r>
          </w:p>
        </w:tc>
        <w:tc>
          <w:tcPr>
            <w:tcW w:w="74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тыс.л.с.</w:t>
            </w:r>
          </w:p>
        </w:tc>
        <w:tc>
          <w:tcPr>
            <w:tcW w:w="397"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58,2</w:t>
            </w:r>
          </w:p>
        </w:tc>
        <w:tc>
          <w:tcPr>
            <w:tcW w:w="414"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60</w:t>
            </w:r>
          </w:p>
        </w:tc>
        <w:tc>
          <w:tcPr>
            <w:tcW w:w="303"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63</w:t>
            </w:r>
          </w:p>
        </w:tc>
        <w:tc>
          <w:tcPr>
            <w:tcW w:w="366"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67</w:t>
            </w:r>
          </w:p>
        </w:tc>
        <w:tc>
          <w:tcPr>
            <w:tcW w:w="331" w:type="pct"/>
            <w:tcBorders>
              <w:top w:val="single" w:sz="4" w:space="0" w:color="auto"/>
              <w:left w:val="single" w:sz="4" w:space="0" w:color="auto"/>
              <w:bottom w:val="single" w:sz="4" w:space="0" w:color="auto"/>
              <w:right w:val="single" w:sz="4" w:space="0" w:color="auto"/>
            </w:tcBorders>
          </w:tcPr>
          <w:p w:rsidR="00233C8D" w:rsidRDefault="00233C8D" w:rsidP="00C9308A">
            <w:pPr>
              <w:jc w:val="center"/>
            </w:pPr>
            <w:r>
              <w:t>70</w:t>
            </w:r>
          </w:p>
        </w:tc>
      </w:tr>
    </w:tbl>
    <w:p w:rsidR="00233C8D" w:rsidRDefault="00233C8D" w:rsidP="0053055E">
      <w:pPr>
        <w:shd w:val="clear" w:color="auto" w:fill="FFFFFF"/>
        <w:jc w:val="both"/>
        <w:rPr>
          <w:rFonts w:eastAsia="Times New Roman"/>
          <w:color w:val="000000"/>
          <w:sz w:val="28"/>
          <w:szCs w:val="28"/>
        </w:rPr>
      </w:pPr>
    </w:p>
    <w:p w:rsidR="005B682B" w:rsidRDefault="008E6349" w:rsidP="005E6EF6">
      <w:pPr>
        <w:shd w:val="clear" w:color="auto" w:fill="FFFFFF"/>
        <w:ind w:firstLine="709"/>
        <w:contextualSpacing/>
        <w:jc w:val="both"/>
        <w:rPr>
          <w:rFonts w:eastAsia="Times New Roman"/>
          <w:color w:val="000000"/>
          <w:sz w:val="28"/>
          <w:szCs w:val="28"/>
        </w:rPr>
      </w:pPr>
      <w:r>
        <w:rPr>
          <w:rFonts w:eastAsia="Times New Roman"/>
          <w:color w:val="000000"/>
          <w:sz w:val="28"/>
          <w:szCs w:val="28"/>
        </w:rPr>
        <w:t xml:space="preserve">Объем производства продукции сельского хозяйства в 2015 году составил </w:t>
      </w:r>
      <w:r w:rsidR="00E94DE7">
        <w:rPr>
          <w:rFonts w:eastAsia="Times New Roman"/>
          <w:color w:val="000000"/>
          <w:sz w:val="28"/>
          <w:szCs w:val="28"/>
        </w:rPr>
        <w:t xml:space="preserve">742,1 млн. руб., по итогам 2016  года в районе ожидается получить  объем продукции сельского хозяйства в хозяйствах всех категорий в размере 771,8 </w:t>
      </w:r>
      <w:r w:rsidR="005B682B">
        <w:rPr>
          <w:rFonts w:eastAsia="Times New Roman"/>
          <w:color w:val="000000"/>
          <w:sz w:val="28"/>
          <w:szCs w:val="28"/>
        </w:rPr>
        <w:t>млн. руб., в действующих ценах и индекс физического объема в размере 100,4%.</w:t>
      </w:r>
    </w:p>
    <w:p w:rsidR="008E6349" w:rsidRDefault="008E6349" w:rsidP="005E6EF6">
      <w:pPr>
        <w:shd w:val="clear" w:color="auto" w:fill="FFFFFF"/>
        <w:ind w:firstLine="709"/>
        <w:contextualSpacing/>
        <w:jc w:val="both"/>
        <w:rPr>
          <w:rFonts w:eastAsia="Times New Roman"/>
          <w:color w:val="000000"/>
          <w:sz w:val="28"/>
          <w:szCs w:val="28"/>
        </w:rPr>
      </w:pPr>
      <w:r>
        <w:rPr>
          <w:rFonts w:eastAsia="Times New Roman"/>
          <w:color w:val="000000"/>
          <w:sz w:val="28"/>
          <w:szCs w:val="28"/>
        </w:rPr>
        <w:t xml:space="preserve"> Поголовье крупного рогатого скота </w:t>
      </w:r>
      <w:proofErr w:type="spellStart"/>
      <w:r>
        <w:rPr>
          <w:rFonts w:eastAsia="Times New Roman"/>
          <w:color w:val="000000"/>
          <w:sz w:val="28"/>
          <w:szCs w:val="28"/>
        </w:rPr>
        <w:t>Чановского</w:t>
      </w:r>
      <w:proofErr w:type="spellEnd"/>
      <w:r>
        <w:rPr>
          <w:rFonts w:eastAsia="Times New Roman"/>
          <w:color w:val="000000"/>
          <w:sz w:val="28"/>
          <w:szCs w:val="28"/>
        </w:rPr>
        <w:t xml:space="preserve"> района составляет 18,4 тысячи голов, 10 тысяч овец, 1,</w:t>
      </w:r>
      <w:r w:rsidR="00E35503">
        <w:rPr>
          <w:rFonts w:eastAsia="Times New Roman"/>
          <w:color w:val="000000"/>
          <w:sz w:val="28"/>
          <w:szCs w:val="28"/>
        </w:rPr>
        <w:t>6</w:t>
      </w:r>
      <w:r>
        <w:rPr>
          <w:rFonts w:eastAsia="Times New Roman"/>
          <w:color w:val="000000"/>
          <w:sz w:val="28"/>
          <w:szCs w:val="28"/>
        </w:rPr>
        <w:t xml:space="preserve"> тысячи свиней.</w:t>
      </w:r>
    </w:p>
    <w:p w:rsidR="008E6349" w:rsidRDefault="008E6349" w:rsidP="005E6EF6">
      <w:pPr>
        <w:shd w:val="clear" w:color="auto" w:fill="FFFFFF"/>
        <w:ind w:firstLine="709"/>
        <w:contextualSpacing/>
        <w:jc w:val="both"/>
        <w:rPr>
          <w:rFonts w:eastAsia="Times New Roman"/>
          <w:color w:val="000000"/>
          <w:sz w:val="28"/>
          <w:szCs w:val="28"/>
        </w:rPr>
      </w:pPr>
      <w:r w:rsidRPr="00BA51A9">
        <w:rPr>
          <w:sz w:val="28"/>
          <w:szCs w:val="28"/>
        </w:rPr>
        <w:t>Сельскохозяйственными предприятиями</w:t>
      </w:r>
      <w:r>
        <w:rPr>
          <w:sz w:val="28"/>
          <w:szCs w:val="28"/>
        </w:rPr>
        <w:t xml:space="preserve"> на </w:t>
      </w:r>
      <w:proofErr w:type="spellStart"/>
      <w:proofErr w:type="gramStart"/>
      <w:r>
        <w:rPr>
          <w:sz w:val="28"/>
          <w:szCs w:val="28"/>
        </w:rPr>
        <w:t>зимний-стойловый</w:t>
      </w:r>
      <w:proofErr w:type="spellEnd"/>
      <w:proofErr w:type="gramEnd"/>
      <w:r>
        <w:rPr>
          <w:sz w:val="28"/>
          <w:szCs w:val="28"/>
        </w:rPr>
        <w:t xml:space="preserve"> период 2016-2017 года было заготовлено 30</w:t>
      </w:r>
      <w:r w:rsidRPr="00BA51A9">
        <w:rPr>
          <w:sz w:val="28"/>
          <w:szCs w:val="28"/>
        </w:rPr>
        <w:t xml:space="preserve"> центн</w:t>
      </w:r>
      <w:r>
        <w:rPr>
          <w:sz w:val="28"/>
          <w:szCs w:val="28"/>
        </w:rPr>
        <w:t>еров кормовых единиц на голову.</w:t>
      </w:r>
      <w:r w:rsidRPr="00BA51A9">
        <w:rPr>
          <w:sz w:val="28"/>
          <w:szCs w:val="28"/>
        </w:rPr>
        <w:t xml:space="preserve"> Самая хорошая </w:t>
      </w:r>
      <w:proofErr w:type="spellStart"/>
      <w:r w:rsidRPr="00BA51A9">
        <w:rPr>
          <w:sz w:val="28"/>
          <w:szCs w:val="28"/>
        </w:rPr>
        <w:t>кормообеспеченность</w:t>
      </w:r>
      <w:proofErr w:type="spellEnd"/>
      <w:r w:rsidRPr="00BA51A9">
        <w:rPr>
          <w:sz w:val="28"/>
          <w:szCs w:val="28"/>
        </w:rPr>
        <w:t xml:space="preserve"> в эту зимовку в ООО </w:t>
      </w:r>
      <w:r>
        <w:rPr>
          <w:sz w:val="28"/>
          <w:szCs w:val="28"/>
        </w:rPr>
        <w:t>«Советская Родина», было заготовлено 62400  центнеров корма единиц.</w:t>
      </w:r>
    </w:p>
    <w:p w:rsidR="008E6349" w:rsidRPr="000B2229" w:rsidRDefault="008E6349" w:rsidP="005E6EF6">
      <w:pPr>
        <w:shd w:val="clear" w:color="auto" w:fill="FFFFFF"/>
        <w:ind w:firstLine="709"/>
        <w:contextualSpacing/>
        <w:jc w:val="both"/>
        <w:rPr>
          <w:rFonts w:eastAsia="Times New Roman"/>
          <w:color w:val="000000"/>
          <w:sz w:val="28"/>
          <w:szCs w:val="28"/>
        </w:rPr>
      </w:pPr>
      <w:r w:rsidRPr="00BA51A9">
        <w:rPr>
          <w:sz w:val="28"/>
          <w:szCs w:val="28"/>
        </w:rPr>
        <w:t xml:space="preserve">Крупное молочное животноводство в нашем районе сохранено в следующих хозяйствах: ООО «Красносельское» (руководитель </w:t>
      </w:r>
      <w:proofErr w:type="spellStart"/>
      <w:r w:rsidRPr="00BA51A9">
        <w:rPr>
          <w:sz w:val="28"/>
          <w:szCs w:val="28"/>
        </w:rPr>
        <w:t>Петерсон</w:t>
      </w:r>
      <w:proofErr w:type="spellEnd"/>
      <w:r w:rsidRPr="00BA51A9">
        <w:rPr>
          <w:sz w:val="28"/>
          <w:szCs w:val="28"/>
        </w:rPr>
        <w:t xml:space="preserve"> Виктор Александрович) </w:t>
      </w:r>
      <w:r>
        <w:rPr>
          <w:sz w:val="28"/>
          <w:szCs w:val="28"/>
        </w:rPr>
        <w:t>-  поголовье КРС составляет 2157 голов</w:t>
      </w:r>
      <w:r w:rsidRPr="00BA51A9">
        <w:rPr>
          <w:sz w:val="28"/>
          <w:szCs w:val="28"/>
        </w:rPr>
        <w:t xml:space="preserve">, в том числе </w:t>
      </w:r>
      <w:r w:rsidRPr="00751B41">
        <w:rPr>
          <w:sz w:val="28"/>
          <w:szCs w:val="28"/>
        </w:rPr>
        <w:t xml:space="preserve">1000 коров; ООО «Советская Родина» (руководитель </w:t>
      </w:r>
      <w:proofErr w:type="spellStart"/>
      <w:r w:rsidRPr="00751B41">
        <w:rPr>
          <w:sz w:val="28"/>
          <w:szCs w:val="28"/>
        </w:rPr>
        <w:t>Болбат</w:t>
      </w:r>
      <w:proofErr w:type="spellEnd"/>
      <w:r w:rsidRPr="00751B41">
        <w:rPr>
          <w:sz w:val="28"/>
          <w:szCs w:val="28"/>
        </w:rPr>
        <w:t xml:space="preserve"> Владимир Владимирович) - поголовье КРС - 2 199 головы, в том числе 950  коров</w:t>
      </w:r>
      <w:r w:rsidR="005B682B">
        <w:rPr>
          <w:sz w:val="28"/>
          <w:szCs w:val="28"/>
        </w:rPr>
        <w:t>.</w:t>
      </w:r>
    </w:p>
    <w:p w:rsidR="008E6349" w:rsidRPr="00AB51D8" w:rsidRDefault="005B682B" w:rsidP="005E6EF6">
      <w:pPr>
        <w:pStyle w:val="a6"/>
        <w:ind w:firstLine="709"/>
        <w:contextualSpacing/>
        <w:rPr>
          <w:szCs w:val="28"/>
        </w:rPr>
      </w:pPr>
      <w:r>
        <w:rPr>
          <w:szCs w:val="28"/>
        </w:rPr>
        <w:t>В этом год</w:t>
      </w:r>
      <w:proofErr w:type="gramStart"/>
      <w:r>
        <w:rPr>
          <w:szCs w:val="28"/>
        </w:rPr>
        <w:t>у ООО</w:t>
      </w:r>
      <w:proofErr w:type="gramEnd"/>
      <w:r>
        <w:rPr>
          <w:szCs w:val="28"/>
        </w:rPr>
        <w:t xml:space="preserve"> «К.Х</w:t>
      </w:r>
      <w:r w:rsidR="008E6349" w:rsidRPr="00AB51D8">
        <w:rPr>
          <w:szCs w:val="28"/>
        </w:rPr>
        <w:t xml:space="preserve">. </w:t>
      </w:r>
      <w:proofErr w:type="spellStart"/>
      <w:r w:rsidR="008E6349" w:rsidRPr="00AB51D8">
        <w:rPr>
          <w:szCs w:val="28"/>
        </w:rPr>
        <w:t>Сарыбалыкское</w:t>
      </w:r>
      <w:proofErr w:type="spellEnd"/>
      <w:r w:rsidR="008E6349" w:rsidRPr="00AB51D8">
        <w:rPr>
          <w:szCs w:val="28"/>
        </w:rPr>
        <w:t>» приобрел</w:t>
      </w:r>
      <w:r w:rsidR="008E6349">
        <w:rPr>
          <w:szCs w:val="28"/>
        </w:rPr>
        <w:t xml:space="preserve">и 20 нетелей молочного направления. </w:t>
      </w:r>
    </w:p>
    <w:p w:rsidR="008E6349" w:rsidRDefault="00732FCD" w:rsidP="005E6EF6">
      <w:pPr>
        <w:tabs>
          <w:tab w:val="left" w:pos="1485"/>
        </w:tabs>
        <w:ind w:firstLine="709"/>
        <w:contextualSpacing/>
        <w:jc w:val="both"/>
      </w:pPr>
      <w:r>
        <w:rPr>
          <w:sz w:val="28"/>
          <w:szCs w:val="28"/>
        </w:rPr>
        <w:t xml:space="preserve">Производство молока во всех категориях хозяйств составило 24,8 тыс. тонн, из них 15,93 тыс. тонн </w:t>
      </w:r>
      <w:r w:rsidR="008E6349" w:rsidRPr="00AB51D8">
        <w:rPr>
          <w:sz w:val="28"/>
          <w:szCs w:val="28"/>
        </w:rPr>
        <w:t>по се</w:t>
      </w:r>
      <w:r>
        <w:rPr>
          <w:sz w:val="28"/>
          <w:szCs w:val="28"/>
        </w:rPr>
        <w:t xml:space="preserve">льскохозяйственным предприятиям. </w:t>
      </w:r>
      <w:r w:rsidR="008E6349" w:rsidRPr="00AB51D8">
        <w:rPr>
          <w:sz w:val="28"/>
          <w:szCs w:val="28"/>
        </w:rPr>
        <w:t xml:space="preserve">Удой на фуражную корову  </w:t>
      </w:r>
      <w:r>
        <w:rPr>
          <w:sz w:val="28"/>
          <w:szCs w:val="28"/>
        </w:rPr>
        <w:t xml:space="preserve">в сельскохозяйственных предприятиях </w:t>
      </w:r>
      <w:r w:rsidR="008E6349" w:rsidRPr="00AB51D8">
        <w:rPr>
          <w:sz w:val="28"/>
          <w:szCs w:val="28"/>
        </w:rPr>
        <w:t>составил 2894 кг. По продуктивности молодняка также сохраняется положительная динамика, валов</w:t>
      </w:r>
      <w:r w:rsidR="007411B6">
        <w:rPr>
          <w:sz w:val="28"/>
          <w:szCs w:val="28"/>
        </w:rPr>
        <w:t>о</w:t>
      </w:r>
      <w:r w:rsidR="008E6349" w:rsidRPr="00AB51D8">
        <w:rPr>
          <w:sz w:val="28"/>
          <w:szCs w:val="28"/>
        </w:rPr>
        <w:t xml:space="preserve">й привес составил – 1068 </w:t>
      </w:r>
      <w:proofErr w:type="spellStart"/>
      <w:r w:rsidR="008E6349" w:rsidRPr="00AB51D8">
        <w:rPr>
          <w:sz w:val="28"/>
          <w:szCs w:val="28"/>
        </w:rPr>
        <w:t>тн</w:t>
      </w:r>
      <w:proofErr w:type="spellEnd"/>
      <w:r w:rsidR="008E6349" w:rsidRPr="00AB51D8">
        <w:rPr>
          <w:sz w:val="28"/>
          <w:szCs w:val="28"/>
        </w:rPr>
        <w:t xml:space="preserve"> (на уровне прошлого года), среднесуточный привес -  558гр (на уровне прошлого года).</w:t>
      </w:r>
      <w:r w:rsidR="008E6349" w:rsidRPr="00AB51D8">
        <w:tab/>
      </w:r>
    </w:p>
    <w:p w:rsidR="008E6349" w:rsidRPr="00BA51A9" w:rsidRDefault="008E6349" w:rsidP="005E6EF6">
      <w:pPr>
        <w:ind w:firstLine="709"/>
        <w:contextualSpacing/>
        <w:jc w:val="both"/>
        <w:rPr>
          <w:sz w:val="28"/>
          <w:szCs w:val="28"/>
        </w:rPr>
      </w:pPr>
      <w:r w:rsidRPr="00BA51A9">
        <w:rPr>
          <w:sz w:val="28"/>
          <w:szCs w:val="28"/>
        </w:rPr>
        <w:t>В этом году многие предприятия основательно подготовились к зимнему стойловому периоду, были проведены капитальные ремонты (ООО «Красносельское», ООО «Советская Родина», ООО «</w:t>
      </w:r>
      <w:proofErr w:type="spellStart"/>
      <w:r w:rsidRPr="00BA51A9">
        <w:rPr>
          <w:sz w:val="28"/>
          <w:szCs w:val="28"/>
        </w:rPr>
        <w:t>Сарыбалыкское</w:t>
      </w:r>
      <w:proofErr w:type="spellEnd"/>
      <w:r w:rsidRPr="00BA51A9">
        <w:rPr>
          <w:sz w:val="28"/>
          <w:szCs w:val="28"/>
        </w:rPr>
        <w:t>», ООО «</w:t>
      </w:r>
      <w:proofErr w:type="spellStart"/>
      <w:r w:rsidRPr="00BA51A9">
        <w:rPr>
          <w:sz w:val="28"/>
          <w:szCs w:val="28"/>
        </w:rPr>
        <w:t>Блюдчанское</w:t>
      </w:r>
      <w:proofErr w:type="spellEnd"/>
      <w:r w:rsidRPr="00BA51A9">
        <w:rPr>
          <w:sz w:val="28"/>
          <w:szCs w:val="28"/>
        </w:rPr>
        <w:t>»), реконструкция животноводческих помещений (ООО «Покровка»), построено новое помещение для холодного метода содержания телят в ООО «Красное».</w:t>
      </w:r>
      <w:r w:rsidR="007411B6">
        <w:rPr>
          <w:sz w:val="28"/>
          <w:szCs w:val="28"/>
        </w:rPr>
        <w:t xml:space="preserve"> </w:t>
      </w:r>
      <w:r>
        <w:rPr>
          <w:sz w:val="28"/>
          <w:szCs w:val="28"/>
        </w:rPr>
        <w:t>ООО «К.</w:t>
      </w:r>
      <w:r w:rsidR="00B45FDD">
        <w:rPr>
          <w:sz w:val="28"/>
          <w:szCs w:val="28"/>
        </w:rPr>
        <w:t>Х</w:t>
      </w:r>
      <w:r>
        <w:rPr>
          <w:sz w:val="28"/>
          <w:szCs w:val="28"/>
        </w:rPr>
        <w:t xml:space="preserve">. </w:t>
      </w:r>
      <w:proofErr w:type="spellStart"/>
      <w:r>
        <w:rPr>
          <w:sz w:val="28"/>
          <w:szCs w:val="28"/>
        </w:rPr>
        <w:t>Сарыбалыкское</w:t>
      </w:r>
      <w:proofErr w:type="spellEnd"/>
      <w:r>
        <w:rPr>
          <w:sz w:val="28"/>
          <w:szCs w:val="28"/>
        </w:rPr>
        <w:t>» построена свиноводческая ферма на 100 голов с перерабатывающим цехом.</w:t>
      </w:r>
    </w:p>
    <w:p w:rsidR="008E6349" w:rsidRDefault="005B682B" w:rsidP="005E6EF6">
      <w:pPr>
        <w:tabs>
          <w:tab w:val="left" w:pos="1485"/>
        </w:tabs>
        <w:ind w:firstLine="709"/>
        <w:contextualSpacing/>
        <w:jc w:val="both"/>
        <w:rPr>
          <w:sz w:val="28"/>
          <w:szCs w:val="28"/>
        </w:rPr>
      </w:pPr>
      <w:r w:rsidRPr="00AB51D8">
        <w:rPr>
          <w:sz w:val="28"/>
          <w:szCs w:val="28"/>
        </w:rPr>
        <w:lastRenderedPageBreak/>
        <w:t xml:space="preserve">Уборка зерновых </w:t>
      </w:r>
      <w:r>
        <w:rPr>
          <w:sz w:val="28"/>
          <w:szCs w:val="28"/>
        </w:rPr>
        <w:t>в 2016 году</w:t>
      </w:r>
      <w:r w:rsidRPr="00AB51D8">
        <w:rPr>
          <w:sz w:val="28"/>
          <w:szCs w:val="28"/>
        </w:rPr>
        <w:t xml:space="preserve"> произведена на площади 29657 га, валов</w:t>
      </w:r>
      <w:r w:rsidR="00B45FDD">
        <w:rPr>
          <w:sz w:val="28"/>
          <w:szCs w:val="28"/>
        </w:rPr>
        <w:t>о</w:t>
      </w:r>
      <w:r w:rsidRPr="00AB51D8">
        <w:rPr>
          <w:sz w:val="28"/>
          <w:szCs w:val="28"/>
        </w:rPr>
        <w:t>й сбор составил 49142 тонн</w:t>
      </w:r>
      <w:r w:rsidR="008E6349" w:rsidRPr="00AB51D8">
        <w:rPr>
          <w:sz w:val="28"/>
          <w:szCs w:val="28"/>
        </w:rPr>
        <w:t xml:space="preserve">.  Средняя урожайность зерновых в целом по району составила 16,6 </w:t>
      </w:r>
      <w:proofErr w:type="spellStart"/>
      <w:r w:rsidR="008E6349" w:rsidRPr="00AB51D8">
        <w:rPr>
          <w:sz w:val="28"/>
          <w:szCs w:val="28"/>
        </w:rPr>
        <w:t>ц</w:t>
      </w:r>
      <w:proofErr w:type="spellEnd"/>
      <w:r w:rsidR="008E6349" w:rsidRPr="00AB51D8">
        <w:rPr>
          <w:sz w:val="28"/>
          <w:szCs w:val="28"/>
        </w:rPr>
        <w:t xml:space="preserve">/га. Вся посевная площадь </w:t>
      </w:r>
      <w:proofErr w:type="spellStart"/>
      <w:r w:rsidR="008E6349" w:rsidRPr="00AB51D8">
        <w:rPr>
          <w:sz w:val="28"/>
          <w:szCs w:val="28"/>
        </w:rPr>
        <w:t>Чановского</w:t>
      </w:r>
      <w:proofErr w:type="spellEnd"/>
      <w:r w:rsidR="008E6349" w:rsidRPr="00AB51D8">
        <w:rPr>
          <w:sz w:val="28"/>
          <w:szCs w:val="28"/>
        </w:rPr>
        <w:t xml:space="preserve"> района в 2016 году составила 54633 га, что на 2081 га больше </w:t>
      </w:r>
      <w:r>
        <w:rPr>
          <w:sz w:val="28"/>
          <w:szCs w:val="28"/>
        </w:rPr>
        <w:t>2015 года</w:t>
      </w:r>
      <w:r w:rsidR="008E6349" w:rsidRPr="00AB51D8">
        <w:rPr>
          <w:sz w:val="28"/>
          <w:szCs w:val="28"/>
        </w:rPr>
        <w:t>. Яровой сев был произведен на площади 41996 га, из них яровые зерновые 28526 га. Этой осенью посеяно 1150 га озимых культур. Хозяйствами района было засыпано 7799 тонн семян, что составляет 100,3 % плана, обработано 25100 га зяби.</w:t>
      </w:r>
    </w:p>
    <w:p w:rsidR="008E6349" w:rsidRPr="00BA51A9" w:rsidRDefault="008E6349" w:rsidP="005E6EF6">
      <w:pPr>
        <w:pStyle w:val="a6"/>
        <w:ind w:firstLine="709"/>
        <w:contextualSpacing/>
        <w:rPr>
          <w:szCs w:val="28"/>
        </w:rPr>
      </w:pPr>
      <w:r>
        <w:rPr>
          <w:szCs w:val="28"/>
        </w:rPr>
        <w:t xml:space="preserve">Следует отметить, что  в этом году КФХ </w:t>
      </w:r>
      <w:proofErr w:type="spellStart"/>
      <w:r>
        <w:rPr>
          <w:szCs w:val="28"/>
        </w:rPr>
        <w:t>Сливенко</w:t>
      </w:r>
      <w:proofErr w:type="spellEnd"/>
      <w:r>
        <w:rPr>
          <w:szCs w:val="28"/>
        </w:rPr>
        <w:t xml:space="preserve"> С.В. впервые в </w:t>
      </w:r>
      <w:proofErr w:type="spellStart"/>
      <w:r>
        <w:rPr>
          <w:szCs w:val="28"/>
        </w:rPr>
        <w:t>Чановском</w:t>
      </w:r>
      <w:proofErr w:type="spellEnd"/>
      <w:r>
        <w:rPr>
          <w:szCs w:val="28"/>
        </w:rPr>
        <w:t xml:space="preserve"> районе освоил зернобобовую культур</w:t>
      </w:r>
      <w:proofErr w:type="gramStart"/>
      <w:r>
        <w:rPr>
          <w:szCs w:val="28"/>
        </w:rPr>
        <w:t>у-</w:t>
      </w:r>
      <w:proofErr w:type="gramEnd"/>
      <w:r>
        <w:rPr>
          <w:szCs w:val="28"/>
        </w:rPr>
        <w:t xml:space="preserve"> чечевицу.</w:t>
      </w:r>
    </w:p>
    <w:p w:rsidR="008E6349" w:rsidRDefault="008E6349" w:rsidP="005E6EF6">
      <w:pPr>
        <w:tabs>
          <w:tab w:val="left" w:pos="1485"/>
        </w:tabs>
        <w:ind w:firstLine="709"/>
        <w:contextualSpacing/>
        <w:jc w:val="both"/>
        <w:rPr>
          <w:sz w:val="28"/>
          <w:szCs w:val="28"/>
        </w:rPr>
      </w:pPr>
      <w:r w:rsidRPr="00AB51D8">
        <w:rPr>
          <w:sz w:val="28"/>
          <w:szCs w:val="28"/>
        </w:rPr>
        <w:t>С каждым годом растёт применение химизации: протравливание посевов, внесение минеральных и органических удобрений. В этом году было протравлено 15394 га посевов. Погодные условия этого года позволили перевып</w:t>
      </w:r>
      <w:r w:rsidR="008F40E4">
        <w:rPr>
          <w:sz w:val="28"/>
          <w:szCs w:val="28"/>
        </w:rPr>
        <w:t>олнить план по заготовке кормов</w:t>
      </w:r>
      <w:r w:rsidRPr="00AB51D8">
        <w:rPr>
          <w:sz w:val="28"/>
          <w:szCs w:val="28"/>
        </w:rPr>
        <w:t xml:space="preserve">: сена заготовлено 20425 тонны, что составляет 126 % плана, сенажа было заготовлено 47582 тонны, 144, 2 % плана, урожайность трав в среднем составляла 10,4 </w:t>
      </w:r>
      <w:proofErr w:type="spellStart"/>
      <w:r w:rsidRPr="00AB51D8">
        <w:rPr>
          <w:sz w:val="28"/>
          <w:szCs w:val="28"/>
        </w:rPr>
        <w:t>ц</w:t>
      </w:r>
      <w:proofErr w:type="spellEnd"/>
      <w:r w:rsidRPr="00AB51D8">
        <w:rPr>
          <w:sz w:val="28"/>
          <w:szCs w:val="28"/>
        </w:rPr>
        <w:t>/га.</w:t>
      </w:r>
    </w:p>
    <w:p w:rsidR="00891677" w:rsidRDefault="00891677" w:rsidP="005E6EF6">
      <w:pPr>
        <w:tabs>
          <w:tab w:val="left" w:pos="1485"/>
        </w:tabs>
        <w:ind w:firstLine="709"/>
        <w:contextualSpacing/>
        <w:jc w:val="both"/>
        <w:rPr>
          <w:sz w:val="28"/>
          <w:szCs w:val="28"/>
        </w:rPr>
      </w:pPr>
      <w:proofErr w:type="gramStart"/>
      <w:r>
        <w:rPr>
          <w:sz w:val="28"/>
          <w:szCs w:val="28"/>
        </w:rPr>
        <w:t xml:space="preserve">К концу 2017 года прогнозируемый объем сельскохозяйственного производства в фактических ценах достигнет по 1 варианту 940,2 млн. руб. и по 2 варианту 945,5 млн. руб.. В сопоставимых ценах ожидаются умеренные темпы роста сельскохозяйственного производства, которые составят по 1 варианту от 102,5% до 103,2% , </w:t>
      </w:r>
      <w:r w:rsidR="00083BD1">
        <w:rPr>
          <w:sz w:val="28"/>
          <w:szCs w:val="28"/>
        </w:rPr>
        <w:t>по 2 варианту от 103,2% до 103,4%. Рост показателя прогнозируется на основе:</w:t>
      </w:r>
      <w:proofErr w:type="gramEnd"/>
    </w:p>
    <w:p w:rsidR="00083BD1" w:rsidRDefault="00083BD1" w:rsidP="005E6EF6">
      <w:pPr>
        <w:tabs>
          <w:tab w:val="left" w:pos="1485"/>
        </w:tabs>
        <w:ind w:firstLine="709"/>
        <w:contextualSpacing/>
        <w:jc w:val="both"/>
        <w:rPr>
          <w:sz w:val="28"/>
          <w:szCs w:val="28"/>
        </w:rPr>
      </w:pPr>
      <w:r>
        <w:rPr>
          <w:sz w:val="28"/>
          <w:szCs w:val="28"/>
        </w:rPr>
        <w:t>- увеличения объема и качества валового продукта сельского хозяйства за счет использования новых технологий, техники, оборудования;</w:t>
      </w:r>
    </w:p>
    <w:p w:rsidR="00083BD1" w:rsidRDefault="00083BD1" w:rsidP="005E6EF6">
      <w:pPr>
        <w:tabs>
          <w:tab w:val="left" w:pos="1485"/>
        </w:tabs>
        <w:ind w:firstLine="709"/>
        <w:contextualSpacing/>
        <w:jc w:val="both"/>
        <w:rPr>
          <w:sz w:val="28"/>
          <w:szCs w:val="28"/>
        </w:rPr>
      </w:pPr>
      <w:r>
        <w:rPr>
          <w:sz w:val="28"/>
          <w:szCs w:val="28"/>
        </w:rPr>
        <w:t>- увеличение производства товарного зерна за счет расширения посевных площадей и повышения урожайности;</w:t>
      </w:r>
    </w:p>
    <w:p w:rsidR="00083BD1" w:rsidRDefault="00083BD1" w:rsidP="005E6EF6">
      <w:pPr>
        <w:tabs>
          <w:tab w:val="left" w:pos="1485"/>
        </w:tabs>
        <w:ind w:firstLine="709"/>
        <w:contextualSpacing/>
        <w:jc w:val="both"/>
        <w:rPr>
          <w:sz w:val="28"/>
          <w:szCs w:val="28"/>
        </w:rPr>
      </w:pPr>
      <w:r>
        <w:rPr>
          <w:sz w:val="28"/>
          <w:szCs w:val="28"/>
        </w:rPr>
        <w:t>- улучшение качества кормов собственного производства для животноводства;</w:t>
      </w:r>
    </w:p>
    <w:p w:rsidR="00083BD1" w:rsidRDefault="00083BD1" w:rsidP="005E6EF6">
      <w:pPr>
        <w:tabs>
          <w:tab w:val="left" w:pos="1485"/>
        </w:tabs>
        <w:ind w:firstLine="709"/>
        <w:contextualSpacing/>
        <w:jc w:val="both"/>
        <w:rPr>
          <w:sz w:val="28"/>
          <w:szCs w:val="28"/>
        </w:rPr>
      </w:pPr>
      <w:r>
        <w:rPr>
          <w:sz w:val="28"/>
          <w:szCs w:val="28"/>
        </w:rPr>
        <w:t>- увеличение производства молока и мяса за счет роста поголовья и продуктивности животных.</w:t>
      </w:r>
    </w:p>
    <w:p w:rsidR="00083BD1" w:rsidRDefault="00083BD1" w:rsidP="00891677">
      <w:pPr>
        <w:tabs>
          <w:tab w:val="left" w:pos="1485"/>
        </w:tabs>
        <w:jc w:val="both"/>
        <w:rPr>
          <w:sz w:val="28"/>
          <w:szCs w:val="28"/>
        </w:rPr>
      </w:pPr>
    </w:p>
    <w:p w:rsidR="00AD3640" w:rsidRPr="0076103E" w:rsidRDefault="0076103E" w:rsidP="0076103E">
      <w:pPr>
        <w:pStyle w:val="3"/>
        <w:jc w:val="center"/>
        <w:rPr>
          <w:rFonts w:ascii="Times New Roman" w:hAnsi="Times New Roman" w:cs="Times New Roman"/>
          <w:sz w:val="28"/>
          <w:szCs w:val="28"/>
        </w:rPr>
      </w:pPr>
      <w:bookmarkStart w:id="17" w:name="_Toc466636198"/>
      <w:r w:rsidRPr="0076103E">
        <w:rPr>
          <w:rFonts w:ascii="Times New Roman" w:hAnsi="Times New Roman" w:cs="Times New Roman"/>
          <w:sz w:val="28"/>
          <w:szCs w:val="28"/>
        </w:rPr>
        <w:t>6.3.</w:t>
      </w:r>
      <w:r w:rsidR="00AD3640" w:rsidRPr="0076103E">
        <w:rPr>
          <w:rFonts w:ascii="Times New Roman" w:hAnsi="Times New Roman" w:cs="Times New Roman"/>
          <w:sz w:val="28"/>
          <w:szCs w:val="28"/>
        </w:rPr>
        <w:t>Потребительский рынок товаров и услуг</w:t>
      </w:r>
      <w:bookmarkEnd w:id="17"/>
    </w:p>
    <w:p w:rsidR="00AD3640" w:rsidRPr="00AD3640" w:rsidRDefault="00AD3640" w:rsidP="00AD3640">
      <w:pPr>
        <w:jc w:val="both"/>
        <w:rPr>
          <w:b/>
          <w:i/>
          <w:sz w:val="28"/>
          <w:szCs w:val="28"/>
        </w:rPr>
      </w:pPr>
      <w:r w:rsidRPr="00AD3640">
        <w:rPr>
          <w:b/>
          <w:i/>
          <w:sz w:val="28"/>
          <w:szCs w:val="28"/>
        </w:rPr>
        <w:t>Цель: устойчивое развитие торговли и общественного питания, обеспечение населения социально – значимыми видами услуг.</w:t>
      </w:r>
    </w:p>
    <w:p w:rsidR="00AD3640" w:rsidRPr="00AD3640" w:rsidRDefault="00AD3640" w:rsidP="00AD3640">
      <w:pPr>
        <w:jc w:val="both"/>
        <w:rPr>
          <w:sz w:val="28"/>
          <w:szCs w:val="28"/>
        </w:rPr>
      </w:pPr>
      <w:r w:rsidRPr="00AD3640">
        <w:rPr>
          <w:sz w:val="28"/>
          <w:szCs w:val="28"/>
        </w:rPr>
        <w:t xml:space="preserve">Направление деятельности: </w:t>
      </w:r>
    </w:p>
    <w:p w:rsidR="00AD3640" w:rsidRPr="00AD3640" w:rsidRDefault="00AD3640" w:rsidP="00AD3640">
      <w:pPr>
        <w:jc w:val="both"/>
        <w:rPr>
          <w:sz w:val="28"/>
          <w:szCs w:val="28"/>
        </w:rPr>
      </w:pPr>
      <w:r w:rsidRPr="00AD3640">
        <w:rPr>
          <w:sz w:val="28"/>
          <w:szCs w:val="28"/>
        </w:rPr>
        <w:t>- увеличение объема розничного товарооборота и доведение его объема  в 201</w:t>
      </w:r>
      <w:r w:rsidR="00263562">
        <w:rPr>
          <w:sz w:val="28"/>
          <w:szCs w:val="28"/>
        </w:rPr>
        <w:t>9</w:t>
      </w:r>
      <w:r w:rsidRPr="00AD3640">
        <w:rPr>
          <w:sz w:val="28"/>
          <w:szCs w:val="28"/>
        </w:rPr>
        <w:t xml:space="preserve"> году до 1</w:t>
      </w:r>
      <w:r w:rsidR="00263562">
        <w:rPr>
          <w:sz w:val="28"/>
          <w:szCs w:val="28"/>
        </w:rPr>
        <w:t> 996,9</w:t>
      </w:r>
      <w:r w:rsidRPr="00AD3640">
        <w:rPr>
          <w:sz w:val="28"/>
          <w:szCs w:val="28"/>
        </w:rPr>
        <w:t xml:space="preserve"> млн. руб.;</w:t>
      </w:r>
    </w:p>
    <w:p w:rsidR="00AD3640" w:rsidRPr="00AD3640" w:rsidRDefault="00AD3640" w:rsidP="00AD3640">
      <w:pPr>
        <w:jc w:val="both"/>
        <w:rPr>
          <w:sz w:val="28"/>
          <w:szCs w:val="28"/>
        </w:rPr>
      </w:pPr>
      <w:r w:rsidRPr="00AD3640">
        <w:rPr>
          <w:sz w:val="28"/>
          <w:szCs w:val="28"/>
        </w:rPr>
        <w:t>- укрепление структуры потребительской кооперации;</w:t>
      </w:r>
    </w:p>
    <w:p w:rsidR="00AD3640" w:rsidRPr="00AD3640" w:rsidRDefault="00DA14ED" w:rsidP="00AD3640">
      <w:pPr>
        <w:jc w:val="both"/>
        <w:rPr>
          <w:sz w:val="28"/>
          <w:szCs w:val="28"/>
        </w:rPr>
      </w:pPr>
      <w:r>
        <w:rPr>
          <w:sz w:val="28"/>
          <w:szCs w:val="28"/>
        </w:rPr>
        <w:t>-</w:t>
      </w:r>
      <w:r w:rsidR="00AD3640" w:rsidRPr="00AD3640">
        <w:rPr>
          <w:sz w:val="28"/>
          <w:szCs w:val="28"/>
        </w:rPr>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AD3640" w:rsidRPr="00AD3640" w:rsidRDefault="00AD3640" w:rsidP="00AD3640">
      <w:pPr>
        <w:jc w:val="both"/>
        <w:rPr>
          <w:sz w:val="28"/>
          <w:szCs w:val="28"/>
        </w:rPr>
      </w:pPr>
      <w:r w:rsidRPr="00AD3640">
        <w:rPr>
          <w:sz w:val="28"/>
          <w:szCs w:val="28"/>
        </w:rPr>
        <w:t>- обеспечение жителей качественными товарами и услугами;</w:t>
      </w:r>
    </w:p>
    <w:p w:rsidR="00AD3640" w:rsidRPr="00AD3640" w:rsidRDefault="00AD3640" w:rsidP="00AD3640">
      <w:pPr>
        <w:jc w:val="both"/>
        <w:rPr>
          <w:sz w:val="28"/>
          <w:szCs w:val="28"/>
        </w:rPr>
      </w:pPr>
      <w:r w:rsidRPr="00AD3640">
        <w:rPr>
          <w:sz w:val="28"/>
          <w:szCs w:val="28"/>
        </w:rPr>
        <w:lastRenderedPageBreak/>
        <w:t>- содействие в продвижении на потребительский рынок местных товаропроизводителей;</w:t>
      </w:r>
    </w:p>
    <w:p w:rsidR="00AD3640" w:rsidRPr="00AD3640" w:rsidRDefault="00AD3640" w:rsidP="00AD3640">
      <w:pPr>
        <w:jc w:val="both"/>
        <w:rPr>
          <w:sz w:val="28"/>
          <w:szCs w:val="28"/>
        </w:rPr>
      </w:pPr>
      <w:r w:rsidRPr="00AD3640">
        <w:rPr>
          <w:sz w:val="28"/>
          <w:szCs w:val="28"/>
        </w:rPr>
        <w:t>- дальнейшее развитие бытовых услуг, улучшение качества предоставляемых бытовых услуг;</w:t>
      </w:r>
    </w:p>
    <w:p w:rsidR="00AD3640" w:rsidRPr="00AD3640" w:rsidRDefault="00AD3640" w:rsidP="00AD3640">
      <w:pPr>
        <w:jc w:val="both"/>
        <w:rPr>
          <w:sz w:val="28"/>
          <w:szCs w:val="28"/>
        </w:rPr>
      </w:pPr>
      <w:r w:rsidRPr="00AD3640">
        <w:rPr>
          <w:sz w:val="28"/>
          <w:szCs w:val="28"/>
        </w:rPr>
        <w:t>- содействие субъектам малого предпринимательства в развитии новых видов бытовых услуг.</w:t>
      </w:r>
    </w:p>
    <w:p w:rsidR="007F2630" w:rsidRDefault="00AD3640" w:rsidP="00AD3640">
      <w:pPr>
        <w:pStyle w:val="a6"/>
        <w:contextualSpacing/>
        <w:rPr>
          <w:szCs w:val="28"/>
        </w:rPr>
      </w:pPr>
      <w:r w:rsidRPr="00AD3640">
        <w:rPr>
          <w:szCs w:val="28"/>
        </w:rPr>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Торговое обслуживание населения </w:t>
      </w:r>
      <w:proofErr w:type="spellStart"/>
      <w:r w:rsidRPr="00AD3640">
        <w:rPr>
          <w:szCs w:val="28"/>
        </w:rPr>
        <w:t>Чановского</w:t>
      </w:r>
      <w:proofErr w:type="spellEnd"/>
      <w:r w:rsidRPr="00AD3640">
        <w:rPr>
          <w:szCs w:val="28"/>
        </w:rPr>
        <w:t xml:space="preserve"> района осуществляется  217 магазинами (площадь 13</w:t>
      </w:r>
      <w:r w:rsidR="00414767">
        <w:rPr>
          <w:szCs w:val="28"/>
        </w:rPr>
        <w:t> 356,05</w:t>
      </w:r>
      <w:r w:rsidRPr="00AD3640">
        <w:rPr>
          <w:szCs w:val="28"/>
        </w:rPr>
        <w:t xml:space="preserve"> кв.м.),  7</w:t>
      </w:r>
      <w:r w:rsidR="00414767">
        <w:rPr>
          <w:szCs w:val="28"/>
        </w:rPr>
        <w:t>1</w:t>
      </w:r>
      <w:r w:rsidRPr="00AD3640">
        <w:rPr>
          <w:szCs w:val="28"/>
        </w:rPr>
        <w:t xml:space="preserve">  павильонами (площадью 1</w:t>
      </w:r>
      <w:r w:rsidR="00414767">
        <w:rPr>
          <w:szCs w:val="28"/>
        </w:rPr>
        <w:t xml:space="preserve"> 607</w:t>
      </w:r>
      <w:r w:rsidRPr="00AD3640">
        <w:rPr>
          <w:szCs w:val="28"/>
        </w:rPr>
        <w:t xml:space="preserve"> кв.м.). Из них</w:t>
      </w:r>
      <w:r w:rsidR="00414767">
        <w:rPr>
          <w:szCs w:val="28"/>
        </w:rPr>
        <w:t xml:space="preserve"> 2</w:t>
      </w:r>
      <w:r w:rsidRPr="00AD3640">
        <w:rPr>
          <w:szCs w:val="28"/>
        </w:rPr>
        <w:t xml:space="preserve">1 магазин  – специализированный, </w:t>
      </w:r>
      <w:r w:rsidR="00414767">
        <w:rPr>
          <w:szCs w:val="28"/>
        </w:rPr>
        <w:t>160</w:t>
      </w:r>
      <w:r w:rsidR="00DA14ED">
        <w:rPr>
          <w:szCs w:val="28"/>
        </w:rPr>
        <w:t xml:space="preserve"> –</w:t>
      </w:r>
      <w:r w:rsidRPr="00AD3640">
        <w:rPr>
          <w:szCs w:val="28"/>
        </w:rPr>
        <w:t xml:space="preserve"> </w:t>
      </w:r>
      <w:proofErr w:type="spellStart"/>
      <w:r w:rsidRPr="00AD3640">
        <w:rPr>
          <w:szCs w:val="28"/>
        </w:rPr>
        <w:t>минимаркетов</w:t>
      </w:r>
      <w:proofErr w:type="spellEnd"/>
      <w:r w:rsidR="00DA14ED">
        <w:rPr>
          <w:szCs w:val="28"/>
        </w:rPr>
        <w:t>, реализующих</w:t>
      </w:r>
      <w:r w:rsidRPr="00AD3640">
        <w:rPr>
          <w:szCs w:val="28"/>
        </w:rPr>
        <w:t xml:space="preserve"> продовольственные и непродовольственные товары.    </w:t>
      </w:r>
    </w:p>
    <w:p w:rsidR="00AD3640" w:rsidRPr="00AD3640" w:rsidRDefault="007F2630" w:rsidP="00AD3640">
      <w:pPr>
        <w:pStyle w:val="a6"/>
        <w:contextualSpacing/>
        <w:rPr>
          <w:szCs w:val="28"/>
        </w:rPr>
      </w:pPr>
      <w:r>
        <w:rPr>
          <w:szCs w:val="28"/>
        </w:rPr>
        <w:t xml:space="preserve">  </w:t>
      </w:r>
      <w:r w:rsidR="00AD3640" w:rsidRPr="00AD3640">
        <w:rPr>
          <w:szCs w:val="28"/>
        </w:rPr>
        <w:t xml:space="preserve">Потребительский рынок в </w:t>
      </w:r>
      <w:proofErr w:type="spellStart"/>
      <w:r w:rsidR="00AD3640" w:rsidRPr="00AD3640">
        <w:rPr>
          <w:szCs w:val="28"/>
        </w:rPr>
        <w:t>Чановском</w:t>
      </w:r>
      <w:proofErr w:type="spellEnd"/>
      <w:r w:rsidR="00AD3640" w:rsidRPr="00AD3640">
        <w:rPr>
          <w:szCs w:val="28"/>
        </w:rPr>
        <w:t xml:space="preserve"> районе сложился в устойчивый сектор, обеспечивающий рабочие места 12,7 % занятого населения. Численность работающих на потребительском рынке  -  1407 человек. </w:t>
      </w:r>
    </w:p>
    <w:p w:rsidR="00AD3640" w:rsidRPr="00AD3640" w:rsidRDefault="00AD3640" w:rsidP="00AD3640">
      <w:pPr>
        <w:jc w:val="both"/>
        <w:rPr>
          <w:sz w:val="28"/>
          <w:szCs w:val="28"/>
        </w:rPr>
      </w:pPr>
      <w:r w:rsidRPr="00AD3640">
        <w:rPr>
          <w:sz w:val="28"/>
          <w:szCs w:val="28"/>
        </w:rPr>
        <w:t xml:space="preserve">   Отрасль общественного питания на территории </w:t>
      </w:r>
      <w:proofErr w:type="spellStart"/>
      <w:r w:rsidRPr="00AD3640">
        <w:rPr>
          <w:sz w:val="28"/>
          <w:szCs w:val="28"/>
        </w:rPr>
        <w:t>Чановского</w:t>
      </w:r>
      <w:proofErr w:type="spellEnd"/>
      <w:r w:rsidRPr="00AD3640">
        <w:rPr>
          <w:sz w:val="28"/>
          <w:szCs w:val="28"/>
        </w:rPr>
        <w:t xml:space="preserve"> района насчитывает 23 пункта общественного питания и  34  школьные столовые. </w:t>
      </w:r>
    </w:p>
    <w:p w:rsidR="004965C6" w:rsidRPr="00AD3640" w:rsidRDefault="00AD3640" w:rsidP="004965C6">
      <w:pPr>
        <w:jc w:val="both"/>
        <w:rPr>
          <w:sz w:val="28"/>
          <w:szCs w:val="28"/>
        </w:rPr>
      </w:pPr>
      <w:r w:rsidRPr="00AD3640">
        <w:rPr>
          <w:sz w:val="28"/>
          <w:szCs w:val="28"/>
        </w:rPr>
        <w:t xml:space="preserve">    На потребительском рынке </w:t>
      </w:r>
      <w:proofErr w:type="spellStart"/>
      <w:r w:rsidRPr="00AD3640">
        <w:rPr>
          <w:sz w:val="28"/>
          <w:szCs w:val="28"/>
        </w:rPr>
        <w:t>Чановского</w:t>
      </w:r>
      <w:proofErr w:type="spellEnd"/>
      <w:r w:rsidRPr="00AD3640">
        <w:rPr>
          <w:sz w:val="28"/>
          <w:szCs w:val="28"/>
        </w:rPr>
        <w:t xml:space="preserve"> района сохранится положительная динамика развития оборота розничной торговли. Ожидаемый объем оборота розничной торговли </w:t>
      </w:r>
      <w:r w:rsidR="007F2630">
        <w:rPr>
          <w:sz w:val="28"/>
          <w:szCs w:val="28"/>
        </w:rPr>
        <w:t>по итогам 2016</w:t>
      </w:r>
      <w:r w:rsidRPr="00AD3640">
        <w:rPr>
          <w:sz w:val="28"/>
          <w:szCs w:val="28"/>
        </w:rPr>
        <w:t xml:space="preserve">  года составит  1 </w:t>
      </w:r>
      <w:r w:rsidR="007F2630">
        <w:rPr>
          <w:sz w:val="28"/>
          <w:szCs w:val="28"/>
        </w:rPr>
        <w:t>630,5</w:t>
      </w:r>
      <w:r w:rsidRPr="00AD3640">
        <w:rPr>
          <w:sz w:val="28"/>
          <w:szCs w:val="28"/>
        </w:rPr>
        <w:t xml:space="preserve"> млн. руб.</w:t>
      </w:r>
      <w:r w:rsidR="007F2630">
        <w:rPr>
          <w:sz w:val="28"/>
          <w:szCs w:val="28"/>
        </w:rPr>
        <w:t>, индекс физического объема 100,3%,</w:t>
      </w:r>
      <w:r w:rsidRPr="00AD3640">
        <w:rPr>
          <w:sz w:val="28"/>
          <w:szCs w:val="28"/>
        </w:rPr>
        <w:t xml:space="preserve"> в 201</w:t>
      </w:r>
      <w:r w:rsidR="007F2630">
        <w:rPr>
          <w:sz w:val="28"/>
          <w:szCs w:val="28"/>
        </w:rPr>
        <w:t>7</w:t>
      </w:r>
      <w:r w:rsidRPr="00AD3640">
        <w:rPr>
          <w:sz w:val="28"/>
          <w:szCs w:val="28"/>
        </w:rPr>
        <w:t xml:space="preserve"> году </w:t>
      </w:r>
      <w:r w:rsidR="008D67D9">
        <w:rPr>
          <w:sz w:val="28"/>
          <w:szCs w:val="28"/>
        </w:rPr>
        <w:t xml:space="preserve">по 1 варианту </w:t>
      </w:r>
      <w:r w:rsidRPr="00AD3640">
        <w:rPr>
          <w:sz w:val="28"/>
          <w:szCs w:val="28"/>
        </w:rPr>
        <w:t xml:space="preserve"> 1</w:t>
      </w:r>
      <w:r w:rsidR="008D67D9">
        <w:rPr>
          <w:sz w:val="28"/>
          <w:szCs w:val="28"/>
        </w:rPr>
        <w:t> 725,1</w:t>
      </w:r>
      <w:r w:rsidRPr="00AD3640">
        <w:rPr>
          <w:sz w:val="28"/>
          <w:szCs w:val="28"/>
        </w:rPr>
        <w:t xml:space="preserve">  млн. руб.</w:t>
      </w:r>
      <w:r w:rsidR="008D67D9">
        <w:rPr>
          <w:sz w:val="28"/>
          <w:szCs w:val="28"/>
        </w:rPr>
        <w:t>, по 2 варианту 1734,5 млн. руб.</w:t>
      </w:r>
      <w:r w:rsidRPr="00AD3640">
        <w:rPr>
          <w:sz w:val="28"/>
          <w:szCs w:val="28"/>
        </w:rPr>
        <w:t>,</w:t>
      </w:r>
      <w:r w:rsidR="008D67D9">
        <w:rPr>
          <w:sz w:val="28"/>
          <w:szCs w:val="28"/>
        </w:rPr>
        <w:t xml:space="preserve"> индекс физического объема </w:t>
      </w:r>
      <w:r w:rsidR="00C6541D">
        <w:rPr>
          <w:sz w:val="28"/>
          <w:szCs w:val="28"/>
        </w:rPr>
        <w:t>100,1% и 100,9% соответственно.</w:t>
      </w:r>
      <w:r w:rsidRPr="00AD3640">
        <w:rPr>
          <w:sz w:val="28"/>
          <w:szCs w:val="28"/>
        </w:rPr>
        <w:t xml:space="preserve"> </w:t>
      </w:r>
      <w:r w:rsidR="004965C6">
        <w:rPr>
          <w:sz w:val="28"/>
          <w:szCs w:val="28"/>
        </w:rPr>
        <w:t xml:space="preserve">В 2018 году по 1 варианту </w:t>
      </w:r>
      <w:r w:rsidR="004965C6" w:rsidRPr="00AD3640">
        <w:rPr>
          <w:sz w:val="28"/>
          <w:szCs w:val="28"/>
        </w:rPr>
        <w:t xml:space="preserve"> 1</w:t>
      </w:r>
      <w:r w:rsidR="004965C6">
        <w:rPr>
          <w:sz w:val="28"/>
          <w:szCs w:val="28"/>
        </w:rPr>
        <w:t> 851</w:t>
      </w:r>
      <w:r w:rsidR="004965C6" w:rsidRPr="00AD3640">
        <w:rPr>
          <w:sz w:val="28"/>
          <w:szCs w:val="28"/>
        </w:rPr>
        <w:t xml:space="preserve">  млн. руб.</w:t>
      </w:r>
      <w:r w:rsidR="004965C6">
        <w:rPr>
          <w:sz w:val="28"/>
          <w:szCs w:val="28"/>
        </w:rPr>
        <w:t>, по 2 варианту 1864,6 млн. руб.</w:t>
      </w:r>
      <w:r w:rsidR="004965C6" w:rsidRPr="00AD3640">
        <w:rPr>
          <w:sz w:val="28"/>
          <w:szCs w:val="28"/>
        </w:rPr>
        <w:t>,</w:t>
      </w:r>
      <w:r w:rsidR="004965C6">
        <w:rPr>
          <w:sz w:val="28"/>
          <w:szCs w:val="28"/>
        </w:rPr>
        <w:t xml:space="preserve"> индекс физического объема 102,3% и 102,6% соответственно.</w:t>
      </w:r>
      <w:r w:rsidR="004965C6" w:rsidRPr="004965C6">
        <w:rPr>
          <w:sz w:val="28"/>
          <w:szCs w:val="28"/>
        </w:rPr>
        <w:t xml:space="preserve"> </w:t>
      </w:r>
      <w:r w:rsidR="004965C6">
        <w:rPr>
          <w:sz w:val="28"/>
          <w:szCs w:val="28"/>
        </w:rPr>
        <w:t xml:space="preserve">В 2019 году по 1 варианту </w:t>
      </w:r>
      <w:r w:rsidR="004965C6" w:rsidRPr="00AD3640">
        <w:rPr>
          <w:sz w:val="28"/>
          <w:szCs w:val="28"/>
        </w:rPr>
        <w:t xml:space="preserve"> 1</w:t>
      </w:r>
      <w:r w:rsidR="004965C6">
        <w:rPr>
          <w:sz w:val="28"/>
          <w:szCs w:val="28"/>
        </w:rPr>
        <w:t> 980,6</w:t>
      </w:r>
      <w:r w:rsidR="004965C6" w:rsidRPr="00AD3640">
        <w:rPr>
          <w:sz w:val="28"/>
          <w:szCs w:val="28"/>
        </w:rPr>
        <w:t xml:space="preserve">  млн. руб.</w:t>
      </w:r>
      <w:r w:rsidR="004965C6">
        <w:rPr>
          <w:sz w:val="28"/>
          <w:szCs w:val="28"/>
        </w:rPr>
        <w:t>, по 2 варианту 1996,9 млн. руб.</w:t>
      </w:r>
      <w:r w:rsidR="004965C6" w:rsidRPr="00AD3640">
        <w:rPr>
          <w:sz w:val="28"/>
          <w:szCs w:val="28"/>
        </w:rPr>
        <w:t>,</w:t>
      </w:r>
      <w:r w:rsidR="004965C6">
        <w:rPr>
          <w:sz w:val="28"/>
          <w:szCs w:val="28"/>
        </w:rPr>
        <w:t xml:space="preserve"> индекс физического объема 102,4% и 102,7% соответственно.</w:t>
      </w:r>
    </w:p>
    <w:p w:rsidR="00AD3640" w:rsidRPr="00AD3640" w:rsidRDefault="00AD3640" w:rsidP="00AD3640">
      <w:pPr>
        <w:jc w:val="center"/>
        <w:rPr>
          <w:b/>
          <w:sz w:val="28"/>
          <w:szCs w:val="28"/>
        </w:rPr>
      </w:pPr>
    </w:p>
    <w:p w:rsidR="00AD3640" w:rsidRPr="0076103E" w:rsidRDefault="0076103E" w:rsidP="0076103E">
      <w:pPr>
        <w:pStyle w:val="3"/>
        <w:jc w:val="center"/>
        <w:rPr>
          <w:rFonts w:ascii="Times New Roman" w:hAnsi="Times New Roman" w:cs="Times New Roman"/>
          <w:sz w:val="28"/>
          <w:szCs w:val="28"/>
        </w:rPr>
      </w:pPr>
      <w:bookmarkStart w:id="18" w:name="_Toc466636199"/>
      <w:r>
        <w:rPr>
          <w:rFonts w:ascii="Times New Roman" w:hAnsi="Times New Roman" w:cs="Times New Roman"/>
          <w:sz w:val="28"/>
          <w:szCs w:val="28"/>
        </w:rPr>
        <w:t>6.4.</w:t>
      </w:r>
      <w:r w:rsidR="00AD3640" w:rsidRPr="0076103E">
        <w:rPr>
          <w:rFonts w:ascii="Times New Roman" w:hAnsi="Times New Roman" w:cs="Times New Roman"/>
          <w:sz w:val="28"/>
          <w:szCs w:val="28"/>
        </w:rPr>
        <w:t>Малое и среднее предпринимательство</w:t>
      </w:r>
      <w:bookmarkEnd w:id="18"/>
    </w:p>
    <w:p w:rsidR="00AD3640" w:rsidRPr="00781C23" w:rsidRDefault="00AD3640" w:rsidP="00AD3640">
      <w:pPr>
        <w:jc w:val="center"/>
        <w:rPr>
          <w:b/>
          <w:sz w:val="28"/>
          <w:szCs w:val="28"/>
        </w:rPr>
      </w:pPr>
    </w:p>
    <w:p w:rsidR="00AD3640" w:rsidRPr="00781C23" w:rsidRDefault="00AD3640" w:rsidP="00AD3640">
      <w:pPr>
        <w:jc w:val="both"/>
        <w:rPr>
          <w:b/>
          <w:i/>
          <w:sz w:val="28"/>
          <w:szCs w:val="28"/>
        </w:rPr>
      </w:pPr>
      <w:r w:rsidRPr="00781C23">
        <w:rPr>
          <w:b/>
          <w:i/>
          <w:sz w:val="28"/>
          <w:szCs w:val="28"/>
        </w:rPr>
        <w:t>Цель: формирование благоприятного делового климата в районе, способствующего развитию предпринимательской деятельности и активности.</w:t>
      </w:r>
    </w:p>
    <w:p w:rsidR="00AD3640" w:rsidRPr="00781C23" w:rsidRDefault="00AD3640" w:rsidP="00AD3640">
      <w:pPr>
        <w:jc w:val="both"/>
        <w:rPr>
          <w:sz w:val="28"/>
          <w:szCs w:val="28"/>
        </w:rPr>
      </w:pPr>
    </w:p>
    <w:p w:rsidR="00AD3640" w:rsidRPr="00781C23" w:rsidRDefault="00AD3640" w:rsidP="00AD3640">
      <w:pPr>
        <w:jc w:val="both"/>
        <w:rPr>
          <w:sz w:val="28"/>
          <w:szCs w:val="28"/>
        </w:rPr>
      </w:pPr>
      <w:r w:rsidRPr="00781C23">
        <w:rPr>
          <w:sz w:val="28"/>
          <w:szCs w:val="28"/>
        </w:rPr>
        <w:t>Направление деятельности:</w:t>
      </w:r>
    </w:p>
    <w:p w:rsidR="00AD3640" w:rsidRPr="00781C23" w:rsidRDefault="00AD3640" w:rsidP="00AD3640">
      <w:pPr>
        <w:jc w:val="both"/>
        <w:rPr>
          <w:sz w:val="28"/>
          <w:szCs w:val="28"/>
        </w:rPr>
      </w:pPr>
      <w:r w:rsidRPr="00781C23">
        <w:rPr>
          <w:sz w:val="28"/>
          <w:szCs w:val="28"/>
        </w:rPr>
        <w:t>- создание условий, обеспечивающих рост количества субъектов малого и среднего предпринимательства на территории района;</w:t>
      </w:r>
    </w:p>
    <w:p w:rsidR="00AD3640" w:rsidRPr="00781C23" w:rsidRDefault="00AD3640" w:rsidP="00AD3640">
      <w:pPr>
        <w:jc w:val="both"/>
        <w:rPr>
          <w:sz w:val="28"/>
          <w:szCs w:val="28"/>
        </w:rPr>
      </w:pPr>
      <w:r w:rsidRPr="00781C23">
        <w:rPr>
          <w:sz w:val="28"/>
          <w:szCs w:val="28"/>
        </w:rPr>
        <w:t>- содействие субъектам малого и среднего предпринимательства района в привлечении финансовых ресурсов для осуществления предпринимательской деятельности;</w:t>
      </w:r>
    </w:p>
    <w:p w:rsidR="00AD3640" w:rsidRPr="00781C23" w:rsidRDefault="00AD3640" w:rsidP="00AD3640">
      <w:pPr>
        <w:jc w:val="both"/>
        <w:rPr>
          <w:sz w:val="28"/>
          <w:szCs w:val="28"/>
        </w:rPr>
      </w:pPr>
      <w:r w:rsidRPr="00781C23">
        <w:rPr>
          <w:sz w:val="28"/>
          <w:szCs w:val="28"/>
        </w:rPr>
        <w:t>- содействие субъектам  малого и среднего предпринимательства района в продвижении продукции (товаров, услуг) на областные и региональные рынки;</w:t>
      </w:r>
    </w:p>
    <w:p w:rsidR="00AD3640" w:rsidRPr="00781C23" w:rsidRDefault="00AD3640" w:rsidP="00AD3640">
      <w:pPr>
        <w:jc w:val="both"/>
        <w:rPr>
          <w:sz w:val="28"/>
          <w:szCs w:val="28"/>
        </w:rPr>
      </w:pPr>
      <w:r w:rsidRPr="00781C23">
        <w:rPr>
          <w:sz w:val="28"/>
          <w:szCs w:val="28"/>
        </w:rPr>
        <w:lastRenderedPageBreak/>
        <w:t>-формирование  положительного имиджа предпринимателя.</w:t>
      </w:r>
    </w:p>
    <w:p w:rsidR="00AD3640" w:rsidRPr="00781C23" w:rsidRDefault="00AD3640" w:rsidP="00AD3640">
      <w:pPr>
        <w:ind w:firstLine="709"/>
        <w:jc w:val="both"/>
        <w:rPr>
          <w:sz w:val="28"/>
          <w:szCs w:val="28"/>
        </w:rPr>
      </w:pPr>
      <w:r w:rsidRPr="00781C23">
        <w:rPr>
          <w:sz w:val="28"/>
          <w:szCs w:val="28"/>
        </w:rPr>
        <w:t xml:space="preserve">  Малое и среднее предпринимательство играет значительную роль в социально – экономической жизни района и присутствует практически во всех отраслях экономики района. В деятельность малого бизнеса вовлечены все социальные группы населения, проживающие на территории района.</w:t>
      </w:r>
    </w:p>
    <w:p w:rsidR="00AD3640" w:rsidRPr="00781C23" w:rsidRDefault="00AD3640" w:rsidP="00AD3640">
      <w:pPr>
        <w:ind w:firstLine="709"/>
        <w:jc w:val="both"/>
        <w:rPr>
          <w:sz w:val="28"/>
          <w:szCs w:val="28"/>
        </w:rPr>
      </w:pPr>
      <w:r w:rsidRPr="00781C23">
        <w:rPr>
          <w:sz w:val="28"/>
          <w:szCs w:val="28"/>
        </w:rPr>
        <w:t xml:space="preserve">Предпринимательство расценивается как один из главных резервов экономического потенциала района и на рынке труда является основным источником создания рабочих мест. На постоянной основе в малом бизнесе работает  17,8 % от числа занятых на предприятиях всех отраслей экономики района, в 2019 году этот показатель достигнет 18%. </w:t>
      </w:r>
    </w:p>
    <w:p w:rsidR="00AD3640" w:rsidRPr="00AD3640" w:rsidRDefault="00781C23" w:rsidP="00781C23">
      <w:pPr>
        <w:ind w:firstLine="709"/>
        <w:jc w:val="both"/>
        <w:rPr>
          <w:sz w:val="28"/>
          <w:szCs w:val="28"/>
        </w:rPr>
      </w:pPr>
      <w:r>
        <w:rPr>
          <w:sz w:val="28"/>
          <w:szCs w:val="28"/>
        </w:rPr>
        <w:t xml:space="preserve">По состоянию на 01.01.2016 г. </w:t>
      </w:r>
      <w:r w:rsidR="00AD3640" w:rsidRPr="00781C23">
        <w:rPr>
          <w:sz w:val="28"/>
          <w:szCs w:val="28"/>
        </w:rPr>
        <w:t>численность занятых в малом и среднем бизнесе составила 19</w:t>
      </w:r>
      <w:r>
        <w:rPr>
          <w:sz w:val="28"/>
          <w:szCs w:val="28"/>
        </w:rPr>
        <w:t>52</w:t>
      </w:r>
      <w:r w:rsidR="00AD3640" w:rsidRPr="00781C23">
        <w:rPr>
          <w:sz w:val="28"/>
          <w:szCs w:val="28"/>
        </w:rPr>
        <w:t xml:space="preserve"> человек</w:t>
      </w:r>
      <w:r>
        <w:rPr>
          <w:sz w:val="28"/>
          <w:szCs w:val="28"/>
        </w:rPr>
        <w:t>а</w:t>
      </w:r>
      <w:r w:rsidR="00AD3640" w:rsidRPr="00781C23">
        <w:rPr>
          <w:sz w:val="28"/>
          <w:szCs w:val="28"/>
        </w:rPr>
        <w:t xml:space="preserve"> (на малых предприятиях – 15</w:t>
      </w:r>
      <w:r>
        <w:rPr>
          <w:sz w:val="28"/>
          <w:szCs w:val="28"/>
        </w:rPr>
        <w:t>40</w:t>
      </w:r>
      <w:r w:rsidR="00AD3640" w:rsidRPr="00781C23">
        <w:rPr>
          <w:sz w:val="28"/>
          <w:szCs w:val="28"/>
        </w:rPr>
        <w:t xml:space="preserve"> чел., индивидуальных предпринимателей – </w:t>
      </w:r>
      <w:r>
        <w:rPr>
          <w:sz w:val="28"/>
          <w:szCs w:val="28"/>
        </w:rPr>
        <w:t xml:space="preserve">412 </w:t>
      </w:r>
      <w:r w:rsidR="00AD3640" w:rsidRPr="00781C23">
        <w:rPr>
          <w:sz w:val="28"/>
          <w:szCs w:val="28"/>
        </w:rPr>
        <w:t>чел.). К концу прогнозного периода 201</w:t>
      </w:r>
      <w:r>
        <w:rPr>
          <w:sz w:val="28"/>
          <w:szCs w:val="28"/>
        </w:rPr>
        <w:t>7</w:t>
      </w:r>
      <w:r w:rsidR="00AD3640" w:rsidRPr="00781C23">
        <w:rPr>
          <w:sz w:val="28"/>
          <w:szCs w:val="28"/>
        </w:rPr>
        <w:t>-201</w:t>
      </w:r>
      <w:r>
        <w:rPr>
          <w:sz w:val="28"/>
          <w:szCs w:val="28"/>
        </w:rPr>
        <w:t>9</w:t>
      </w:r>
      <w:r w:rsidR="00AD3640" w:rsidRPr="00781C23">
        <w:rPr>
          <w:sz w:val="28"/>
          <w:szCs w:val="28"/>
        </w:rPr>
        <w:t xml:space="preserve"> гг. ожидаемое количество занятых в малом бизнесе </w:t>
      </w:r>
      <w:r>
        <w:rPr>
          <w:sz w:val="28"/>
          <w:szCs w:val="28"/>
        </w:rPr>
        <w:t xml:space="preserve">по 1 варианту 1975 чел., по 2 варианту 1982 чел. </w:t>
      </w:r>
    </w:p>
    <w:p w:rsidR="00314469" w:rsidRPr="006E0022" w:rsidRDefault="006E0022" w:rsidP="006E0022">
      <w:pPr>
        <w:pStyle w:val="3"/>
        <w:jc w:val="center"/>
        <w:rPr>
          <w:rFonts w:ascii="Times New Roman" w:hAnsi="Times New Roman" w:cs="Times New Roman"/>
          <w:sz w:val="28"/>
          <w:szCs w:val="28"/>
        </w:rPr>
      </w:pPr>
      <w:bookmarkStart w:id="19" w:name="_Toc466636200"/>
      <w:r w:rsidRPr="006E0022">
        <w:rPr>
          <w:rFonts w:ascii="Times New Roman" w:hAnsi="Times New Roman" w:cs="Times New Roman"/>
          <w:sz w:val="28"/>
          <w:szCs w:val="28"/>
        </w:rPr>
        <w:t xml:space="preserve">6.5. </w:t>
      </w:r>
      <w:proofErr w:type="spellStart"/>
      <w:r w:rsidR="00BE4A5F" w:rsidRPr="006E0022">
        <w:rPr>
          <w:rFonts w:ascii="Times New Roman" w:hAnsi="Times New Roman" w:cs="Times New Roman"/>
          <w:sz w:val="28"/>
          <w:szCs w:val="28"/>
        </w:rPr>
        <w:t>Инвестиционн</w:t>
      </w:r>
      <w:proofErr w:type="gramStart"/>
      <w:r w:rsidR="00BE4A5F" w:rsidRPr="006E0022">
        <w:rPr>
          <w:rFonts w:ascii="Times New Roman" w:hAnsi="Times New Roman" w:cs="Times New Roman"/>
          <w:sz w:val="28"/>
          <w:szCs w:val="28"/>
        </w:rPr>
        <w:t>о</w:t>
      </w:r>
      <w:proofErr w:type="spellEnd"/>
      <w:r w:rsidR="00BE4A5F" w:rsidRPr="006E0022">
        <w:rPr>
          <w:rFonts w:ascii="Times New Roman" w:hAnsi="Times New Roman" w:cs="Times New Roman"/>
          <w:sz w:val="28"/>
          <w:szCs w:val="28"/>
        </w:rPr>
        <w:t>-</w:t>
      </w:r>
      <w:proofErr w:type="gramEnd"/>
      <w:r w:rsidR="00BE4A5F" w:rsidRPr="006E0022">
        <w:rPr>
          <w:rFonts w:ascii="Times New Roman" w:hAnsi="Times New Roman" w:cs="Times New Roman"/>
          <w:sz w:val="28"/>
          <w:szCs w:val="28"/>
        </w:rPr>
        <w:t xml:space="preserve"> строительный комплекс</w:t>
      </w:r>
      <w:bookmarkEnd w:id="19"/>
    </w:p>
    <w:p w:rsidR="00BE4A5F" w:rsidRDefault="00BE4A5F" w:rsidP="00BE4A5F">
      <w:pPr>
        <w:jc w:val="both"/>
        <w:rPr>
          <w:b/>
          <w:i/>
          <w:color w:val="000000"/>
          <w:sz w:val="28"/>
          <w:szCs w:val="28"/>
        </w:rPr>
      </w:pPr>
    </w:p>
    <w:p w:rsidR="00BE4A5F" w:rsidRPr="00BE4A5F" w:rsidRDefault="00BE4A5F" w:rsidP="00BE4A5F">
      <w:pPr>
        <w:jc w:val="both"/>
        <w:rPr>
          <w:b/>
          <w:i/>
          <w:color w:val="000000"/>
          <w:sz w:val="28"/>
          <w:szCs w:val="28"/>
        </w:rPr>
      </w:pPr>
      <w:r w:rsidRPr="00BE4A5F">
        <w:rPr>
          <w:b/>
          <w:i/>
          <w:color w:val="000000"/>
          <w:sz w:val="28"/>
          <w:szCs w:val="28"/>
        </w:rPr>
        <w:t>Цель: привлечение инвестиционных ресурсов с целью развития строительства,  производственной сферы и инфраструктуры;</w:t>
      </w:r>
    </w:p>
    <w:p w:rsidR="00BE4A5F" w:rsidRPr="00BE4A5F" w:rsidRDefault="00BE4A5F" w:rsidP="00BE4A5F">
      <w:pPr>
        <w:jc w:val="both"/>
        <w:rPr>
          <w:color w:val="000000"/>
          <w:sz w:val="28"/>
          <w:szCs w:val="28"/>
        </w:rPr>
      </w:pPr>
      <w:r w:rsidRPr="00BE4A5F">
        <w:rPr>
          <w:color w:val="000000"/>
          <w:sz w:val="28"/>
          <w:szCs w:val="28"/>
        </w:rPr>
        <w:t>Направление деятельности:</w:t>
      </w:r>
    </w:p>
    <w:p w:rsidR="00BE4A5F" w:rsidRPr="00BE4A5F" w:rsidRDefault="00BE4A5F" w:rsidP="00BE4A5F">
      <w:pPr>
        <w:jc w:val="both"/>
        <w:rPr>
          <w:color w:val="000000"/>
          <w:sz w:val="28"/>
          <w:szCs w:val="28"/>
        </w:rPr>
      </w:pPr>
      <w:r w:rsidRPr="00BE4A5F">
        <w:rPr>
          <w:color w:val="000000"/>
          <w:sz w:val="28"/>
          <w:szCs w:val="28"/>
        </w:rPr>
        <w:t>- развитие деятельности по привлечению инвестиций в производственную, социальную и инфраструктурную сферы;</w:t>
      </w:r>
    </w:p>
    <w:p w:rsidR="00BE4A5F" w:rsidRPr="00BE4A5F" w:rsidRDefault="00BE4A5F" w:rsidP="00BE4A5F">
      <w:pPr>
        <w:jc w:val="both"/>
        <w:rPr>
          <w:color w:val="000000"/>
          <w:sz w:val="28"/>
          <w:szCs w:val="28"/>
        </w:rPr>
      </w:pPr>
      <w:r w:rsidRPr="00BE4A5F">
        <w:rPr>
          <w:color w:val="000000"/>
          <w:sz w:val="28"/>
          <w:szCs w:val="28"/>
        </w:rPr>
        <w:t>- содействие в реализации инвестиционных проектов, соответствующих приоритетам развития района;</w:t>
      </w:r>
    </w:p>
    <w:p w:rsidR="00BE4A5F" w:rsidRPr="00BE4A5F" w:rsidRDefault="00BE4A5F" w:rsidP="00BE4A5F">
      <w:pPr>
        <w:jc w:val="both"/>
        <w:rPr>
          <w:color w:val="000000"/>
          <w:sz w:val="28"/>
          <w:szCs w:val="28"/>
        </w:rPr>
      </w:pPr>
      <w:r w:rsidRPr="00BE4A5F">
        <w:rPr>
          <w:color w:val="000000"/>
          <w:sz w:val="28"/>
          <w:szCs w:val="28"/>
        </w:rPr>
        <w:t>- создание условий для формирования рынка земельных участков для предоставления их застройщикам на конкурсной основе;</w:t>
      </w:r>
    </w:p>
    <w:p w:rsidR="00BE4A5F" w:rsidRPr="00BE4A5F" w:rsidRDefault="00BE4A5F" w:rsidP="00BE4A5F">
      <w:pPr>
        <w:jc w:val="both"/>
        <w:rPr>
          <w:color w:val="000000"/>
          <w:sz w:val="28"/>
          <w:szCs w:val="28"/>
        </w:rPr>
      </w:pPr>
      <w:r w:rsidRPr="00BE4A5F">
        <w:rPr>
          <w:color w:val="000000"/>
          <w:sz w:val="28"/>
          <w:szCs w:val="28"/>
        </w:rPr>
        <w:t>- обеспечение  сохранности  существующих автомобильных дорог путём ремонтов и реконструкции, строительство новых автомобильных дорог;</w:t>
      </w:r>
    </w:p>
    <w:p w:rsidR="00BE4A5F" w:rsidRPr="00BE4A5F" w:rsidRDefault="00BE4A5F" w:rsidP="00BE4A5F">
      <w:pPr>
        <w:jc w:val="both"/>
        <w:rPr>
          <w:color w:val="000000"/>
          <w:sz w:val="28"/>
          <w:szCs w:val="28"/>
        </w:rPr>
      </w:pPr>
      <w:r w:rsidRPr="00BE4A5F">
        <w:rPr>
          <w:color w:val="000000"/>
          <w:sz w:val="28"/>
          <w:szCs w:val="28"/>
        </w:rPr>
        <w:t>- развитие газификации;</w:t>
      </w:r>
    </w:p>
    <w:p w:rsidR="00BE4A5F" w:rsidRPr="00BE4A5F" w:rsidRDefault="00BE4A5F" w:rsidP="00BE4A5F">
      <w:pPr>
        <w:jc w:val="both"/>
        <w:rPr>
          <w:color w:val="000000"/>
          <w:sz w:val="28"/>
          <w:szCs w:val="28"/>
        </w:rPr>
      </w:pPr>
      <w:r w:rsidRPr="00BE4A5F">
        <w:rPr>
          <w:color w:val="000000"/>
          <w:sz w:val="28"/>
          <w:szCs w:val="28"/>
        </w:rPr>
        <w:t>- улучшение жилищных условий жителей района, ежегодное увеличение объемов жилищного строительства;</w:t>
      </w:r>
    </w:p>
    <w:p w:rsidR="00BE4A5F" w:rsidRPr="00BE4A5F" w:rsidRDefault="00BE4A5F" w:rsidP="00BE4A5F">
      <w:pPr>
        <w:jc w:val="both"/>
        <w:rPr>
          <w:color w:val="000000"/>
          <w:sz w:val="28"/>
          <w:szCs w:val="28"/>
        </w:rPr>
      </w:pPr>
      <w:r w:rsidRPr="00BE4A5F">
        <w:rPr>
          <w:color w:val="000000"/>
          <w:sz w:val="28"/>
          <w:szCs w:val="28"/>
        </w:rPr>
        <w:t>- проведение капитального ремонта многоквартирных домов;</w:t>
      </w:r>
    </w:p>
    <w:p w:rsidR="00BE4A5F" w:rsidRPr="00BE4A5F" w:rsidRDefault="00BE4A5F" w:rsidP="00BE4A5F">
      <w:pPr>
        <w:jc w:val="both"/>
        <w:rPr>
          <w:color w:val="000000"/>
          <w:sz w:val="28"/>
          <w:szCs w:val="28"/>
        </w:rPr>
      </w:pPr>
      <w:r w:rsidRPr="00BE4A5F">
        <w:rPr>
          <w:color w:val="000000"/>
          <w:sz w:val="28"/>
          <w:szCs w:val="28"/>
        </w:rPr>
        <w:t xml:space="preserve">- обеспечение условий оказания государственной поддержки модернизации </w:t>
      </w:r>
      <w:proofErr w:type="spellStart"/>
      <w:r w:rsidRPr="00BE4A5F">
        <w:rPr>
          <w:color w:val="000000"/>
          <w:sz w:val="28"/>
          <w:szCs w:val="28"/>
        </w:rPr>
        <w:t>жилищно</w:t>
      </w:r>
      <w:proofErr w:type="spellEnd"/>
      <w:r w:rsidRPr="00BE4A5F">
        <w:rPr>
          <w:color w:val="000000"/>
          <w:sz w:val="28"/>
          <w:szCs w:val="28"/>
        </w:rPr>
        <w:t xml:space="preserve"> – коммунального комплекса;</w:t>
      </w:r>
    </w:p>
    <w:p w:rsidR="00BE4A5F" w:rsidRPr="00BE4A5F" w:rsidRDefault="00BE4A5F" w:rsidP="00BE4A5F">
      <w:pPr>
        <w:jc w:val="both"/>
        <w:rPr>
          <w:color w:val="000000"/>
          <w:sz w:val="28"/>
          <w:szCs w:val="28"/>
        </w:rPr>
      </w:pPr>
      <w:r w:rsidRPr="00BE4A5F">
        <w:rPr>
          <w:color w:val="000000"/>
          <w:sz w:val="28"/>
          <w:szCs w:val="28"/>
        </w:rPr>
        <w:t xml:space="preserve">- подготовка объектов </w:t>
      </w:r>
      <w:proofErr w:type="spellStart"/>
      <w:r w:rsidRPr="00BE4A5F">
        <w:rPr>
          <w:color w:val="000000"/>
          <w:sz w:val="28"/>
          <w:szCs w:val="28"/>
        </w:rPr>
        <w:t>жилищно</w:t>
      </w:r>
      <w:proofErr w:type="spellEnd"/>
      <w:r w:rsidRPr="00BE4A5F">
        <w:rPr>
          <w:color w:val="000000"/>
          <w:sz w:val="28"/>
          <w:szCs w:val="28"/>
        </w:rPr>
        <w:t xml:space="preserve"> – коммунального комплекса к отопительному сезону;</w:t>
      </w:r>
    </w:p>
    <w:p w:rsidR="00BE4A5F" w:rsidRPr="00BE4A5F" w:rsidRDefault="00BE4A5F" w:rsidP="00BE4A5F">
      <w:pPr>
        <w:jc w:val="both"/>
        <w:rPr>
          <w:color w:val="000000"/>
          <w:sz w:val="28"/>
          <w:szCs w:val="28"/>
        </w:rPr>
      </w:pPr>
      <w:r w:rsidRPr="00BE4A5F">
        <w:rPr>
          <w:color w:val="000000"/>
          <w:sz w:val="28"/>
          <w:szCs w:val="28"/>
        </w:rPr>
        <w:t xml:space="preserve">- благоустройство территорий  поселений. </w:t>
      </w:r>
    </w:p>
    <w:p w:rsidR="00BE4A5F" w:rsidRDefault="00BE4A5F" w:rsidP="00BE4A5F">
      <w:pPr>
        <w:jc w:val="both"/>
        <w:rPr>
          <w:color w:val="000000"/>
          <w:sz w:val="28"/>
          <w:szCs w:val="28"/>
        </w:rPr>
      </w:pPr>
    </w:p>
    <w:p w:rsidR="009E40C8" w:rsidRDefault="00BE4A5F" w:rsidP="009E40C8">
      <w:pPr>
        <w:ind w:firstLine="284"/>
        <w:jc w:val="both"/>
        <w:rPr>
          <w:color w:val="000000" w:themeColor="text1"/>
          <w:sz w:val="28"/>
          <w:szCs w:val="28"/>
        </w:rPr>
      </w:pPr>
      <w:r w:rsidRPr="00BE4A5F">
        <w:rPr>
          <w:color w:val="000000"/>
          <w:sz w:val="28"/>
          <w:szCs w:val="28"/>
        </w:rPr>
        <w:t xml:space="preserve">В течение последних лет в районе наблюдается рост инвестиций. </w:t>
      </w:r>
      <w:r w:rsidRPr="00BE4A5F">
        <w:rPr>
          <w:sz w:val="28"/>
          <w:szCs w:val="28"/>
        </w:rPr>
        <w:t>Объем инвестиций в основной капитал</w:t>
      </w:r>
      <w:r w:rsidRPr="00BE4A5F">
        <w:rPr>
          <w:b/>
          <w:sz w:val="28"/>
          <w:szCs w:val="28"/>
        </w:rPr>
        <w:t xml:space="preserve">  </w:t>
      </w:r>
      <w:proofErr w:type="spellStart"/>
      <w:r w:rsidRPr="00BE4A5F">
        <w:rPr>
          <w:sz w:val="28"/>
          <w:szCs w:val="28"/>
        </w:rPr>
        <w:t>Чановского</w:t>
      </w:r>
      <w:proofErr w:type="spellEnd"/>
      <w:r w:rsidRPr="00BE4A5F">
        <w:rPr>
          <w:sz w:val="28"/>
          <w:szCs w:val="28"/>
        </w:rPr>
        <w:t xml:space="preserve">  района за  201</w:t>
      </w:r>
      <w:r>
        <w:rPr>
          <w:sz w:val="28"/>
          <w:szCs w:val="28"/>
        </w:rPr>
        <w:t>5</w:t>
      </w:r>
      <w:r w:rsidRPr="00BE4A5F">
        <w:rPr>
          <w:sz w:val="28"/>
          <w:szCs w:val="28"/>
        </w:rPr>
        <w:t xml:space="preserve"> год  составил  </w:t>
      </w:r>
      <w:r w:rsidRPr="00BE4A5F">
        <w:rPr>
          <w:bCs/>
          <w:color w:val="000000"/>
          <w:sz w:val="28"/>
          <w:szCs w:val="28"/>
        </w:rPr>
        <w:t>1</w:t>
      </w:r>
      <w:r>
        <w:rPr>
          <w:bCs/>
          <w:color w:val="000000"/>
          <w:sz w:val="28"/>
          <w:szCs w:val="28"/>
        </w:rPr>
        <w:t xml:space="preserve"> 236,8 </w:t>
      </w:r>
      <w:r w:rsidRPr="00BE4A5F">
        <w:rPr>
          <w:bCs/>
          <w:color w:val="000000"/>
          <w:sz w:val="28"/>
          <w:szCs w:val="28"/>
        </w:rPr>
        <w:t xml:space="preserve">млн. </w:t>
      </w:r>
      <w:r w:rsidRPr="00BE4A5F">
        <w:rPr>
          <w:sz w:val="28"/>
          <w:szCs w:val="28"/>
        </w:rPr>
        <w:t xml:space="preserve"> рублей, </w:t>
      </w:r>
      <w:r>
        <w:rPr>
          <w:sz w:val="28"/>
          <w:szCs w:val="28"/>
        </w:rPr>
        <w:t>индекс физического объема 104,2%.</w:t>
      </w:r>
      <w:r w:rsidRPr="00BE4A5F">
        <w:rPr>
          <w:sz w:val="28"/>
          <w:szCs w:val="28"/>
        </w:rPr>
        <w:t xml:space="preserve"> </w:t>
      </w:r>
      <w:r w:rsidR="009E40C8">
        <w:rPr>
          <w:color w:val="000000" w:themeColor="text1"/>
          <w:sz w:val="28"/>
          <w:szCs w:val="28"/>
        </w:rPr>
        <w:t>из них и</w:t>
      </w:r>
      <w:r w:rsidR="009E40C8" w:rsidRPr="00D613C6">
        <w:rPr>
          <w:color w:val="000000" w:themeColor="text1"/>
          <w:sz w:val="28"/>
          <w:szCs w:val="28"/>
        </w:rPr>
        <w:t xml:space="preserve">нвестиции за счет средств бюджетов всех уровней составили </w:t>
      </w:r>
      <w:r w:rsidR="009E40C8">
        <w:rPr>
          <w:color w:val="000000" w:themeColor="text1"/>
          <w:sz w:val="28"/>
          <w:szCs w:val="28"/>
        </w:rPr>
        <w:t xml:space="preserve"> 159,1 млн. руб.</w:t>
      </w:r>
    </w:p>
    <w:p w:rsidR="009E40C8" w:rsidRPr="00D613C6" w:rsidRDefault="009E40C8" w:rsidP="009E40C8">
      <w:pPr>
        <w:pStyle w:val="aa"/>
        <w:numPr>
          <w:ilvl w:val="0"/>
          <w:numId w:val="13"/>
        </w:numPr>
        <w:autoSpaceDN w:val="0"/>
        <w:rPr>
          <w:color w:val="000000" w:themeColor="text1"/>
          <w:sz w:val="28"/>
          <w:szCs w:val="28"/>
        </w:rPr>
      </w:pPr>
      <w:r w:rsidRPr="00D613C6">
        <w:rPr>
          <w:color w:val="000000" w:themeColor="text1"/>
          <w:sz w:val="28"/>
          <w:szCs w:val="28"/>
        </w:rPr>
        <w:t xml:space="preserve">промышленность –  </w:t>
      </w:r>
      <w:r>
        <w:rPr>
          <w:color w:val="000000" w:themeColor="text1"/>
          <w:sz w:val="28"/>
          <w:szCs w:val="28"/>
        </w:rPr>
        <w:t>30,8 млн.</w:t>
      </w:r>
      <w:r w:rsidRPr="00D613C6">
        <w:rPr>
          <w:color w:val="000000" w:themeColor="text1"/>
          <w:sz w:val="28"/>
          <w:szCs w:val="28"/>
        </w:rPr>
        <w:t xml:space="preserve"> руб.; </w:t>
      </w:r>
    </w:p>
    <w:p w:rsidR="009E40C8" w:rsidRPr="00D613C6" w:rsidRDefault="009E40C8" w:rsidP="009E40C8">
      <w:pPr>
        <w:pStyle w:val="aa"/>
        <w:numPr>
          <w:ilvl w:val="0"/>
          <w:numId w:val="13"/>
        </w:numPr>
        <w:autoSpaceDN w:val="0"/>
        <w:jc w:val="both"/>
        <w:rPr>
          <w:color w:val="000000" w:themeColor="text1"/>
          <w:sz w:val="28"/>
          <w:szCs w:val="28"/>
        </w:rPr>
      </w:pPr>
      <w:r w:rsidRPr="00D613C6">
        <w:rPr>
          <w:color w:val="000000" w:themeColor="text1"/>
          <w:sz w:val="28"/>
          <w:szCs w:val="28"/>
        </w:rPr>
        <w:t xml:space="preserve">сельское хозяйство –  </w:t>
      </w:r>
      <w:r>
        <w:rPr>
          <w:color w:val="000000" w:themeColor="text1"/>
          <w:sz w:val="28"/>
          <w:szCs w:val="28"/>
        </w:rPr>
        <w:t>127,3 млн.</w:t>
      </w:r>
      <w:r w:rsidRPr="00D613C6">
        <w:rPr>
          <w:color w:val="000000" w:themeColor="text1"/>
          <w:sz w:val="28"/>
          <w:szCs w:val="28"/>
        </w:rPr>
        <w:t xml:space="preserve"> руб.;</w:t>
      </w:r>
    </w:p>
    <w:p w:rsidR="009E40C8" w:rsidRPr="00D613C6" w:rsidRDefault="009E40C8" w:rsidP="009E40C8">
      <w:pPr>
        <w:pStyle w:val="aa"/>
        <w:numPr>
          <w:ilvl w:val="0"/>
          <w:numId w:val="13"/>
        </w:numPr>
        <w:autoSpaceDN w:val="0"/>
        <w:jc w:val="both"/>
        <w:rPr>
          <w:color w:val="000000" w:themeColor="text1"/>
          <w:sz w:val="28"/>
          <w:szCs w:val="28"/>
        </w:rPr>
      </w:pPr>
      <w:r w:rsidRPr="00D613C6">
        <w:rPr>
          <w:color w:val="000000" w:themeColor="text1"/>
          <w:sz w:val="28"/>
          <w:szCs w:val="28"/>
        </w:rPr>
        <w:lastRenderedPageBreak/>
        <w:t xml:space="preserve">реконструкция санатория –  </w:t>
      </w:r>
      <w:r>
        <w:rPr>
          <w:color w:val="000000" w:themeColor="text1"/>
          <w:sz w:val="28"/>
          <w:szCs w:val="28"/>
        </w:rPr>
        <w:t>210,8 млн.</w:t>
      </w:r>
      <w:r w:rsidRPr="00D613C6">
        <w:rPr>
          <w:color w:val="000000" w:themeColor="text1"/>
          <w:sz w:val="28"/>
          <w:szCs w:val="28"/>
        </w:rPr>
        <w:t xml:space="preserve"> руб.;</w:t>
      </w:r>
    </w:p>
    <w:p w:rsidR="009E40C8" w:rsidRPr="00D613C6" w:rsidRDefault="009E40C8" w:rsidP="009E40C8">
      <w:pPr>
        <w:pStyle w:val="aa"/>
        <w:numPr>
          <w:ilvl w:val="0"/>
          <w:numId w:val="13"/>
        </w:numPr>
        <w:autoSpaceDN w:val="0"/>
        <w:jc w:val="both"/>
        <w:rPr>
          <w:color w:val="000000" w:themeColor="text1"/>
          <w:sz w:val="28"/>
          <w:szCs w:val="28"/>
        </w:rPr>
      </w:pPr>
      <w:r w:rsidRPr="00D613C6">
        <w:rPr>
          <w:color w:val="000000" w:themeColor="text1"/>
          <w:sz w:val="28"/>
          <w:szCs w:val="28"/>
        </w:rPr>
        <w:t>торговля –</w:t>
      </w:r>
      <w:r>
        <w:rPr>
          <w:color w:val="000000" w:themeColor="text1"/>
          <w:sz w:val="28"/>
          <w:szCs w:val="28"/>
        </w:rPr>
        <w:t>10,0 млн.</w:t>
      </w:r>
      <w:r w:rsidRPr="00D613C6">
        <w:rPr>
          <w:color w:val="000000" w:themeColor="text1"/>
          <w:sz w:val="28"/>
          <w:szCs w:val="28"/>
        </w:rPr>
        <w:t xml:space="preserve"> руб.;</w:t>
      </w:r>
      <w:r w:rsidRPr="00FD453C">
        <w:rPr>
          <w:noProof/>
          <w:color w:val="000000" w:themeColor="text1"/>
          <w:sz w:val="28"/>
          <w:szCs w:val="28"/>
        </w:rPr>
        <w:t xml:space="preserve"> </w:t>
      </w:r>
    </w:p>
    <w:p w:rsidR="00BE4A5F" w:rsidRPr="00BE4A5F" w:rsidRDefault="00BE4A5F" w:rsidP="00BE4A5F">
      <w:pPr>
        <w:jc w:val="both"/>
        <w:rPr>
          <w:sz w:val="28"/>
          <w:szCs w:val="28"/>
        </w:rPr>
      </w:pPr>
    </w:p>
    <w:p w:rsidR="00BE4A5F" w:rsidRPr="00BE4A5F" w:rsidRDefault="00BE4A5F" w:rsidP="00BE4A5F">
      <w:pPr>
        <w:ind w:firstLine="284"/>
        <w:jc w:val="both"/>
        <w:rPr>
          <w:sz w:val="28"/>
          <w:szCs w:val="28"/>
        </w:rPr>
      </w:pPr>
      <w:r w:rsidRPr="00BE4A5F">
        <w:rPr>
          <w:sz w:val="28"/>
          <w:szCs w:val="28"/>
        </w:rPr>
        <w:t>В 201</w:t>
      </w:r>
      <w:r w:rsidR="00AB3DAC">
        <w:rPr>
          <w:sz w:val="28"/>
          <w:szCs w:val="28"/>
        </w:rPr>
        <w:t>6</w:t>
      </w:r>
      <w:r w:rsidRPr="00BE4A5F">
        <w:rPr>
          <w:sz w:val="28"/>
          <w:szCs w:val="28"/>
        </w:rPr>
        <w:t xml:space="preserve"> году ожидаемый объем инвестиций составит </w:t>
      </w:r>
      <w:r w:rsidR="00AB3DAC">
        <w:rPr>
          <w:sz w:val="28"/>
          <w:szCs w:val="28"/>
        </w:rPr>
        <w:t>1366 млн. руб., индекс физического объема 101,9%. В 2017 году по 1 варианту 1504,8 млн. руб., по 2 варианту 1579,9 млн. руб., индекс физического объема 102% и 107% соответственно. В 2018 году по 1 варианту 1775,8 млн. руб., по 2 варианту 1834,3 млн. руб., индекс физического объема 102,3% и 108%  соответственно.</w:t>
      </w:r>
      <w:r w:rsidRPr="00BE4A5F">
        <w:rPr>
          <w:sz w:val="28"/>
          <w:szCs w:val="28"/>
        </w:rPr>
        <w:t xml:space="preserve"> </w:t>
      </w:r>
      <w:r w:rsidR="00AB3DAC">
        <w:rPr>
          <w:sz w:val="28"/>
          <w:szCs w:val="28"/>
        </w:rPr>
        <w:t>В 2019 году по 1 варианту 1948,1 млн. руб., по 2 варианту 2138,8 млн. руб., индекс физического объема 102,5% и 109%  соответственно.</w:t>
      </w:r>
      <w:r w:rsidR="00AB3DAC" w:rsidRPr="00BE4A5F">
        <w:rPr>
          <w:sz w:val="28"/>
          <w:szCs w:val="28"/>
        </w:rPr>
        <w:t xml:space="preserve"> </w:t>
      </w:r>
      <w:r w:rsidRPr="00BE4A5F">
        <w:rPr>
          <w:sz w:val="28"/>
          <w:szCs w:val="28"/>
        </w:rPr>
        <w:t>Основным источником  инвестиций в основной капитал останутся собственные средства предприятий и организаций. Важнейшим условием повышения инвестиционного потенциала территории выступает:</w:t>
      </w:r>
    </w:p>
    <w:p w:rsidR="00BE4A5F" w:rsidRPr="00BE4A5F" w:rsidRDefault="00BE4A5F" w:rsidP="00BE4A5F">
      <w:pPr>
        <w:ind w:firstLine="284"/>
        <w:jc w:val="both"/>
        <w:rPr>
          <w:sz w:val="28"/>
          <w:szCs w:val="28"/>
        </w:rPr>
      </w:pPr>
      <w:r w:rsidRPr="00BE4A5F">
        <w:rPr>
          <w:sz w:val="28"/>
          <w:szCs w:val="28"/>
        </w:rPr>
        <w:t>- наличие площадок под строительство промышленных объектов инвестирования;</w:t>
      </w:r>
    </w:p>
    <w:p w:rsidR="00BE4A5F" w:rsidRPr="00BE4A5F" w:rsidRDefault="00BE4A5F" w:rsidP="00BE4A5F">
      <w:pPr>
        <w:ind w:firstLine="284"/>
        <w:jc w:val="both"/>
        <w:rPr>
          <w:sz w:val="28"/>
          <w:szCs w:val="28"/>
        </w:rPr>
      </w:pPr>
      <w:r w:rsidRPr="00BE4A5F">
        <w:rPr>
          <w:sz w:val="28"/>
          <w:szCs w:val="28"/>
        </w:rPr>
        <w:t>- наличие недоиспользованных производственных мощностей на промышленных предприятиях;</w:t>
      </w:r>
    </w:p>
    <w:p w:rsidR="00BE4A5F" w:rsidRPr="00BE4A5F" w:rsidRDefault="00BE4A5F" w:rsidP="00BE4A5F">
      <w:pPr>
        <w:ind w:firstLine="284"/>
        <w:jc w:val="both"/>
        <w:rPr>
          <w:sz w:val="28"/>
          <w:szCs w:val="28"/>
        </w:rPr>
      </w:pPr>
      <w:r w:rsidRPr="00BE4A5F">
        <w:rPr>
          <w:sz w:val="28"/>
          <w:szCs w:val="28"/>
        </w:rPr>
        <w:t>- наличие природных, в том числе земельных, ресурсов для промышленного  и сел</w:t>
      </w:r>
      <w:r w:rsidR="00AB3DAC">
        <w:rPr>
          <w:sz w:val="28"/>
          <w:szCs w:val="28"/>
        </w:rPr>
        <w:t>ьскохозяйственного освоения.</w:t>
      </w:r>
    </w:p>
    <w:p w:rsidR="009A5359" w:rsidRDefault="009A5359" w:rsidP="009A5359">
      <w:pPr>
        <w:jc w:val="right"/>
      </w:pPr>
    </w:p>
    <w:p w:rsidR="009A5359" w:rsidRDefault="009A5359" w:rsidP="009A5359">
      <w:pPr>
        <w:jc w:val="right"/>
      </w:pPr>
      <w:r w:rsidRPr="00A9701E">
        <w:t xml:space="preserve">Таблица № </w:t>
      </w:r>
      <w:r>
        <w:t>9</w:t>
      </w:r>
    </w:p>
    <w:p w:rsidR="00BE4A5F" w:rsidRPr="00974A40" w:rsidRDefault="00BE4A5F" w:rsidP="00BE4A5F">
      <w:pPr>
        <w:ind w:firstLine="284"/>
        <w:jc w:val="both"/>
        <w:rPr>
          <w:sz w:val="28"/>
          <w:szCs w:val="28"/>
          <w:highlight w:val="yellow"/>
        </w:rPr>
      </w:pPr>
    </w:p>
    <w:tbl>
      <w:tblPr>
        <w:tblW w:w="0" w:type="auto"/>
        <w:tblLook w:val="01E0"/>
      </w:tblPr>
      <w:tblGrid>
        <w:gridCol w:w="3247"/>
        <w:gridCol w:w="1674"/>
        <w:gridCol w:w="1213"/>
        <w:gridCol w:w="898"/>
        <w:gridCol w:w="846"/>
        <w:gridCol w:w="846"/>
        <w:gridCol w:w="846"/>
      </w:tblGrid>
      <w:tr w:rsidR="00806802" w:rsidRPr="00D73364" w:rsidTr="00806802">
        <w:trPr>
          <w:tblHeader/>
        </w:trPr>
        <w:tc>
          <w:tcPr>
            <w:tcW w:w="0" w:type="auto"/>
            <w:vMerge w:val="restart"/>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sidRPr="00D73364">
              <w:rPr>
                <w:sz w:val="28"/>
                <w:szCs w:val="28"/>
              </w:rPr>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sidRPr="00D73364">
              <w:rPr>
                <w:sz w:val="28"/>
                <w:szCs w:val="28"/>
              </w:rPr>
              <w:t>Ед. измерения</w:t>
            </w:r>
          </w:p>
        </w:tc>
        <w:tc>
          <w:tcPr>
            <w:tcW w:w="1213" w:type="dxa"/>
            <w:vMerge w:val="restart"/>
            <w:tcBorders>
              <w:top w:val="single" w:sz="4" w:space="0" w:color="auto"/>
              <w:left w:val="single" w:sz="4" w:space="0" w:color="auto"/>
              <w:bottom w:val="single" w:sz="4" w:space="0" w:color="auto"/>
              <w:right w:val="single" w:sz="4" w:space="0" w:color="auto"/>
            </w:tcBorders>
          </w:tcPr>
          <w:p w:rsidR="00D077D3" w:rsidRPr="00D73364" w:rsidRDefault="00D077D3" w:rsidP="00D077D3">
            <w:pPr>
              <w:jc w:val="center"/>
              <w:rPr>
                <w:sz w:val="28"/>
                <w:szCs w:val="28"/>
              </w:rPr>
            </w:pPr>
            <w:r w:rsidRPr="00D73364">
              <w:rPr>
                <w:sz w:val="28"/>
                <w:szCs w:val="28"/>
              </w:rPr>
              <w:t>201</w:t>
            </w:r>
            <w:r>
              <w:rPr>
                <w:sz w:val="28"/>
                <w:szCs w:val="28"/>
              </w:rPr>
              <w:t>5</w:t>
            </w:r>
            <w:r w:rsidRPr="00D73364">
              <w:rPr>
                <w:sz w:val="28"/>
                <w:szCs w:val="28"/>
              </w:rPr>
              <w:t xml:space="preserve"> оценка</w:t>
            </w:r>
          </w:p>
        </w:tc>
        <w:tc>
          <w:tcPr>
            <w:tcW w:w="898" w:type="dxa"/>
            <w:vMerge w:val="restart"/>
            <w:tcBorders>
              <w:top w:val="single" w:sz="4" w:space="0" w:color="auto"/>
              <w:left w:val="single" w:sz="4" w:space="0" w:color="auto"/>
              <w:right w:val="single" w:sz="4" w:space="0" w:color="auto"/>
            </w:tcBorders>
          </w:tcPr>
          <w:p w:rsidR="00D077D3" w:rsidRPr="00D73364" w:rsidRDefault="00D077D3" w:rsidP="00D077D3">
            <w:pPr>
              <w:jc w:val="center"/>
              <w:rPr>
                <w:sz w:val="28"/>
                <w:szCs w:val="28"/>
              </w:rPr>
            </w:pPr>
            <w:r w:rsidRPr="00D73364">
              <w:rPr>
                <w:sz w:val="28"/>
                <w:szCs w:val="28"/>
              </w:rPr>
              <w:t>201</w:t>
            </w:r>
            <w:r>
              <w:rPr>
                <w:sz w:val="28"/>
                <w:szCs w:val="28"/>
              </w:rPr>
              <w:t>6</w:t>
            </w:r>
            <w:r w:rsidRPr="00D73364">
              <w:rPr>
                <w:sz w:val="28"/>
                <w:szCs w:val="28"/>
              </w:rPr>
              <w:t xml:space="preserve"> план</w:t>
            </w:r>
          </w:p>
        </w:tc>
        <w:tc>
          <w:tcPr>
            <w:tcW w:w="2379" w:type="dxa"/>
            <w:gridSpan w:val="3"/>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sidRPr="00D73364">
              <w:rPr>
                <w:sz w:val="28"/>
                <w:szCs w:val="28"/>
              </w:rPr>
              <w:t>прогноз</w:t>
            </w:r>
          </w:p>
        </w:tc>
      </w:tr>
      <w:tr w:rsidR="00806802" w:rsidRPr="00D73364" w:rsidTr="004E4C6C">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077D3" w:rsidRPr="00D73364" w:rsidRDefault="00D077D3" w:rsidP="004E4C6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077D3" w:rsidRPr="00D73364" w:rsidRDefault="00D077D3" w:rsidP="004E4C6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077D3" w:rsidRPr="00D73364" w:rsidRDefault="00D077D3" w:rsidP="004E4C6C">
            <w:pPr>
              <w:rPr>
                <w:sz w:val="28"/>
                <w:szCs w:val="28"/>
              </w:rPr>
            </w:pPr>
          </w:p>
        </w:tc>
        <w:tc>
          <w:tcPr>
            <w:tcW w:w="0" w:type="auto"/>
            <w:vMerge/>
            <w:tcBorders>
              <w:left w:val="single" w:sz="4" w:space="0" w:color="auto"/>
              <w:bottom w:val="single" w:sz="4" w:space="0" w:color="auto"/>
              <w:right w:val="single" w:sz="4" w:space="0" w:color="auto"/>
            </w:tcBorders>
          </w:tcPr>
          <w:p w:rsidR="00D077D3" w:rsidRPr="00D73364" w:rsidRDefault="00D077D3" w:rsidP="004E4C6C">
            <w:pP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077D3" w:rsidRPr="00D73364" w:rsidRDefault="00D077D3" w:rsidP="00D077D3">
            <w:pPr>
              <w:rPr>
                <w:sz w:val="28"/>
                <w:szCs w:val="28"/>
              </w:rPr>
            </w:pPr>
            <w:r w:rsidRPr="00D73364">
              <w:rPr>
                <w:sz w:val="28"/>
                <w:szCs w:val="28"/>
              </w:rPr>
              <w:t>201</w:t>
            </w:r>
            <w:r>
              <w:rPr>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sidRPr="00D73364">
              <w:rPr>
                <w:sz w:val="28"/>
                <w:szCs w:val="28"/>
              </w:rPr>
              <w:t>2018</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sidRPr="00D73364">
              <w:rPr>
                <w:sz w:val="28"/>
                <w:szCs w:val="28"/>
              </w:rPr>
              <w:t>2019</w:t>
            </w:r>
          </w:p>
        </w:tc>
      </w:tr>
      <w:tr w:rsidR="00806802" w:rsidRPr="00D73364" w:rsidTr="004E4C6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 xml:space="preserve">Объем строительно-монтажных работ, включая </w:t>
            </w:r>
            <w:proofErr w:type="spellStart"/>
            <w:r w:rsidRPr="00D73364">
              <w:rPr>
                <w:sz w:val="28"/>
                <w:szCs w:val="28"/>
              </w:rPr>
              <w:t>хозспособ</w:t>
            </w:r>
            <w:proofErr w:type="spellEnd"/>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млн</w:t>
            </w:r>
            <w:proofErr w:type="gramStart"/>
            <w:r w:rsidRPr="00D73364">
              <w:rPr>
                <w:sz w:val="28"/>
                <w:szCs w:val="28"/>
              </w:rPr>
              <w:t>.р</w:t>
            </w:r>
            <w:proofErr w:type="gramEnd"/>
            <w:r w:rsidRPr="00D73364">
              <w:rPr>
                <w:sz w:val="28"/>
                <w:szCs w:val="28"/>
              </w:rPr>
              <w:t>уб.</w:t>
            </w:r>
          </w:p>
        </w:tc>
        <w:tc>
          <w:tcPr>
            <w:tcW w:w="1213" w:type="dxa"/>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535,8</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806802" w:rsidP="00806802">
            <w:pPr>
              <w:jc w:val="center"/>
              <w:rPr>
                <w:sz w:val="28"/>
                <w:szCs w:val="28"/>
              </w:rPr>
            </w:pPr>
            <w:r>
              <w:rPr>
                <w:sz w:val="28"/>
                <w:szCs w:val="28"/>
              </w:rPr>
              <w:t>578,7</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806802" w:rsidP="00806802">
            <w:pPr>
              <w:jc w:val="center"/>
              <w:rPr>
                <w:sz w:val="28"/>
                <w:szCs w:val="28"/>
              </w:rPr>
            </w:pPr>
            <w:r>
              <w:rPr>
                <w:sz w:val="28"/>
                <w:szCs w:val="28"/>
              </w:rPr>
              <w:t>601,8</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806802" w:rsidP="00806802">
            <w:pPr>
              <w:jc w:val="center"/>
              <w:rPr>
                <w:sz w:val="28"/>
                <w:szCs w:val="28"/>
              </w:rPr>
            </w:pPr>
            <w:r>
              <w:rPr>
                <w:sz w:val="28"/>
                <w:szCs w:val="28"/>
              </w:rPr>
              <w:t>645,2</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806802" w:rsidP="00806802">
            <w:pPr>
              <w:jc w:val="center"/>
              <w:rPr>
                <w:sz w:val="28"/>
                <w:szCs w:val="28"/>
              </w:rPr>
            </w:pPr>
            <w:r>
              <w:rPr>
                <w:sz w:val="28"/>
                <w:szCs w:val="28"/>
              </w:rPr>
              <w:t>696,2</w:t>
            </w:r>
          </w:p>
        </w:tc>
      </w:tr>
      <w:tr w:rsidR="00806802" w:rsidRPr="00D73364" w:rsidTr="004E4C6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Ввод в эксплуатацию за счет всех источников финансирования</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p>
        </w:tc>
        <w:tc>
          <w:tcPr>
            <w:tcW w:w="1213" w:type="dxa"/>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p>
        </w:tc>
      </w:tr>
      <w:tr w:rsidR="00806802" w:rsidRPr="00D73364" w:rsidTr="004E4C6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-жилых домов</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кв.м. общей площади</w:t>
            </w:r>
          </w:p>
        </w:tc>
        <w:tc>
          <w:tcPr>
            <w:tcW w:w="1213" w:type="dxa"/>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10365,6</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B8217F" w:rsidP="00B8217F">
            <w:pPr>
              <w:jc w:val="center"/>
              <w:rPr>
                <w:sz w:val="28"/>
                <w:szCs w:val="28"/>
              </w:rPr>
            </w:pPr>
            <w:r>
              <w:rPr>
                <w:sz w:val="28"/>
                <w:szCs w:val="28"/>
              </w:rPr>
              <w:t>6500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4400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4600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4800</w:t>
            </w:r>
          </w:p>
        </w:tc>
      </w:tr>
      <w:tr w:rsidR="00806802" w:rsidRPr="00D73364" w:rsidTr="004E4C6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В т.ч. индивидуальные жилые дома за свой счет и с помощью кредитов</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rPr>
                <w:sz w:val="28"/>
                <w:szCs w:val="28"/>
              </w:rPr>
            </w:pPr>
            <w:r w:rsidRPr="00D73364">
              <w:rPr>
                <w:sz w:val="28"/>
                <w:szCs w:val="28"/>
              </w:rPr>
              <w:t>кв.м. общей площади</w:t>
            </w:r>
          </w:p>
        </w:tc>
        <w:tc>
          <w:tcPr>
            <w:tcW w:w="1213" w:type="dxa"/>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7415,2</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B8217F">
            <w:pPr>
              <w:jc w:val="center"/>
              <w:rPr>
                <w:sz w:val="28"/>
                <w:szCs w:val="28"/>
              </w:rPr>
            </w:pPr>
            <w:r>
              <w:rPr>
                <w:sz w:val="28"/>
                <w:szCs w:val="28"/>
              </w:rPr>
              <w:t>3</w:t>
            </w:r>
            <w:r w:rsidR="00B8217F">
              <w:rPr>
                <w:sz w:val="28"/>
                <w:szCs w:val="28"/>
              </w:rPr>
              <w:t>5</w:t>
            </w:r>
            <w:r>
              <w:rPr>
                <w:sz w:val="28"/>
                <w:szCs w:val="28"/>
              </w:rPr>
              <w:t>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3400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3600</w:t>
            </w:r>
          </w:p>
        </w:tc>
        <w:tc>
          <w:tcPr>
            <w:tcW w:w="0" w:type="auto"/>
            <w:tcBorders>
              <w:top w:val="single" w:sz="4" w:space="0" w:color="auto"/>
              <w:left w:val="single" w:sz="4" w:space="0" w:color="auto"/>
              <w:bottom w:val="single" w:sz="4" w:space="0" w:color="auto"/>
              <w:right w:val="single" w:sz="4" w:space="0" w:color="auto"/>
            </w:tcBorders>
          </w:tcPr>
          <w:p w:rsidR="00D077D3" w:rsidRPr="00D73364" w:rsidRDefault="00D077D3" w:rsidP="004E4C6C">
            <w:pPr>
              <w:jc w:val="center"/>
              <w:rPr>
                <w:sz w:val="28"/>
                <w:szCs w:val="28"/>
              </w:rPr>
            </w:pPr>
            <w:r>
              <w:rPr>
                <w:sz w:val="28"/>
                <w:szCs w:val="28"/>
              </w:rPr>
              <w:t>3800</w:t>
            </w:r>
          </w:p>
        </w:tc>
      </w:tr>
    </w:tbl>
    <w:p w:rsidR="00D077D3" w:rsidRDefault="00D077D3" w:rsidP="00D077D3">
      <w:pPr>
        <w:pStyle w:val="af1"/>
        <w:jc w:val="both"/>
        <w:rPr>
          <w:b/>
        </w:rPr>
      </w:pPr>
      <w:bookmarkStart w:id="20" w:name="R223"/>
      <w:bookmarkEnd w:id="20"/>
    </w:p>
    <w:p w:rsidR="00806802" w:rsidRDefault="00806802" w:rsidP="00806802">
      <w:pPr>
        <w:pStyle w:val="aa"/>
        <w:ind w:left="1494"/>
        <w:rPr>
          <w:b/>
          <w:sz w:val="32"/>
          <w:szCs w:val="32"/>
        </w:rPr>
      </w:pPr>
    </w:p>
    <w:p w:rsidR="00806802" w:rsidRDefault="00806802" w:rsidP="00806802">
      <w:pPr>
        <w:pStyle w:val="aa"/>
        <w:ind w:left="1494"/>
        <w:rPr>
          <w:b/>
          <w:sz w:val="32"/>
          <w:szCs w:val="32"/>
        </w:rPr>
      </w:pPr>
    </w:p>
    <w:p w:rsidR="00806802" w:rsidRDefault="00806802" w:rsidP="00806802">
      <w:pPr>
        <w:pStyle w:val="aa"/>
        <w:ind w:left="1494"/>
        <w:rPr>
          <w:b/>
          <w:sz w:val="32"/>
          <w:szCs w:val="32"/>
        </w:rPr>
      </w:pPr>
    </w:p>
    <w:p w:rsidR="00806802" w:rsidRDefault="00806802" w:rsidP="00806802">
      <w:pPr>
        <w:pStyle w:val="aa"/>
        <w:ind w:left="1494"/>
        <w:rPr>
          <w:b/>
          <w:sz w:val="32"/>
          <w:szCs w:val="32"/>
        </w:rPr>
      </w:pPr>
    </w:p>
    <w:p w:rsidR="00806802" w:rsidRDefault="00806802" w:rsidP="00806802">
      <w:pPr>
        <w:pStyle w:val="aa"/>
        <w:ind w:left="1494"/>
        <w:rPr>
          <w:b/>
          <w:sz w:val="32"/>
          <w:szCs w:val="32"/>
        </w:rPr>
      </w:pPr>
    </w:p>
    <w:p w:rsidR="00806802" w:rsidRDefault="00806802" w:rsidP="00806802">
      <w:pPr>
        <w:pStyle w:val="aa"/>
        <w:ind w:left="1494"/>
        <w:rPr>
          <w:b/>
          <w:sz w:val="32"/>
          <w:szCs w:val="32"/>
        </w:rPr>
      </w:pPr>
    </w:p>
    <w:p w:rsidR="00806802" w:rsidRDefault="00806802" w:rsidP="00806802">
      <w:pPr>
        <w:pStyle w:val="aa"/>
        <w:ind w:left="1494"/>
        <w:rPr>
          <w:b/>
          <w:sz w:val="32"/>
          <w:szCs w:val="32"/>
        </w:rPr>
        <w:sectPr w:rsidR="00806802" w:rsidSect="00DA14ED">
          <w:pgSz w:w="11906" w:h="16838"/>
          <w:pgMar w:top="1134" w:right="851" w:bottom="1134" w:left="1701" w:header="709" w:footer="709" w:gutter="0"/>
          <w:cols w:space="708"/>
          <w:docGrid w:linePitch="360"/>
        </w:sectPr>
      </w:pPr>
    </w:p>
    <w:p w:rsidR="008C7220" w:rsidRDefault="008C7220" w:rsidP="008C7220">
      <w:pPr>
        <w:jc w:val="center"/>
        <w:rPr>
          <w:b/>
          <w:sz w:val="32"/>
          <w:szCs w:val="32"/>
        </w:rPr>
      </w:pPr>
      <w:r w:rsidRPr="00D9515D">
        <w:rPr>
          <w:b/>
          <w:sz w:val="32"/>
          <w:szCs w:val="32"/>
        </w:rPr>
        <w:lastRenderedPageBreak/>
        <w:t>Планируемое строительство</w:t>
      </w:r>
      <w:r>
        <w:rPr>
          <w:b/>
          <w:sz w:val="32"/>
          <w:szCs w:val="32"/>
        </w:rPr>
        <w:t xml:space="preserve"> (капитальный ремонт, реконструкция)</w:t>
      </w:r>
      <w:r w:rsidRPr="00D9515D">
        <w:rPr>
          <w:b/>
          <w:sz w:val="32"/>
          <w:szCs w:val="32"/>
        </w:rPr>
        <w:t xml:space="preserve"> объектов</w:t>
      </w:r>
      <w:r>
        <w:rPr>
          <w:b/>
          <w:sz w:val="32"/>
          <w:szCs w:val="32"/>
        </w:rPr>
        <w:t xml:space="preserve"> на территории </w:t>
      </w:r>
      <w:proofErr w:type="spellStart"/>
      <w:r>
        <w:rPr>
          <w:b/>
          <w:sz w:val="32"/>
          <w:szCs w:val="32"/>
        </w:rPr>
        <w:t>Чановского</w:t>
      </w:r>
      <w:proofErr w:type="spellEnd"/>
      <w:r>
        <w:rPr>
          <w:b/>
          <w:sz w:val="32"/>
          <w:szCs w:val="32"/>
        </w:rPr>
        <w:t xml:space="preserve"> района в 2017-2019 гг.</w:t>
      </w:r>
    </w:p>
    <w:p w:rsidR="008C7220" w:rsidRPr="00806802" w:rsidRDefault="008C7220" w:rsidP="008C7220">
      <w:pPr>
        <w:pStyle w:val="aa"/>
        <w:ind w:left="1494"/>
        <w:jc w:val="both"/>
        <w:rPr>
          <w:b/>
          <w:sz w:val="28"/>
          <w:szCs w:val="28"/>
        </w:rPr>
      </w:pPr>
    </w:p>
    <w:p w:rsidR="008C7220" w:rsidRPr="00D9515D" w:rsidRDefault="008C7220" w:rsidP="008C7220">
      <w:pPr>
        <w:jc w:val="right"/>
        <w:rPr>
          <w:b/>
          <w:sz w:val="32"/>
          <w:szCs w:val="32"/>
        </w:rPr>
      </w:pPr>
      <w:r w:rsidRPr="00A9701E">
        <w:t xml:space="preserve">Таблица № </w:t>
      </w:r>
      <w:r>
        <w:t>10</w:t>
      </w:r>
    </w:p>
    <w:tbl>
      <w:tblPr>
        <w:tblStyle w:val="af5"/>
        <w:tblW w:w="14709" w:type="dxa"/>
        <w:tblLayout w:type="fixed"/>
        <w:tblLook w:val="04A0"/>
      </w:tblPr>
      <w:tblGrid>
        <w:gridCol w:w="757"/>
        <w:gridCol w:w="8707"/>
        <w:gridCol w:w="2835"/>
        <w:gridCol w:w="2410"/>
      </w:tblGrid>
      <w:tr w:rsidR="001E2235" w:rsidRPr="00C17437" w:rsidTr="002836CC">
        <w:trPr>
          <w:trHeight w:val="753"/>
        </w:trPr>
        <w:tc>
          <w:tcPr>
            <w:tcW w:w="757" w:type="dxa"/>
            <w:vMerge w:val="restart"/>
          </w:tcPr>
          <w:p w:rsidR="001E2235" w:rsidRPr="00C17437" w:rsidRDefault="001E2235" w:rsidP="004E4C6C">
            <w:pPr>
              <w:rPr>
                <w:sz w:val="24"/>
                <w:szCs w:val="24"/>
              </w:rPr>
            </w:pPr>
            <w:r w:rsidRPr="00C17437">
              <w:rPr>
                <w:sz w:val="24"/>
                <w:szCs w:val="24"/>
              </w:rPr>
              <w:t xml:space="preserve">№ </w:t>
            </w:r>
            <w:proofErr w:type="spellStart"/>
            <w:proofErr w:type="gramStart"/>
            <w:r w:rsidRPr="00C17437">
              <w:rPr>
                <w:sz w:val="24"/>
                <w:szCs w:val="24"/>
              </w:rPr>
              <w:t>п</w:t>
            </w:r>
            <w:proofErr w:type="spellEnd"/>
            <w:proofErr w:type="gramEnd"/>
            <w:r w:rsidRPr="00C17437">
              <w:rPr>
                <w:sz w:val="24"/>
                <w:szCs w:val="24"/>
              </w:rPr>
              <w:t>/</w:t>
            </w:r>
            <w:proofErr w:type="spellStart"/>
            <w:r w:rsidRPr="00C17437">
              <w:rPr>
                <w:sz w:val="24"/>
                <w:szCs w:val="24"/>
              </w:rPr>
              <w:t>п</w:t>
            </w:r>
            <w:proofErr w:type="spellEnd"/>
          </w:p>
        </w:tc>
        <w:tc>
          <w:tcPr>
            <w:tcW w:w="8707" w:type="dxa"/>
            <w:vMerge w:val="restart"/>
          </w:tcPr>
          <w:p w:rsidR="001E2235" w:rsidRPr="00C17437" w:rsidRDefault="001E2235" w:rsidP="004E4C6C">
            <w:pPr>
              <w:rPr>
                <w:sz w:val="24"/>
                <w:szCs w:val="24"/>
              </w:rPr>
            </w:pPr>
            <w:r w:rsidRPr="00C17437">
              <w:rPr>
                <w:sz w:val="24"/>
                <w:szCs w:val="24"/>
              </w:rPr>
              <w:t>Наименование объекта</w:t>
            </w:r>
          </w:p>
        </w:tc>
        <w:tc>
          <w:tcPr>
            <w:tcW w:w="2835" w:type="dxa"/>
            <w:vMerge w:val="restart"/>
          </w:tcPr>
          <w:p w:rsidR="001E2235" w:rsidRPr="00C17437" w:rsidRDefault="001E2235" w:rsidP="004E4C6C">
            <w:pPr>
              <w:rPr>
                <w:sz w:val="24"/>
                <w:szCs w:val="24"/>
              </w:rPr>
            </w:pPr>
            <w:r w:rsidRPr="00C17437">
              <w:rPr>
                <w:sz w:val="24"/>
                <w:szCs w:val="24"/>
              </w:rPr>
              <w:t>Указать вид работ (строительство, капитальный ремонт, реконструкция)</w:t>
            </w:r>
          </w:p>
        </w:tc>
        <w:tc>
          <w:tcPr>
            <w:tcW w:w="2410" w:type="dxa"/>
            <w:vMerge w:val="restart"/>
          </w:tcPr>
          <w:p w:rsidR="001E2235" w:rsidRPr="00C17437" w:rsidRDefault="001E2235" w:rsidP="004E4C6C">
            <w:pPr>
              <w:rPr>
                <w:sz w:val="24"/>
                <w:szCs w:val="24"/>
              </w:rPr>
            </w:pPr>
            <w:r w:rsidRPr="00C17437">
              <w:rPr>
                <w:sz w:val="24"/>
                <w:szCs w:val="24"/>
              </w:rPr>
              <w:t>Период     строительства (год)</w:t>
            </w:r>
          </w:p>
        </w:tc>
      </w:tr>
      <w:tr w:rsidR="001E2235" w:rsidRPr="00C17437" w:rsidTr="002836CC">
        <w:trPr>
          <w:trHeight w:val="276"/>
        </w:trPr>
        <w:tc>
          <w:tcPr>
            <w:tcW w:w="757" w:type="dxa"/>
            <w:vMerge/>
          </w:tcPr>
          <w:p w:rsidR="001E2235" w:rsidRPr="00C17437" w:rsidRDefault="001E2235" w:rsidP="004E4C6C">
            <w:pPr>
              <w:rPr>
                <w:sz w:val="24"/>
                <w:szCs w:val="24"/>
              </w:rPr>
            </w:pPr>
          </w:p>
        </w:tc>
        <w:tc>
          <w:tcPr>
            <w:tcW w:w="8707" w:type="dxa"/>
            <w:vMerge/>
          </w:tcPr>
          <w:p w:rsidR="001E2235" w:rsidRPr="00C17437" w:rsidRDefault="001E2235" w:rsidP="004E4C6C">
            <w:pPr>
              <w:rPr>
                <w:sz w:val="24"/>
                <w:szCs w:val="24"/>
              </w:rPr>
            </w:pPr>
          </w:p>
        </w:tc>
        <w:tc>
          <w:tcPr>
            <w:tcW w:w="2835" w:type="dxa"/>
            <w:vMerge/>
          </w:tcPr>
          <w:p w:rsidR="001E2235" w:rsidRPr="00C17437" w:rsidRDefault="001E2235" w:rsidP="004E4C6C">
            <w:pPr>
              <w:rPr>
                <w:sz w:val="24"/>
                <w:szCs w:val="24"/>
              </w:rPr>
            </w:pPr>
          </w:p>
        </w:tc>
        <w:tc>
          <w:tcPr>
            <w:tcW w:w="2410" w:type="dxa"/>
            <w:vMerge/>
          </w:tcPr>
          <w:p w:rsidR="001E2235" w:rsidRPr="00C17437" w:rsidRDefault="001E2235" w:rsidP="004E4C6C">
            <w:pPr>
              <w:rPr>
                <w:sz w:val="24"/>
                <w:szCs w:val="24"/>
              </w:rPr>
            </w:pP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2</w:t>
            </w:r>
          </w:p>
        </w:tc>
        <w:tc>
          <w:tcPr>
            <w:tcW w:w="8707" w:type="dxa"/>
          </w:tcPr>
          <w:p w:rsidR="001E2235" w:rsidRPr="00C17437" w:rsidRDefault="001E2235" w:rsidP="004E4C6C">
            <w:pPr>
              <w:rPr>
                <w:i/>
                <w:sz w:val="24"/>
                <w:szCs w:val="24"/>
              </w:rPr>
            </w:pPr>
            <w:r w:rsidRPr="00C17437">
              <w:rPr>
                <w:i/>
                <w:sz w:val="24"/>
                <w:szCs w:val="24"/>
              </w:rPr>
              <w:t>Социальная сфера</w:t>
            </w:r>
          </w:p>
        </w:tc>
        <w:tc>
          <w:tcPr>
            <w:tcW w:w="2835" w:type="dxa"/>
          </w:tcPr>
          <w:p w:rsidR="001E2235" w:rsidRPr="00C17437" w:rsidRDefault="001E2235" w:rsidP="004E4C6C">
            <w:pPr>
              <w:rPr>
                <w:sz w:val="24"/>
                <w:szCs w:val="24"/>
              </w:rPr>
            </w:pPr>
          </w:p>
        </w:tc>
        <w:tc>
          <w:tcPr>
            <w:tcW w:w="2410" w:type="dxa"/>
          </w:tcPr>
          <w:p w:rsidR="001E2235" w:rsidRPr="00C17437" w:rsidRDefault="001E2235" w:rsidP="004E4C6C">
            <w:pPr>
              <w:rPr>
                <w:sz w:val="24"/>
                <w:szCs w:val="24"/>
              </w:rPr>
            </w:pP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2.1.</w:t>
            </w:r>
          </w:p>
        </w:tc>
        <w:tc>
          <w:tcPr>
            <w:tcW w:w="8707" w:type="dxa"/>
          </w:tcPr>
          <w:p w:rsidR="001E2235" w:rsidRPr="00C17437" w:rsidRDefault="001E2235" w:rsidP="004E4C6C">
            <w:pPr>
              <w:rPr>
                <w:sz w:val="24"/>
                <w:szCs w:val="24"/>
              </w:rPr>
            </w:pPr>
            <w:r w:rsidRPr="00C17437">
              <w:rPr>
                <w:sz w:val="24"/>
                <w:szCs w:val="24"/>
              </w:rPr>
              <w:t>Строительство школы на 550 мест</w:t>
            </w:r>
            <w:r w:rsidR="00D43625" w:rsidRPr="00C17437">
              <w:rPr>
                <w:sz w:val="24"/>
                <w:szCs w:val="24"/>
              </w:rPr>
              <w:t xml:space="preserve"> в р. Чаны</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2.2.</w:t>
            </w:r>
          </w:p>
        </w:tc>
        <w:tc>
          <w:tcPr>
            <w:tcW w:w="8707" w:type="dxa"/>
          </w:tcPr>
          <w:p w:rsidR="001E2235" w:rsidRPr="00C17437" w:rsidRDefault="001E2235" w:rsidP="004E4C6C">
            <w:pPr>
              <w:rPr>
                <w:sz w:val="24"/>
                <w:szCs w:val="24"/>
              </w:rPr>
            </w:pPr>
            <w:r w:rsidRPr="00C17437">
              <w:rPr>
                <w:sz w:val="24"/>
                <w:szCs w:val="24"/>
              </w:rPr>
              <w:t>Строительство детского сада на 100 мест</w:t>
            </w:r>
            <w:r w:rsidR="00D43625" w:rsidRPr="00C17437">
              <w:rPr>
                <w:sz w:val="24"/>
                <w:szCs w:val="24"/>
              </w:rPr>
              <w:t xml:space="preserve"> в р.п. Чаны</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2.3.</w:t>
            </w:r>
          </w:p>
        </w:tc>
        <w:tc>
          <w:tcPr>
            <w:tcW w:w="8707" w:type="dxa"/>
          </w:tcPr>
          <w:p w:rsidR="001E2235" w:rsidRPr="00C17437" w:rsidRDefault="001E2235" w:rsidP="004E4C6C">
            <w:pPr>
              <w:rPr>
                <w:sz w:val="24"/>
                <w:szCs w:val="24"/>
              </w:rPr>
            </w:pPr>
            <w:r w:rsidRPr="00C17437">
              <w:rPr>
                <w:sz w:val="24"/>
                <w:szCs w:val="24"/>
              </w:rPr>
              <w:t>Строительство лыжной базы</w:t>
            </w:r>
            <w:r w:rsidR="00D43625" w:rsidRPr="00C17437">
              <w:rPr>
                <w:sz w:val="24"/>
                <w:szCs w:val="24"/>
              </w:rPr>
              <w:t xml:space="preserve"> в р.п. Чаны</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C97538">
        <w:trPr>
          <w:trHeight w:val="355"/>
        </w:trPr>
        <w:tc>
          <w:tcPr>
            <w:tcW w:w="757" w:type="dxa"/>
          </w:tcPr>
          <w:p w:rsidR="001E2235" w:rsidRPr="00C17437" w:rsidRDefault="001E2235" w:rsidP="004E4C6C">
            <w:pPr>
              <w:rPr>
                <w:sz w:val="24"/>
                <w:szCs w:val="24"/>
              </w:rPr>
            </w:pPr>
            <w:r w:rsidRPr="00C17437">
              <w:rPr>
                <w:sz w:val="24"/>
                <w:szCs w:val="24"/>
              </w:rPr>
              <w:t>2.4</w:t>
            </w:r>
          </w:p>
        </w:tc>
        <w:tc>
          <w:tcPr>
            <w:tcW w:w="8707" w:type="dxa"/>
          </w:tcPr>
          <w:p w:rsidR="001E2235" w:rsidRPr="00C17437" w:rsidRDefault="001E2235" w:rsidP="004E4C6C">
            <w:pPr>
              <w:rPr>
                <w:sz w:val="24"/>
                <w:szCs w:val="24"/>
              </w:rPr>
            </w:pPr>
            <w:r w:rsidRPr="00C17437">
              <w:rPr>
                <w:sz w:val="24"/>
                <w:szCs w:val="24"/>
              </w:rPr>
              <w:t>Строительство крытой хоккейной коробки</w:t>
            </w:r>
            <w:r w:rsidR="00D43625" w:rsidRPr="00C17437">
              <w:rPr>
                <w:sz w:val="24"/>
                <w:szCs w:val="24"/>
              </w:rPr>
              <w:t xml:space="preserve"> в р.п. Чаны</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2836CC" w:rsidRPr="00C17437" w:rsidTr="00C97538">
        <w:trPr>
          <w:trHeight w:val="403"/>
        </w:trPr>
        <w:tc>
          <w:tcPr>
            <w:tcW w:w="757" w:type="dxa"/>
          </w:tcPr>
          <w:p w:rsidR="002836CC" w:rsidRPr="00C17437" w:rsidRDefault="002836CC" w:rsidP="004E4C6C">
            <w:pPr>
              <w:rPr>
                <w:sz w:val="24"/>
                <w:szCs w:val="24"/>
              </w:rPr>
            </w:pPr>
            <w:r w:rsidRPr="00C17437">
              <w:rPr>
                <w:sz w:val="24"/>
                <w:szCs w:val="24"/>
              </w:rPr>
              <w:t>2.5</w:t>
            </w:r>
          </w:p>
        </w:tc>
        <w:tc>
          <w:tcPr>
            <w:tcW w:w="8707" w:type="dxa"/>
          </w:tcPr>
          <w:p w:rsidR="002836CC" w:rsidRPr="00C17437" w:rsidRDefault="002836CC" w:rsidP="004E4C6C">
            <w:pPr>
              <w:rPr>
                <w:sz w:val="24"/>
                <w:szCs w:val="24"/>
              </w:rPr>
            </w:pPr>
            <w:r w:rsidRPr="00C17437">
              <w:rPr>
                <w:sz w:val="24"/>
                <w:szCs w:val="24"/>
              </w:rPr>
              <w:t xml:space="preserve">Строительство </w:t>
            </w:r>
            <w:proofErr w:type="spellStart"/>
            <w:r w:rsidRPr="00C17437">
              <w:rPr>
                <w:sz w:val="24"/>
                <w:szCs w:val="24"/>
              </w:rPr>
              <w:t>культурно-досугового</w:t>
            </w:r>
            <w:proofErr w:type="spellEnd"/>
            <w:r w:rsidRPr="00C17437">
              <w:rPr>
                <w:sz w:val="24"/>
                <w:szCs w:val="24"/>
              </w:rPr>
              <w:t xml:space="preserve"> центра </w:t>
            </w:r>
            <w:proofErr w:type="gramStart"/>
            <w:r w:rsidRPr="00C17437">
              <w:rPr>
                <w:sz w:val="24"/>
                <w:szCs w:val="24"/>
              </w:rPr>
              <w:t>в</w:t>
            </w:r>
            <w:proofErr w:type="gramEnd"/>
            <w:r w:rsidRPr="00C17437">
              <w:rPr>
                <w:sz w:val="24"/>
                <w:szCs w:val="24"/>
              </w:rPr>
              <w:t xml:space="preserve"> к.п. Озеро-Карачи</w:t>
            </w:r>
            <w:r w:rsidR="00332CFE" w:rsidRPr="00C17437">
              <w:rPr>
                <w:sz w:val="24"/>
                <w:szCs w:val="24"/>
              </w:rPr>
              <w:t xml:space="preserve"> </w:t>
            </w:r>
            <w:proofErr w:type="spellStart"/>
            <w:r w:rsidR="00332CFE" w:rsidRPr="00C17437">
              <w:rPr>
                <w:sz w:val="24"/>
                <w:szCs w:val="24"/>
              </w:rPr>
              <w:t>Озеро-Карач</w:t>
            </w:r>
            <w:r w:rsidR="00C97538" w:rsidRPr="00C17437">
              <w:rPr>
                <w:sz w:val="24"/>
                <w:szCs w:val="24"/>
              </w:rPr>
              <w:t>инского</w:t>
            </w:r>
            <w:proofErr w:type="spellEnd"/>
            <w:r w:rsidR="00C97538" w:rsidRPr="00C17437">
              <w:rPr>
                <w:sz w:val="24"/>
                <w:szCs w:val="24"/>
              </w:rPr>
              <w:t xml:space="preserve"> сельсовета</w:t>
            </w:r>
          </w:p>
        </w:tc>
        <w:tc>
          <w:tcPr>
            <w:tcW w:w="2835" w:type="dxa"/>
          </w:tcPr>
          <w:p w:rsidR="002836CC" w:rsidRPr="00C17437" w:rsidRDefault="00C97538" w:rsidP="004E4C6C">
            <w:pPr>
              <w:rPr>
                <w:sz w:val="24"/>
                <w:szCs w:val="24"/>
              </w:rPr>
            </w:pPr>
            <w:r w:rsidRPr="00C17437">
              <w:rPr>
                <w:sz w:val="24"/>
                <w:szCs w:val="24"/>
              </w:rPr>
              <w:t>строительство</w:t>
            </w:r>
          </w:p>
        </w:tc>
        <w:tc>
          <w:tcPr>
            <w:tcW w:w="2410" w:type="dxa"/>
          </w:tcPr>
          <w:p w:rsidR="002836CC" w:rsidRPr="00C17437" w:rsidRDefault="00C97538" w:rsidP="004E4C6C">
            <w:pPr>
              <w:rPr>
                <w:sz w:val="24"/>
                <w:szCs w:val="24"/>
              </w:rPr>
            </w:pPr>
            <w:r w:rsidRPr="00C17437">
              <w:rPr>
                <w:sz w:val="24"/>
                <w:szCs w:val="24"/>
              </w:rPr>
              <w:t>2017-2019 гг.</w:t>
            </w:r>
          </w:p>
        </w:tc>
      </w:tr>
      <w:tr w:rsidR="00C97538" w:rsidRPr="00C17437" w:rsidTr="00C97538">
        <w:trPr>
          <w:trHeight w:val="331"/>
        </w:trPr>
        <w:tc>
          <w:tcPr>
            <w:tcW w:w="757" w:type="dxa"/>
          </w:tcPr>
          <w:p w:rsidR="00C97538" w:rsidRPr="00C17437" w:rsidRDefault="00C97538" w:rsidP="004E4C6C">
            <w:pPr>
              <w:rPr>
                <w:sz w:val="24"/>
                <w:szCs w:val="24"/>
              </w:rPr>
            </w:pPr>
            <w:r w:rsidRPr="00C17437">
              <w:rPr>
                <w:sz w:val="24"/>
                <w:szCs w:val="24"/>
              </w:rPr>
              <w:t>2.6.</w:t>
            </w:r>
          </w:p>
        </w:tc>
        <w:tc>
          <w:tcPr>
            <w:tcW w:w="8707" w:type="dxa"/>
          </w:tcPr>
          <w:p w:rsidR="00C97538" w:rsidRPr="00C17437" w:rsidRDefault="00C97538" w:rsidP="004E4C6C">
            <w:pPr>
              <w:rPr>
                <w:sz w:val="24"/>
                <w:szCs w:val="24"/>
              </w:rPr>
            </w:pPr>
            <w:r w:rsidRPr="00C17437">
              <w:rPr>
                <w:sz w:val="24"/>
                <w:szCs w:val="24"/>
              </w:rPr>
              <w:t xml:space="preserve">Строительство дома культуры в п. </w:t>
            </w:r>
            <w:proofErr w:type="spellStart"/>
            <w:r w:rsidRPr="00C17437">
              <w:rPr>
                <w:sz w:val="24"/>
                <w:szCs w:val="24"/>
              </w:rPr>
              <w:t>Межгривный</w:t>
            </w:r>
            <w:proofErr w:type="spellEnd"/>
            <w:r w:rsidRPr="00C17437">
              <w:rPr>
                <w:sz w:val="24"/>
                <w:szCs w:val="24"/>
              </w:rPr>
              <w:t xml:space="preserve"> Погорельского сельсовета</w:t>
            </w:r>
          </w:p>
        </w:tc>
        <w:tc>
          <w:tcPr>
            <w:tcW w:w="2835" w:type="dxa"/>
          </w:tcPr>
          <w:p w:rsidR="00C97538" w:rsidRPr="00C17437" w:rsidRDefault="00C97538" w:rsidP="004E4C6C">
            <w:pPr>
              <w:rPr>
                <w:sz w:val="24"/>
                <w:szCs w:val="24"/>
              </w:rPr>
            </w:pPr>
            <w:r w:rsidRPr="00C17437">
              <w:rPr>
                <w:sz w:val="24"/>
                <w:szCs w:val="24"/>
              </w:rPr>
              <w:t>строительство</w:t>
            </w:r>
          </w:p>
        </w:tc>
        <w:tc>
          <w:tcPr>
            <w:tcW w:w="2410" w:type="dxa"/>
          </w:tcPr>
          <w:p w:rsidR="00C97538" w:rsidRPr="00C17437" w:rsidRDefault="00C97538" w:rsidP="004E4C6C">
            <w:pPr>
              <w:rPr>
                <w:sz w:val="24"/>
                <w:szCs w:val="24"/>
              </w:rPr>
            </w:pPr>
            <w:r w:rsidRPr="00C17437">
              <w:rPr>
                <w:sz w:val="24"/>
                <w:szCs w:val="24"/>
              </w:rPr>
              <w:t>2019 г.</w:t>
            </w:r>
          </w:p>
        </w:tc>
      </w:tr>
      <w:tr w:rsidR="00C97538" w:rsidRPr="00C17437" w:rsidTr="00C97538">
        <w:trPr>
          <w:trHeight w:val="219"/>
        </w:trPr>
        <w:tc>
          <w:tcPr>
            <w:tcW w:w="757" w:type="dxa"/>
          </w:tcPr>
          <w:p w:rsidR="00C97538" w:rsidRPr="00C17437" w:rsidRDefault="00C97538" w:rsidP="004E4C6C">
            <w:pPr>
              <w:rPr>
                <w:sz w:val="24"/>
                <w:szCs w:val="24"/>
              </w:rPr>
            </w:pPr>
            <w:r w:rsidRPr="00C17437">
              <w:rPr>
                <w:sz w:val="24"/>
                <w:szCs w:val="24"/>
              </w:rPr>
              <w:t>2.7.</w:t>
            </w:r>
          </w:p>
        </w:tc>
        <w:tc>
          <w:tcPr>
            <w:tcW w:w="8707" w:type="dxa"/>
          </w:tcPr>
          <w:p w:rsidR="00C97538" w:rsidRPr="00C17437" w:rsidRDefault="00C97538" w:rsidP="004E4C6C">
            <w:pPr>
              <w:rPr>
                <w:sz w:val="24"/>
                <w:szCs w:val="24"/>
              </w:rPr>
            </w:pPr>
            <w:r w:rsidRPr="00C17437">
              <w:rPr>
                <w:sz w:val="24"/>
                <w:szCs w:val="24"/>
              </w:rPr>
              <w:t xml:space="preserve">Строительство дома культуры в ауле </w:t>
            </w:r>
            <w:proofErr w:type="spellStart"/>
            <w:r w:rsidRPr="00C17437">
              <w:rPr>
                <w:sz w:val="24"/>
                <w:szCs w:val="24"/>
              </w:rPr>
              <w:t>Тебисс</w:t>
            </w:r>
            <w:proofErr w:type="spellEnd"/>
            <w:r w:rsidRPr="00C17437">
              <w:rPr>
                <w:sz w:val="24"/>
                <w:szCs w:val="24"/>
              </w:rPr>
              <w:t xml:space="preserve"> </w:t>
            </w:r>
            <w:proofErr w:type="spellStart"/>
            <w:r w:rsidRPr="00C17437">
              <w:rPr>
                <w:sz w:val="24"/>
                <w:szCs w:val="24"/>
              </w:rPr>
              <w:t>Тебисского</w:t>
            </w:r>
            <w:proofErr w:type="spellEnd"/>
            <w:r w:rsidRPr="00C17437">
              <w:rPr>
                <w:sz w:val="24"/>
                <w:szCs w:val="24"/>
              </w:rPr>
              <w:t xml:space="preserve"> сельсовета</w:t>
            </w:r>
          </w:p>
        </w:tc>
        <w:tc>
          <w:tcPr>
            <w:tcW w:w="2835" w:type="dxa"/>
          </w:tcPr>
          <w:p w:rsidR="00C97538" w:rsidRPr="00C17437" w:rsidRDefault="00C97538" w:rsidP="004E4C6C">
            <w:pPr>
              <w:rPr>
                <w:sz w:val="24"/>
                <w:szCs w:val="24"/>
              </w:rPr>
            </w:pPr>
            <w:r w:rsidRPr="00C17437">
              <w:rPr>
                <w:sz w:val="24"/>
                <w:szCs w:val="24"/>
              </w:rPr>
              <w:t>строительство</w:t>
            </w:r>
          </w:p>
        </w:tc>
        <w:tc>
          <w:tcPr>
            <w:tcW w:w="2410" w:type="dxa"/>
          </w:tcPr>
          <w:p w:rsidR="00C97538" w:rsidRPr="00C17437" w:rsidRDefault="00C97538" w:rsidP="004E4C6C">
            <w:pPr>
              <w:rPr>
                <w:sz w:val="24"/>
                <w:szCs w:val="24"/>
              </w:rPr>
            </w:pPr>
            <w:r w:rsidRPr="00C17437">
              <w:rPr>
                <w:sz w:val="24"/>
                <w:szCs w:val="24"/>
              </w:rPr>
              <w:t>2019 г.</w:t>
            </w:r>
          </w:p>
        </w:tc>
      </w:tr>
      <w:tr w:rsidR="00C97538" w:rsidRPr="00C17437" w:rsidTr="00C97538">
        <w:trPr>
          <w:trHeight w:val="365"/>
        </w:trPr>
        <w:tc>
          <w:tcPr>
            <w:tcW w:w="757" w:type="dxa"/>
          </w:tcPr>
          <w:p w:rsidR="00C97538" w:rsidRPr="00C17437" w:rsidRDefault="00C97538" w:rsidP="004E4C6C">
            <w:pPr>
              <w:rPr>
                <w:sz w:val="24"/>
                <w:szCs w:val="24"/>
              </w:rPr>
            </w:pPr>
            <w:r w:rsidRPr="00C17437">
              <w:rPr>
                <w:sz w:val="24"/>
                <w:szCs w:val="24"/>
              </w:rPr>
              <w:t>2.8</w:t>
            </w:r>
          </w:p>
        </w:tc>
        <w:tc>
          <w:tcPr>
            <w:tcW w:w="8707" w:type="dxa"/>
          </w:tcPr>
          <w:p w:rsidR="00C97538" w:rsidRPr="00C17437" w:rsidRDefault="00C97538" w:rsidP="004E4C6C">
            <w:pPr>
              <w:rPr>
                <w:sz w:val="24"/>
                <w:szCs w:val="24"/>
              </w:rPr>
            </w:pPr>
            <w:r w:rsidRPr="00C17437">
              <w:rPr>
                <w:sz w:val="24"/>
                <w:szCs w:val="24"/>
              </w:rPr>
              <w:t>Строительство стадиона на 1500 мест в р.п. Чаны</w:t>
            </w:r>
          </w:p>
        </w:tc>
        <w:tc>
          <w:tcPr>
            <w:tcW w:w="2835" w:type="dxa"/>
          </w:tcPr>
          <w:p w:rsidR="00C97538" w:rsidRPr="00C17437" w:rsidRDefault="00C97538" w:rsidP="004E4C6C">
            <w:pPr>
              <w:rPr>
                <w:sz w:val="24"/>
                <w:szCs w:val="24"/>
              </w:rPr>
            </w:pPr>
            <w:r w:rsidRPr="00C17437">
              <w:rPr>
                <w:sz w:val="24"/>
                <w:szCs w:val="24"/>
              </w:rPr>
              <w:t>строительство</w:t>
            </w:r>
          </w:p>
        </w:tc>
        <w:tc>
          <w:tcPr>
            <w:tcW w:w="2410" w:type="dxa"/>
          </w:tcPr>
          <w:p w:rsidR="00C97538" w:rsidRPr="00C17437" w:rsidRDefault="00C97538" w:rsidP="004E4C6C">
            <w:pPr>
              <w:rPr>
                <w:sz w:val="24"/>
                <w:szCs w:val="24"/>
              </w:rPr>
            </w:pPr>
            <w:r w:rsidRPr="00C17437">
              <w:rPr>
                <w:sz w:val="24"/>
                <w:szCs w:val="24"/>
              </w:rPr>
              <w:t>2017-2019 гг.</w:t>
            </w:r>
          </w:p>
        </w:tc>
      </w:tr>
      <w:tr w:rsidR="00C97538" w:rsidRPr="00C17437" w:rsidTr="004E4C6C">
        <w:trPr>
          <w:trHeight w:val="281"/>
        </w:trPr>
        <w:tc>
          <w:tcPr>
            <w:tcW w:w="757" w:type="dxa"/>
          </w:tcPr>
          <w:p w:rsidR="00C97538" w:rsidRPr="00C17437" w:rsidRDefault="00C97538" w:rsidP="004E4C6C">
            <w:pPr>
              <w:rPr>
                <w:sz w:val="24"/>
                <w:szCs w:val="24"/>
              </w:rPr>
            </w:pPr>
            <w:r w:rsidRPr="00C17437">
              <w:rPr>
                <w:sz w:val="24"/>
                <w:szCs w:val="24"/>
              </w:rPr>
              <w:t>2.9</w:t>
            </w:r>
          </w:p>
        </w:tc>
        <w:tc>
          <w:tcPr>
            <w:tcW w:w="8707" w:type="dxa"/>
          </w:tcPr>
          <w:p w:rsidR="00C97538" w:rsidRPr="00C17437" w:rsidRDefault="00C97538" w:rsidP="00C17437">
            <w:pPr>
              <w:rPr>
                <w:sz w:val="24"/>
                <w:szCs w:val="24"/>
              </w:rPr>
            </w:pPr>
            <w:r w:rsidRPr="00C17437">
              <w:rPr>
                <w:sz w:val="24"/>
                <w:szCs w:val="24"/>
              </w:rPr>
              <w:t>Капитальный ремонт</w:t>
            </w:r>
            <w:r w:rsidR="0063258D" w:rsidRPr="00C17437">
              <w:rPr>
                <w:sz w:val="24"/>
                <w:szCs w:val="24"/>
              </w:rPr>
              <w:t xml:space="preserve"> </w:t>
            </w:r>
            <w:r w:rsidRPr="00C17437">
              <w:rPr>
                <w:sz w:val="24"/>
                <w:szCs w:val="24"/>
              </w:rPr>
              <w:t xml:space="preserve"> </w:t>
            </w:r>
            <w:proofErr w:type="spellStart"/>
            <w:r w:rsidRPr="00C17437">
              <w:rPr>
                <w:sz w:val="24"/>
                <w:szCs w:val="24"/>
              </w:rPr>
              <w:t>Осинцев</w:t>
            </w:r>
            <w:r w:rsidR="0063258D" w:rsidRPr="00C17437">
              <w:rPr>
                <w:sz w:val="24"/>
                <w:szCs w:val="24"/>
              </w:rPr>
              <w:t>ского</w:t>
            </w:r>
            <w:proofErr w:type="spellEnd"/>
            <w:r w:rsidR="0063258D" w:rsidRPr="00C17437">
              <w:rPr>
                <w:sz w:val="24"/>
                <w:szCs w:val="24"/>
              </w:rPr>
              <w:t xml:space="preserve"> СДК </w:t>
            </w:r>
            <w:r w:rsidRPr="00C17437">
              <w:rPr>
                <w:sz w:val="24"/>
                <w:szCs w:val="24"/>
              </w:rPr>
              <w:t xml:space="preserve"> </w:t>
            </w:r>
            <w:proofErr w:type="spellStart"/>
            <w:r w:rsidRPr="00C17437">
              <w:rPr>
                <w:sz w:val="24"/>
                <w:szCs w:val="24"/>
              </w:rPr>
              <w:t>Старо</w:t>
            </w:r>
            <w:r w:rsidR="00C17437">
              <w:rPr>
                <w:sz w:val="24"/>
                <w:szCs w:val="24"/>
              </w:rPr>
              <w:t>к</w:t>
            </w:r>
            <w:r w:rsidRPr="00C17437">
              <w:rPr>
                <w:sz w:val="24"/>
                <w:szCs w:val="24"/>
              </w:rPr>
              <w:t>арачинского</w:t>
            </w:r>
            <w:proofErr w:type="spellEnd"/>
            <w:r w:rsidRPr="00C17437">
              <w:rPr>
                <w:sz w:val="24"/>
                <w:szCs w:val="24"/>
              </w:rPr>
              <w:t xml:space="preserve"> сельсовета</w:t>
            </w:r>
            <w:r w:rsidR="0063258D" w:rsidRPr="00C17437">
              <w:rPr>
                <w:sz w:val="24"/>
                <w:szCs w:val="24"/>
              </w:rPr>
              <w:t xml:space="preserve"> -   2583 т.р.</w:t>
            </w:r>
          </w:p>
        </w:tc>
        <w:tc>
          <w:tcPr>
            <w:tcW w:w="2835" w:type="dxa"/>
          </w:tcPr>
          <w:p w:rsidR="00C97538" w:rsidRPr="00C17437" w:rsidRDefault="00C97538" w:rsidP="004E4C6C">
            <w:pPr>
              <w:rPr>
                <w:sz w:val="24"/>
                <w:szCs w:val="24"/>
              </w:rPr>
            </w:pPr>
            <w:r w:rsidRPr="00C17437">
              <w:rPr>
                <w:sz w:val="24"/>
                <w:szCs w:val="24"/>
              </w:rPr>
              <w:t>Капитальный ремонт</w:t>
            </w:r>
          </w:p>
        </w:tc>
        <w:tc>
          <w:tcPr>
            <w:tcW w:w="2410" w:type="dxa"/>
          </w:tcPr>
          <w:p w:rsidR="00C97538" w:rsidRPr="00C17437" w:rsidRDefault="0063258D" w:rsidP="0063258D">
            <w:pPr>
              <w:rPr>
                <w:sz w:val="24"/>
                <w:szCs w:val="24"/>
              </w:rPr>
            </w:pPr>
            <w:r w:rsidRPr="00C17437">
              <w:rPr>
                <w:sz w:val="24"/>
                <w:szCs w:val="24"/>
              </w:rPr>
              <w:t>2017 г.</w:t>
            </w:r>
          </w:p>
        </w:tc>
      </w:tr>
      <w:tr w:rsidR="00C97538" w:rsidRPr="00C17437" w:rsidTr="002836CC">
        <w:trPr>
          <w:trHeight w:val="261"/>
        </w:trPr>
        <w:tc>
          <w:tcPr>
            <w:tcW w:w="757" w:type="dxa"/>
          </w:tcPr>
          <w:p w:rsidR="00C97538" w:rsidRPr="00C17437" w:rsidRDefault="00D43625" w:rsidP="004E4C6C">
            <w:pPr>
              <w:rPr>
                <w:sz w:val="24"/>
                <w:szCs w:val="24"/>
              </w:rPr>
            </w:pPr>
            <w:r w:rsidRPr="00C17437">
              <w:rPr>
                <w:sz w:val="24"/>
                <w:szCs w:val="24"/>
              </w:rPr>
              <w:t>2.10</w:t>
            </w:r>
          </w:p>
        </w:tc>
        <w:tc>
          <w:tcPr>
            <w:tcW w:w="8707" w:type="dxa"/>
            <w:tcBorders>
              <w:bottom w:val="single" w:sz="4" w:space="0" w:color="000000" w:themeColor="text1"/>
            </w:tcBorders>
          </w:tcPr>
          <w:p w:rsidR="00C97538" w:rsidRPr="00C17437" w:rsidRDefault="0063258D" w:rsidP="0063258D">
            <w:pPr>
              <w:rPr>
                <w:i/>
                <w:sz w:val="24"/>
                <w:szCs w:val="24"/>
              </w:rPr>
            </w:pPr>
            <w:r w:rsidRPr="00C17437">
              <w:rPr>
                <w:sz w:val="24"/>
                <w:szCs w:val="24"/>
              </w:rPr>
              <w:t xml:space="preserve">Капитальный ремонт  </w:t>
            </w:r>
            <w:proofErr w:type="spellStart"/>
            <w:r w:rsidRPr="00C17437">
              <w:rPr>
                <w:sz w:val="24"/>
                <w:szCs w:val="24"/>
              </w:rPr>
              <w:t>Новопреображенского</w:t>
            </w:r>
            <w:proofErr w:type="spellEnd"/>
            <w:r w:rsidRPr="00C17437">
              <w:rPr>
                <w:sz w:val="24"/>
                <w:szCs w:val="24"/>
              </w:rPr>
              <w:t xml:space="preserve"> СДК </w:t>
            </w:r>
            <w:proofErr w:type="spellStart"/>
            <w:r w:rsidRPr="00C17437">
              <w:rPr>
                <w:sz w:val="24"/>
                <w:szCs w:val="24"/>
              </w:rPr>
              <w:t>Новопреображенского</w:t>
            </w:r>
            <w:proofErr w:type="spellEnd"/>
            <w:r w:rsidRPr="00C17437">
              <w:rPr>
                <w:sz w:val="24"/>
                <w:szCs w:val="24"/>
              </w:rPr>
              <w:t xml:space="preserve"> сельсовета – 800 т.р.</w:t>
            </w:r>
          </w:p>
        </w:tc>
        <w:tc>
          <w:tcPr>
            <w:tcW w:w="2835" w:type="dxa"/>
          </w:tcPr>
          <w:p w:rsidR="00C97538" w:rsidRPr="00C17437" w:rsidRDefault="0063258D" w:rsidP="004E4C6C">
            <w:pPr>
              <w:rPr>
                <w:sz w:val="24"/>
                <w:szCs w:val="24"/>
              </w:rPr>
            </w:pPr>
            <w:r w:rsidRPr="00C17437">
              <w:rPr>
                <w:sz w:val="24"/>
                <w:szCs w:val="24"/>
              </w:rPr>
              <w:t>Капитальный ремонт</w:t>
            </w:r>
          </w:p>
        </w:tc>
        <w:tc>
          <w:tcPr>
            <w:tcW w:w="2410" w:type="dxa"/>
          </w:tcPr>
          <w:p w:rsidR="00C97538" w:rsidRPr="00C17437" w:rsidRDefault="0063258D" w:rsidP="004E4C6C">
            <w:pPr>
              <w:rPr>
                <w:sz w:val="24"/>
                <w:szCs w:val="24"/>
              </w:rPr>
            </w:pPr>
            <w:r w:rsidRPr="00C17437">
              <w:rPr>
                <w:sz w:val="24"/>
                <w:szCs w:val="24"/>
              </w:rPr>
              <w:t>2017 г.</w:t>
            </w:r>
          </w:p>
        </w:tc>
      </w:tr>
      <w:tr w:rsidR="0063258D" w:rsidRPr="00C17437" w:rsidTr="002836CC">
        <w:trPr>
          <w:trHeight w:val="261"/>
        </w:trPr>
        <w:tc>
          <w:tcPr>
            <w:tcW w:w="757" w:type="dxa"/>
          </w:tcPr>
          <w:p w:rsidR="0063258D" w:rsidRPr="00C17437" w:rsidRDefault="0063258D" w:rsidP="004E4C6C">
            <w:pPr>
              <w:rPr>
                <w:sz w:val="24"/>
                <w:szCs w:val="24"/>
              </w:rPr>
            </w:pPr>
            <w:r w:rsidRPr="00C17437">
              <w:rPr>
                <w:sz w:val="24"/>
                <w:szCs w:val="24"/>
              </w:rPr>
              <w:t>2.11</w:t>
            </w:r>
          </w:p>
        </w:tc>
        <w:tc>
          <w:tcPr>
            <w:tcW w:w="8707" w:type="dxa"/>
            <w:tcBorders>
              <w:bottom w:val="single" w:sz="4" w:space="0" w:color="000000" w:themeColor="text1"/>
            </w:tcBorders>
          </w:tcPr>
          <w:p w:rsidR="0063258D" w:rsidRPr="00C17437" w:rsidRDefault="0063258D" w:rsidP="0063258D">
            <w:pPr>
              <w:rPr>
                <w:sz w:val="24"/>
                <w:szCs w:val="24"/>
              </w:rPr>
            </w:pPr>
            <w:r w:rsidRPr="00C17437">
              <w:rPr>
                <w:sz w:val="24"/>
                <w:szCs w:val="24"/>
              </w:rPr>
              <w:t xml:space="preserve">Капитальный ремонт  </w:t>
            </w:r>
            <w:proofErr w:type="spellStart"/>
            <w:r w:rsidRPr="00C17437">
              <w:rPr>
                <w:sz w:val="24"/>
                <w:szCs w:val="24"/>
              </w:rPr>
              <w:t>Землянозаимского</w:t>
            </w:r>
            <w:proofErr w:type="spellEnd"/>
            <w:r w:rsidRPr="00C17437">
              <w:rPr>
                <w:sz w:val="24"/>
                <w:szCs w:val="24"/>
              </w:rPr>
              <w:t xml:space="preserve"> СДК  </w:t>
            </w:r>
            <w:proofErr w:type="spellStart"/>
            <w:r w:rsidRPr="00C17437">
              <w:rPr>
                <w:sz w:val="24"/>
                <w:szCs w:val="24"/>
              </w:rPr>
              <w:t>Землянозаимского</w:t>
            </w:r>
            <w:proofErr w:type="spellEnd"/>
            <w:r w:rsidRPr="00C17437">
              <w:rPr>
                <w:sz w:val="24"/>
                <w:szCs w:val="24"/>
              </w:rPr>
              <w:t xml:space="preserve">  сельсовета – 4650 т.р.</w:t>
            </w:r>
          </w:p>
        </w:tc>
        <w:tc>
          <w:tcPr>
            <w:tcW w:w="2835" w:type="dxa"/>
          </w:tcPr>
          <w:p w:rsidR="0063258D" w:rsidRPr="00C17437" w:rsidRDefault="0063258D" w:rsidP="004E4C6C">
            <w:pPr>
              <w:rPr>
                <w:sz w:val="24"/>
                <w:szCs w:val="24"/>
              </w:rPr>
            </w:pPr>
            <w:r w:rsidRPr="00C17437">
              <w:rPr>
                <w:sz w:val="24"/>
                <w:szCs w:val="24"/>
              </w:rPr>
              <w:t>Капитальный ремонт</w:t>
            </w:r>
          </w:p>
        </w:tc>
        <w:tc>
          <w:tcPr>
            <w:tcW w:w="2410" w:type="dxa"/>
          </w:tcPr>
          <w:p w:rsidR="0063258D" w:rsidRPr="00C17437" w:rsidRDefault="0063258D" w:rsidP="004E4C6C">
            <w:pPr>
              <w:rPr>
                <w:sz w:val="24"/>
                <w:szCs w:val="24"/>
              </w:rPr>
            </w:pPr>
            <w:r w:rsidRPr="00C17437">
              <w:rPr>
                <w:sz w:val="24"/>
                <w:szCs w:val="24"/>
              </w:rPr>
              <w:t>2017 г.</w:t>
            </w:r>
          </w:p>
        </w:tc>
      </w:tr>
      <w:tr w:rsidR="0063258D" w:rsidRPr="00C17437" w:rsidTr="002836CC">
        <w:trPr>
          <w:trHeight w:val="261"/>
        </w:trPr>
        <w:tc>
          <w:tcPr>
            <w:tcW w:w="757" w:type="dxa"/>
          </w:tcPr>
          <w:p w:rsidR="0063258D" w:rsidRPr="00C17437" w:rsidRDefault="0063258D" w:rsidP="004E4C6C">
            <w:pPr>
              <w:rPr>
                <w:sz w:val="24"/>
                <w:szCs w:val="24"/>
              </w:rPr>
            </w:pPr>
            <w:r w:rsidRPr="00C17437">
              <w:rPr>
                <w:sz w:val="24"/>
                <w:szCs w:val="24"/>
              </w:rPr>
              <w:t>2.12</w:t>
            </w:r>
          </w:p>
        </w:tc>
        <w:tc>
          <w:tcPr>
            <w:tcW w:w="8707" w:type="dxa"/>
            <w:tcBorders>
              <w:bottom w:val="single" w:sz="4" w:space="0" w:color="000000" w:themeColor="text1"/>
            </w:tcBorders>
          </w:tcPr>
          <w:p w:rsidR="0063258D" w:rsidRPr="00C17437" w:rsidRDefault="0063258D" w:rsidP="0063258D">
            <w:pPr>
              <w:rPr>
                <w:sz w:val="24"/>
                <w:szCs w:val="24"/>
              </w:rPr>
            </w:pPr>
            <w:r w:rsidRPr="00C17437">
              <w:rPr>
                <w:sz w:val="24"/>
                <w:szCs w:val="24"/>
              </w:rPr>
              <w:t>Капитальный ремонт Красносельского СДК Красносельского сельсовета – 3500 т.р.</w:t>
            </w:r>
          </w:p>
        </w:tc>
        <w:tc>
          <w:tcPr>
            <w:tcW w:w="2835" w:type="dxa"/>
          </w:tcPr>
          <w:p w:rsidR="0063258D" w:rsidRPr="00C17437" w:rsidRDefault="0063258D" w:rsidP="004E4C6C">
            <w:pPr>
              <w:rPr>
                <w:sz w:val="24"/>
                <w:szCs w:val="24"/>
              </w:rPr>
            </w:pPr>
            <w:r w:rsidRPr="00C17437">
              <w:rPr>
                <w:sz w:val="24"/>
                <w:szCs w:val="24"/>
              </w:rPr>
              <w:t>Капитальный ремонт</w:t>
            </w:r>
          </w:p>
        </w:tc>
        <w:tc>
          <w:tcPr>
            <w:tcW w:w="2410" w:type="dxa"/>
          </w:tcPr>
          <w:p w:rsidR="0063258D" w:rsidRPr="00C17437" w:rsidRDefault="0063258D" w:rsidP="004E4C6C">
            <w:pPr>
              <w:rPr>
                <w:sz w:val="24"/>
                <w:szCs w:val="24"/>
              </w:rPr>
            </w:pPr>
            <w:r w:rsidRPr="00C17437">
              <w:rPr>
                <w:sz w:val="24"/>
                <w:szCs w:val="24"/>
              </w:rPr>
              <w:t>2017 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w:t>
            </w:r>
          </w:p>
        </w:tc>
        <w:tc>
          <w:tcPr>
            <w:tcW w:w="8707" w:type="dxa"/>
            <w:tcBorders>
              <w:bottom w:val="single" w:sz="4" w:space="0" w:color="000000" w:themeColor="text1"/>
            </w:tcBorders>
          </w:tcPr>
          <w:p w:rsidR="001E2235" w:rsidRPr="00C17437" w:rsidRDefault="001E2235" w:rsidP="004E4C6C">
            <w:pPr>
              <w:rPr>
                <w:i/>
                <w:sz w:val="24"/>
                <w:szCs w:val="24"/>
              </w:rPr>
            </w:pPr>
            <w:r w:rsidRPr="00C17437">
              <w:rPr>
                <w:i/>
                <w:sz w:val="24"/>
                <w:szCs w:val="24"/>
              </w:rPr>
              <w:t>Жилищно-коммунальное хозяйство</w:t>
            </w:r>
          </w:p>
        </w:tc>
        <w:tc>
          <w:tcPr>
            <w:tcW w:w="2835" w:type="dxa"/>
          </w:tcPr>
          <w:p w:rsidR="001E2235" w:rsidRPr="00C17437" w:rsidRDefault="001E2235" w:rsidP="004E4C6C">
            <w:pPr>
              <w:rPr>
                <w:sz w:val="24"/>
                <w:szCs w:val="24"/>
              </w:rPr>
            </w:pPr>
          </w:p>
        </w:tc>
        <w:tc>
          <w:tcPr>
            <w:tcW w:w="2410" w:type="dxa"/>
          </w:tcPr>
          <w:p w:rsidR="001E2235" w:rsidRPr="00C17437" w:rsidRDefault="001E2235" w:rsidP="004E4C6C">
            <w:pPr>
              <w:rPr>
                <w:sz w:val="24"/>
                <w:szCs w:val="24"/>
              </w:rPr>
            </w:pPr>
          </w:p>
        </w:tc>
      </w:tr>
      <w:tr w:rsidR="001E2235" w:rsidRPr="00C17437" w:rsidTr="002836CC">
        <w:trPr>
          <w:trHeight w:val="275"/>
        </w:trPr>
        <w:tc>
          <w:tcPr>
            <w:tcW w:w="757" w:type="dxa"/>
          </w:tcPr>
          <w:p w:rsidR="001E2235" w:rsidRPr="00C17437" w:rsidRDefault="001E2235" w:rsidP="004E4C6C">
            <w:pPr>
              <w:rPr>
                <w:sz w:val="24"/>
                <w:szCs w:val="24"/>
              </w:rPr>
            </w:pPr>
            <w:r w:rsidRPr="00C17437">
              <w:rPr>
                <w:sz w:val="24"/>
                <w:szCs w:val="24"/>
              </w:rPr>
              <w:t>3.1.</w:t>
            </w:r>
          </w:p>
        </w:tc>
        <w:tc>
          <w:tcPr>
            <w:tcW w:w="8707" w:type="dxa"/>
            <w:tcBorders>
              <w:bottom w:val="single" w:sz="4" w:space="0" w:color="auto"/>
            </w:tcBorders>
          </w:tcPr>
          <w:p w:rsidR="001E2235" w:rsidRPr="00C17437" w:rsidRDefault="001E2235" w:rsidP="00E07E08">
            <w:pPr>
              <w:rPr>
                <w:sz w:val="24"/>
                <w:szCs w:val="24"/>
              </w:rPr>
            </w:pPr>
            <w:r w:rsidRPr="00C17437">
              <w:rPr>
                <w:sz w:val="24"/>
                <w:szCs w:val="24"/>
              </w:rPr>
              <w:t xml:space="preserve">Реконструкция </w:t>
            </w:r>
            <w:proofErr w:type="spellStart"/>
            <w:r w:rsidRPr="00C17437">
              <w:rPr>
                <w:sz w:val="24"/>
                <w:szCs w:val="24"/>
              </w:rPr>
              <w:t>насосно-фильровальной</w:t>
            </w:r>
            <w:proofErr w:type="spellEnd"/>
            <w:r w:rsidRPr="00C17437">
              <w:rPr>
                <w:sz w:val="24"/>
                <w:szCs w:val="24"/>
              </w:rPr>
              <w:t xml:space="preserve"> станции </w:t>
            </w:r>
            <w:proofErr w:type="spellStart"/>
            <w:r w:rsidRPr="00C17437">
              <w:rPr>
                <w:sz w:val="24"/>
                <w:szCs w:val="24"/>
              </w:rPr>
              <w:t>п</w:t>
            </w:r>
            <w:proofErr w:type="gramStart"/>
            <w:r w:rsidRPr="00C17437">
              <w:rPr>
                <w:sz w:val="24"/>
                <w:szCs w:val="24"/>
              </w:rPr>
              <w:t>.Н</w:t>
            </w:r>
            <w:proofErr w:type="gramEnd"/>
            <w:r w:rsidRPr="00C17437">
              <w:rPr>
                <w:sz w:val="24"/>
                <w:szCs w:val="24"/>
              </w:rPr>
              <w:t>овояркуль</w:t>
            </w:r>
            <w:proofErr w:type="spellEnd"/>
          </w:p>
        </w:tc>
        <w:tc>
          <w:tcPr>
            <w:tcW w:w="2835" w:type="dxa"/>
          </w:tcPr>
          <w:p w:rsidR="001E2235" w:rsidRPr="00C17437" w:rsidRDefault="001E2235" w:rsidP="004E4C6C">
            <w:pPr>
              <w:rPr>
                <w:sz w:val="24"/>
                <w:szCs w:val="24"/>
              </w:rPr>
            </w:pPr>
            <w:r w:rsidRPr="00C17437">
              <w:rPr>
                <w:sz w:val="24"/>
                <w:szCs w:val="24"/>
              </w:rPr>
              <w:t>реконструкция</w:t>
            </w:r>
          </w:p>
        </w:tc>
        <w:tc>
          <w:tcPr>
            <w:tcW w:w="2410" w:type="dxa"/>
          </w:tcPr>
          <w:p w:rsidR="001E2235" w:rsidRPr="00C17437" w:rsidRDefault="001E2235" w:rsidP="004E4C6C">
            <w:pPr>
              <w:rPr>
                <w:sz w:val="24"/>
                <w:szCs w:val="24"/>
              </w:rPr>
            </w:pPr>
            <w:r w:rsidRPr="00C17437">
              <w:rPr>
                <w:sz w:val="24"/>
                <w:szCs w:val="24"/>
              </w:rPr>
              <w:t>2017-2018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3.2.</w:t>
            </w:r>
          </w:p>
        </w:tc>
        <w:tc>
          <w:tcPr>
            <w:tcW w:w="8707" w:type="dxa"/>
            <w:tcBorders>
              <w:top w:val="single" w:sz="4" w:space="0" w:color="auto"/>
            </w:tcBorders>
          </w:tcPr>
          <w:p w:rsidR="001E2235" w:rsidRPr="00C17437" w:rsidRDefault="0063258D" w:rsidP="00092C05">
            <w:pPr>
              <w:rPr>
                <w:sz w:val="24"/>
                <w:szCs w:val="24"/>
              </w:rPr>
            </w:pPr>
            <w:r w:rsidRPr="00C17437">
              <w:rPr>
                <w:sz w:val="24"/>
                <w:szCs w:val="24"/>
              </w:rPr>
              <w:t>Строительство водопровода в р.п. Чаны</w:t>
            </w:r>
            <w:r w:rsidR="00133B85">
              <w:rPr>
                <w:sz w:val="24"/>
                <w:szCs w:val="24"/>
              </w:rPr>
              <w:t>, протяженностью 14 км.</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2017-2018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3.3</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 xml:space="preserve">Бурение скважины </w:t>
            </w:r>
            <w:proofErr w:type="gramStart"/>
            <w:r w:rsidRPr="00C17437">
              <w:rPr>
                <w:sz w:val="24"/>
                <w:szCs w:val="24"/>
              </w:rPr>
              <w:t>в</w:t>
            </w:r>
            <w:proofErr w:type="gramEnd"/>
            <w:r w:rsidRPr="00C17437">
              <w:rPr>
                <w:sz w:val="24"/>
                <w:szCs w:val="24"/>
              </w:rPr>
              <w:t xml:space="preserve"> с. Таган Таганского сельсовета</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3.4.</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 xml:space="preserve">Строительство водопроводной сети в д. Черниговка </w:t>
            </w:r>
            <w:proofErr w:type="spellStart"/>
            <w:r w:rsidRPr="00C17437">
              <w:rPr>
                <w:sz w:val="24"/>
                <w:szCs w:val="24"/>
              </w:rPr>
              <w:t>Блюдчанского</w:t>
            </w:r>
            <w:proofErr w:type="spellEnd"/>
            <w:r w:rsidRPr="00C17437">
              <w:rPr>
                <w:sz w:val="24"/>
                <w:szCs w:val="24"/>
              </w:rPr>
              <w:t xml:space="preserve"> сельсовета</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lastRenderedPageBreak/>
              <w:t>3.5.</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 xml:space="preserve">Строительство водопроводной сети в п. Юрки </w:t>
            </w:r>
            <w:proofErr w:type="spellStart"/>
            <w:r w:rsidRPr="00C17437">
              <w:rPr>
                <w:sz w:val="24"/>
                <w:szCs w:val="24"/>
              </w:rPr>
              <w:t>Блюдчанского</w:t>
            </w:r>
            <w:proofErr w:type="spellEnd"/>
            <w:r w:rsidRPr="00C17437">
              <w:rPr>
                <w:sz w:val="24"/>
                <w:szCs w:val="24"/>
              </w:rPr>
              <w:t xml:space="preserve"> сельсовета </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3.6</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 xml:space="preserve">Строительство водопровода в ауле </w:t>
            </w:r>
            <w:proofErr w:type="spellStart"/>
            <w:r w:rsidRPr="00C17437">
              <w:rPr>
                <w:sz w:val="24"/>
                <w:szCs w:val="24"/>
              </w:rPr>
              <w:t>Кошкуль</w:t>
            </w:r>
            <w:proofErr w:type="spellEnd"/>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3.7</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 xml:space="preserve">Строительство водопровода в д. </w:t>
            </w:r>
            <w:proofErr w:type="gramStart"/>
            <w:r w:rsidRPr="00C17437">
              <w:rPr>
                <w:sz w:val="24"/>
                <w:szCs w:val="24"/>
              </w:rPr>
              <w:t>Старая</w:t>
            </w:r>
            <w:proofErr w:type="gramEnd"/>
            <w:r w:rsidRPr="00C17437">
              <w:rPr>
                <w:sz w:val="24"/>
                <w:szCs w:val="24"/>
              </w:rPr>
              <w:t xml:space="preserve"> </w:t>
            </w:r>
            <w:proofErr w:type="spellStart"/>
            <w:r w:rsidRPr="00C17437">
              <w:rPr>
                <w:sz w:val="24"/>
                <w:szCs w:val="24"/>
              </w:rPr>
              <w:t>Преображенска</w:t>
            </w:r>
            <w:proofErr w:type="spellEnd"/>
            <w:r w:rsidRPr="00C17437">
              <w:rPr>
                <w:sz w:val="24"/>
                <w:szCs w:val="24"/>
              </w:rPr>
              <w:t xml:space="preserve"> </w:t>
            </w:r>
            <w:proofErr w:type="spellStart"/>
            <w:r w:rsidRPr="00C17437">
              <w:rPr>
                <w:sz w:val="24"/>
                <w:szCs w:val="24"/>
              </w:rPr>
              <w:t>Старокарачинского</w:t>
            </w:r>
            <w:proofErr w:type="spellEnd"/>
            <w:r w:rsidRPr="00C17437">
              <w:rPr>
                <w:sz w:val="24"/>
                <w:szCs w:val="24"/>
              </w:rPr>
              <w:t xml:space="preserve"> сельсовета</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3.8.</w:t>
            </w:r>
          </w:p>
        </w:tc>
        <w:tc>
          <w:tcPr>
            <w:tcW w:w="8707" w:type="dxa"/>
            <w:tcBorders>
              <w:top w:val="single" w:sz="4" w:space="0" w:color="auto"/>
            </w:tcBorders>
          </w:tcPr>
          <w:p w:rsidR="001E2235" w:rsidRPr="00C17437" w:rsidRDefault="001E2235" w:rsidP="004E4C6C">
            <w:pPr>
              <w:rPr>
                <w:sz w:val="24"/>
                <w:szCs w:val="24"/>
              </w:rPr>
            </w:pPr>
            <w:r w:rsidRPr="00C17437">
              <w:rPr>
                <w:sz w:val="24"/>
                <w:szCs w:val="24"/>
              </w:rPr>
              <w:t>Строительст</w:t>
            </w:r>
            <w:r w:rsidR="002836CC" w:rsidRPr="00C17437">
              <w:rPr>
                <w:sz w:val="24"/>
                <w:szCs w:val="24"/>
              </w:rPr>
              <w:t>в</w:t>
            </w:r>
            <w:r w:rsidRPr="00C17437">
              <w:rPr>
                <w:sz w:val="24"/>
                <w:szCs w:val="24"/>
              </w:rPr>
              <w:t xml:space="preserve">о водопровода в п. </w:t>
            </w:r>
            <w:proofErr w:type="spellStart"/>
            <w:r w:rsidRPr="00C17437">
              <w:rPr>
                <w:sz w:val="24"/>
                <w:szCs w:val="24"/>
              </w:rPr>
              <w:t>Новояркуль</w:t>
            </w:r>
            <w:proofErr w:type="spellEnd"/>
            <w:r w:rsidRPr="00C17437">
              <w:rPr>
                <w:sz w:val="24"/>
                <w:szCs w:val="24"/>
              </w:rPr>
              <w:t xml:space="preserve"> </w:t>
            </w:r>
            <w:proofErr w:type="spellStart"/>
            <w:r w:rsidRPr="00C17437">
              <w:rPr>
                <w:sz w:val="24"/>
                <w:szCs w:val="24"/>
              </w:rPr>
              <w:t>Озеро-Карачинского</w:t>
            </w:r>
            <w:proofErr w:type="spellEnd"/>
            <w:r w:rsidRPr="00C17437">
              <w:rPr>
                <w:sz w:val="24"/>
                <w:szCs w:val="24"/>
              </w:rPr>
              <w:t xml:space="preserve"> сельсовета</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2017-2019 гг.</w:t>
            </w:r>
          </w:p>
        </w:tc>
      </w:tr>
      <w:tr w:rsidR="002836CC" w:rsidRPr="00C17437" w:rsidTr="002836CC">
        <w:trPr>
          <w:trHeight w:val="261"/>
        </w:trPr>
        <w:tc>
          <w:tcPr>
            <w:tcW w:w="757" w:type="dxa"/>
          </w:tcPr>
          <w:p w:rsidR="002836CC" w:rsidRPr="00C17437" w:rsidRDefault="002836CC" w:rsidP="004E4C6C">
            <w:pPr>
              <w:rPr>
                <w:sz w:val="24"/>
                <w:szCs w:val="24"/>
              </w:rPr>
            </w:pPr>
            <w:r w:rsidRPr="00C17437">
              <w:rPr>
                <w:sz w:val="24"/>
                <w:szCs w:val="24"/>
              </w:rPr>
              <w:t>3.9</w:t>
            </w:r>
          </w:p>
        </w:tc>
        <w:tc>
          <w:tcPr>
            <w:tcW w:w="8707" w:type="dxa"/>
            <w:tcBorders>
              <w:top w:val="single" w:sz="4" w:space="0" w:color="auto"/>
            </w:tcBorders>
          </w:tcPr>
          <w:p w:rsidR="002836CC" w:rsidRPr="00C17437" w:rsidRDefault="002836CC" w:rsidP="004E4C6C">
            <w:pPr>
              <w:rPr>
                <w:sz w:val="24"/>
                <w:szCs w:val="24"/>
              </w:rPr>
            </w:pPr>
            <w:r w:rsidRPr="00C17437">
              <w:rPr>
                <w:sz w:val="24"/>
                <w:szCs w:val="24"/>
              </w:rPr>
              <w:t xml:space="preserve">Строительство водопровода </w:t>
            </w:r>
            <w:proofErr w:type="gramStart"/>
            <w:r w:rsidRPr="00C17437">
              <w:rPr>
                <w:sz w:val="24"/>
                <w:szCs w:val="24"/>
              </w:rPr>
              <w:t>в</w:t>
            </w:r>
            <w:proofErr w:type="gramEnd"/>
            <w:r w:rsidRPr="00C17437">
              <w:rPr>
                <w:sz w:val="24"/>
                <w:szCs w:val="24"/>
              </w:rPr>
              <w:t xml:space="preserve"> к.п. Озеро-Карачи </w:t>
            </w:r>
            <w:proofErr w:type="spellStart"/>
            <w:r w:rsidRPr="00C17437">
              <w:rPr>
                <w:sz w:val="24"/>
                <w:szCs w:val="24"/>
              </w:rPr>
              <w:t>Озеро-Карачинского</w:t>
            </w:r>
            <w:proofErr w:type="spellEnd"/>
            <w:r w:rsidRPr="00C17437">
              <w:rPr>
                <w:sz w:val="24"/>
                <w:szCs w:val="24"/>
              </w:rPr>
              <w:t xml:space="preserve"> сельсовета</w:t>
            </w:r>
            <w:r w:rsidR="00C97538" w:rsidRPr="00C17437">
              <w:rPr>
                <w:sz w:val="24"/>
                <w:szCs w:val="24"/>
              </w:rPr>
              <w:t>, протяженностью 5 км.</w:t>
            </w:r>
          </w:p>
        </w:tc>
        <w:tc>
          <w:tcPr>
            <w:tcW w:w="2835" w:type="dxa"/>
          </w:tcPr>
          <w:p w:rsidR="002836CC" w:rsidRPr="00C17437" w:rsidRDefault="002836CC" w:rsidP="004E4C6C">
            <w:pPr>
              <w:rPr>
                <w:sz w:val="24"/>
                <w:szCs w:val="24"/>
              </w:rPr>
            </w:pPr>
            <w:r w:rsidRPr="00C17437">
              <w:rPr>
                <w:sz w:val="24"/>
                <w:szCs w:val="24"/>
              </w:rPr>
              <w:t>строительство</w:t>
            </w:r>
          </w:p>
        </w:tc>
        <w:tc>
          <w:tcPr>
            <w:tcW w:w="2410" w:type="dxa"/>
          </w:tcPr>
          <w:p w:rsidR="002836CC" w:rsidRPr="00C17437" w:rsidRDefault="002836CC" w:rsidP="004E4C6C">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3.1</w:t>
            </w:r>
            <w:r w:rsidR="00193201">
              <w:rPr>
                <w:sz w:val="24"/>
                <w:szCs w:val="24"/>
              </w:rPr>
              <w:t>0</w:t>
            </w:r>
          </w:p>
        </w:tc>
        <w:tc>
          <w:tcPr>
            <w:tcW w:w="8707" w:type="dxa"/>
            <w:tcBorders>
              <w:top w:val="single" w:sz="4" w:space="0" w:color="auto"/>
            </w:tcBorders>
          </w:tcPr>
          <w:p w:rsidR="00C17437" w:rsidRPr="00C17437" w:rsidRDefault="00C17437" w:rsidP="004E4C6C">
            <w:pPr>
              <w:rPr>
                <w:sz w:val="24"/>
                <w:szCs w:val="24"/>
              </w:rPr>
            </w:pPr>
            <w:r w:rsidRPr="00C17437">
              <w:rPr>
                <w:sz w:val="24"/>
                <w:szCs w:val="24"/>
              </w:rPr>
              <w:t>Комплекс мероприятий по понижению уровня грунтовых вод в р.п. Чаны</w:t>
            </w:r>
          </w:p>
        </w:tc>
        <w:tc>
          <w:tcPr>
            <w:tcW w:w="2835" w:type="dxa"/>
          </w:tcPr>
          <w:p w:rsidR="00C17437" w:rsidRPr="00C17437" w:rsidRDefault="00C17437" w:rsidP="004E4C6C">
            <w:pPr>
              <w:rPr>
                <w:sz w:val="24"/>
                <w:szCs w:val="24"/>
              </w:rPr>
            </w:pPr>
            <w:r w:rsidRPr="00C17437">
              <w:rPr>
                <w:sz w:val="24"/>
                <w:szCs w:val="24"/>
              </w:rPr>
              <w:t>строительство</w:t>
            </w:r>
          </w:p>
        </w:tc>
        <w:tc>
          <w:tcPr>
            <w:tcW w:w="2410" w:type="dxa"/>
          </w:tcPr>
          <w:p w:rsidR="00C17437" w:rsidRPr="00C17437" w:rsidRDefault="00C17437" w:rsidP="004E4C6C">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3.1</w:t>
            </w:r>
            <w:r w:rsidR="00193201">
              <w:rPr>
                <w:sz w:val="24"/>
                <w:szCs w:val="24"/>
              </w:rPr>
              <w:t>1</w:t>
            </w:r>
          </w:p>
        </w:tc>
        <w:tc>
          <w:tcPr>
            <w:tcW w:w="8707" w:type="dxa"/>
            <w:tcBorders>
              <w:top w:val="single" w:sz="4" w:space="0" w:color="auto"/>
            </w:tcBorders>
          </w:tcPr>
          <w:p w:rsidR="00C17437" w:rsidRPr="00C17437" w:rsidRDefault="00C17437" w:rsidP="004E4C6C">
            <w:pPr>
              <w:rPr>
                <w:sz w:val="24"/>
                <w:szCs w:val="24"/>
              </w:rPr>
            </w:pPr>
            <w:r w:rsidRPr="00C17437">
              <w:rPr>
                <w:sz w:val="24"/>
                <w:szCs w:val="24"/>
              </w:rPr>
              <w:t xml:space="preserve">Капитальный ремонт водопровода </w:t>
            </w:r>
            <w:proofErr w:type="gramStart"/>
            <w:r w:rsidRPr="00C17437">
              <w:rPr>
                <w:sz w:val="24"/>
                <w:szCs w:val="24"/>
              </w:rPr>
              <w:t>в</w:t>
            </w:r>
            <w:proofErr w:type="gramEnd"/>
            <w:r w:rsidRPr="00C17437">
              <w:rPr>
                <w:sz w:val="24"/>
                <w:szCs w:val="24"/>
              </w:rPr>
              <w:t xml:space="preserve"> с. Земляная </w:t>
            </w:r>
            <w:proofErr w:type="spellStart"/>
            <w:r w:rsidRPr="00C17437">
              <w:rPr>
                <w:sz w:val="24"/>
                <w:szCs w:val="24"/>
              </w:rPr>
              <w:t>Заимска</w:t>
            </w:r>
            <w:proofErr w:type="spellEnd"/>
            <w:r w:rsidRPr="00C17437">
              <w:rPr>
                <w:sz w:val="24"/>
                <w:szCs w:val="24"/>
              </w:rPr>
              <w:t xml:space="preserve"> </w:t>
            </w:r>
            <w:proofErr w:type="spellStart"/>
            <w:r w:rsidRPr="00C17437">
              <w:rPr>
                <w:sz w:val="24"/>
                <w:szCs w:val="24"/>
              </w:rPr>
              <w:t>Землянозаимского</w:t>
            </w:r>
            <w:proofErr w:type="spellEnd"/>
            <w:r w:rsidRPr="00C17437">
              <w:rPr>
                <w:sz w:val="24"/>
                <w:szCs w:val="24"/>
              </w:rPr>
              <w:t xml:space="preserve"> сельсовета</w:t>
            </w:r>
          </w:p>
        </w:tc>
        <w:tc>
          <w:tcPr>
            <w:tcW w:w="2835" w:type="dxa"/>
          </w:tcPr>
          <w:p w:rsidR="00C17437" w:rsidRPr="00C17437" w:rsidRDefault="00C17437" w:rsidP="004E4C6C">
            <w:pPr>
              <w:rPr>
                <w:sz w:val="24"/>
                <w:szCs w:val="24"/>
              </w:rPr>
            </w:pPr>
            <w:r w:rsidRPr="00C17437">
              <w:rPr>
                <w:sz w:val="24"/>
                <w:szCs w:val="24"/>
              </w:rPr>
              <w:t>капитальный ремонт</w:t>
            </w:r>
          </w:p>
        </w:tc>
        <w:tc>
          <w:tcPr>
            <w:tcW w:w="2410" w:type="dxa"/>
          </w:tcPr>
          <w:p w:rsidR="00C17437" w:rsidRPr="00C17437" w:rsidRDefault="00C17437" w:rsidP="004E4C6C">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3.1</w:t>
            </w:r>
            <w:r w:rsidR="00193201">
              <w:rPr>
                <w:sz w:val="24"/>
                <w:szCs w:val="24"/>
              </w:rPr>
              <w:t>2</w:t>
            </w:r>
          </w:p>
        </w:tc>
        <w:tc>
          <w:tcPr>
            <w:tcW w:w="8707" w:type="dxa"/>
            <w:tcBorders>
              <w:top w:val="single" w:sz="4" w:space="0" w:color="auto"/>
            </w:tcBorders>
          </w:tcPr>
          <w:p w:rsidR="00C17437" w:rsidRPr="00C17437" w:rsidRDefault="00C17437" w:rsidP="004E4C6C">
            <w:pPr>
              <w:rPr>
                <w:sz w:val="24"/>
                <w:szCs w:val="24"/>
              </w:rPr>
            </w:pPr>
            <w:r w:rsidRPr="00C17437">
              <w:rPr>
                <w:sz w:val="24"/>
                <w:szCs w:val="24"/>
              </w:rPr>
              <w:t xml:space="preserve">Строительство водопровода в д. </w:t>
            </w:r>
            <w:proofErr w:type="spellStart"/>
            <w:r w:rsidRPr="00C17437">
              <w:rPr>
                <w:sz w:val="24"/>
                <w:szCs w:val="24"/>
              </w:rPr>
              <w:t>Тайлакого</w:t>
            </w:r>
            <w:proofErr w:type="spellEnd"/>
            <w:r w:rsidRPr="00C17437">
              <w:rPr>
                <w:sz w:val="24"/>
                <w:szCs w:val="24"/>
              </w:rPr>
              <w:t xml:space="preserve"> </w:t>
            </w:r>
            <w:proofErr w:type="spellStart"/>
            <w:r w:rsidRPr="00C17437">
              <w:rPr>
                <w:sz w:val="24"/>
                <w:szCs w:val="24"/>
              </w:rPr>
              <w:t>Старокарачинского</w:t>
            </w:r>
            <w:proofErr w:type="spellEnd"/>
            <w:r w:rsidRPr="00C17437">
              <w:rPr>
                <w:sz w:val="24"/>
                <w:szCs w:val="24"/>
              </w:rPr>
              <w:t xml:space="preserve"> сельсовета</w:t>
            </w:r>
          </w:p>
        </w:tc>
        <w:tc>
          <w:tcPr>
            <w:tcW w:w="2835" w:type="dxa"/>
          </w:tcPr>
          <w:p w:rsidR="00C17437" w:rsidRPr="00C17437" w:rsidRDefault="00C17437" w:rsidP="004E4C6C">
            <w:pPr>
              <w:rPr>
                <w:sz w:val="24"/>
                <w:szCs w:val="24"/>
              </w:rPr>
            </w:pPr>
            <w:r w:rsidRPr="00C17437">
              <w:rPr>
                <w:sz w:val="24"/>
                <w:szCs w:val="24"/>
              </w:rPr>
              <w:t>строительство</w:t>
            </w:r>
          </w:p>
        </w:tc>
        <w:tc>
          <w:tcPr>
            <w:tcW w:w="2410" w:type="dxa"/>
          </w:tcPr>
          <w:p w:rsidR="00C17437" w:rsidRPr="00C17437" w:rsidRDefault="00C17437" w:rsidP="004E4C6C">
            <w:pPr>
              <w:rPr>
                <w:sz w:val="24"/>
                <w:szCs w:val="24"/>
              </w:rPr>
            </w:pPr>
            <w:r w:rsidRPr="00C17437">
              <w:rPr>
                <w:sz w:val="24"/>
                <w:szCs w:val="24"/>
              </w:rPr>
              <w:t>2017-2019 гг.</w:t>
            </w:r>
          </w:p>
        </w:tc>
      </w:tr>
      <w:tr w:rsidR="00C91799" w:rsidRPr="00C17437" w:rsidTr="002836CC">
        <w:trPr>
          <w:trHeight w:val="261"/>
        </w:trPr>
        <w:tc>
          <w:tcPr>
            <w:tcW w:w="757" w:type="dxa"/>
          </w:tcPr>
          <w:p w:rsidR="00C91799" w:rsidRPr="00C17437" w:rsidRDefault="00C91799" w:rsidP="004E4C6C">
            <w:pPr>
              <w:rPr>
                <w:sz w:val="24"/>
                <w:szCs w:val="24"/>
              </w:rPr>
            </w:pPr>
            <w:r w:rsidRPr="00C17437">
              <w:rPr>
                <w:sz w:val="24"/>
                <w:szCs w:val="24"/>
              </w:rPr>
              <w:t>3.1</w:t>
            </w:r>
            <w:r w:rsidR="00193201">
              <w:rPr>
                <w:sz w:val="24"/>
                <w:szCs w:val="24"/>
              </w:rPr>
              <w:t>3</w:t>
            </w:r>
          </w:p>
        </w:tc>
        <w:tc>
          <w:tcPr>
            <w:tcW w:w="8707" w:type="dxa"/>
            <w:tcBorders>
              <w:top w:val="single" w:sz="4" w:space="0" w:color="auto"/>
            </w:tcBorders>
          </w:tcPr>
          <w:p w:rsidR="00C91799" w:rsidRPr="00C17437" w:rsidRDefault="00C91799" w:rsidP="004E4C6C">
            <w:pPr>
              <w:rPr>
                <w:sz w:val="24"/>
                <w:szCs w:val="24"/>
              </w:rPr>
            </w:pPr>
            <w:r w:rsidRPr="00C17437">
              <w:rPr>
                <w:sz w:val="24"/>
                <w:szCs w:val="24"/>
              </w:rPr>
              <w:t xml:space="preserve">Электроснабжение туристского кластера </w:t>
            </w:r>
            <w:proofErr w:type="gramStart"/>
            <w:r w:rsidRPr="00C17437">
              <w:rPr>
                <w:sz w:val="24"/>
                <w:szCs w:val="24"/>
              </w:rPr>
              <w:t>в</w:t>
            </w:r>
            <w:proofErr w:type="gramEnd"/>
            <w:r w:rsidRPr="00C17437">
              <w:rPr>
                <w:sz w:val="24"/>
                <w:szCs w:val="24"/>
              </w:rPr>
              <w:t xml:space="preserve"> к.п. Озеро-Карачи</w:t>
            </w:r>
            <w:r w:rsidR="00BB3F82">
              <w:rPr>
                <w:sz w:val="24"/>
                <w:szCs w:val="24"/>
              </w:rPr>
              <w:t xml:space="preserve"> </w:t>
            </w:r>
            <w:proofErr w:type="spellStart"/>
            <w:r w:rsidR="00BB3F82">
              <w:rPr>
                <w:sz w:val="24"/>
                <w:szCs w:val="24"/>
              </w:rPr>
              <w:t>Озеро-Карачинского</w:t>
            </w:r>
            <w:proofErr w:type="spellEnd"/>
            <w:r w:rsidR="00BB3F82">
              <w:rPr>
                <w:sz w:val="24"/>
                <w:szCs w:val="24"/>
              </w:rPr>
              <w:t xml:space="preserve"> сельсовета</w:t>
            </w:r>
          </w:p>
        </w:tc>
        <w:tc>
          <w:tcPr>
            <w:tcW w:w="2835" w:type="dxa"/>
          </w:tcPr>
          <w:p w:rsidR="00C91799" w:rsidRPr="00C17437" w:rsidRDefault="00C91799" w:rsidP="004E4C6C">
            <w:pPr>
              <w:rPr>
                <w:sz w:val="24"/>
                <w:szCs w:val="24"/>
              </w:rPr>
            </w:pPr>
            <w:r w:rsidRPr="00C17437">
              <w:rPr>
                <w:sz w:val="24"/>
                <w:szCs w:val="24"/>
              </w:rPr>
              <w:t>строительство</w:t>
            </w:r>
          </w:p>
        </w:tc>
        <w:tc>
          <w:tcPr>
            <w:tcW w:w="2410" w:type="dxa"/>
          </w:tcPr>
          <w:p w:rsidR="00C91799" w:rsidRPr="00C17437" w:rsidRDefault="00C91799" w:rsidP="004E4C6C">
            <w:pPr>
              <w:rPr>
                <w:sz w:val="24"/>
                <w:szCs w:val="24"/>
              </w:rPr>
            </w:pPr>
            <w:r w:rsidRPr="00C17437">
              <w:rPr>
                <w:sz w:val="24"/>
                <w:szCs w:val="24"/>
              </w:rPr>
              <w:t xml:space="preserve">2017-2019 </w:t>
            </w:r>
            <w:proofErr w:type="spellStart"/>
            <w:proofErr w:type="gramStart"/>
            <w:r w:rsidRPr="00C17437">
              <w:rPr>
                <w:sz w:val="24"/>
                <w:szCs w:val="24"/>
              </w:rPr>
              <w:t>гг</w:t>
            </w:r>
            <w:proofErr w:type="spellEnd"/>
            <w:proofErr w:type="gramEnd"/>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4</w:t>
            </w:r>
          </w:p>
        </w:tc>
        <w:tc>
          <w:tcPr>
            <w:tcW w:w="8707" w:type="dxa"/>
          </w:tcPr>
          <w:p w:rsidR="001E2235" w:rsidRPr="00C17437" w:rsidRDefault="001E2235" w:rsidP="004E4C6C">
            <w:pPr>
              <w:rPr>
                <w:i/>
                <w:sz w:val="24"/>
                <w:szCs w:val="24"/>
              </w:rPr>
            </w:pPr>
            <w:r w:rsidRPr="00C17437">
              <w:rPr>
                <w:i/>
                <w:sz w:val="24"/>
                <w:szCs w:val="24"/>
              </w:rPr>
              <w:t>Газификация</w:t>
            </w:r>
          </w:p>
        </w:tc>
        <w:tc>
          <w:tcPr>
            <w:tcW w:w="2835" w:type="dxa"/>
          </w:tcPr>
          <w:p w:rsidR="001E2235" w:rsidRPr="00C17437" w:rsidRDefault="001E2235" w:rsidP="004E4C6C">
            <w:pPr>
              <w:rPr>
                <w:sz w:val="24"/>
                <w:szCs w:val="24"/>
              </w:rPr>
            </w:pPr>
          </w:p>
        </w:tc>
        <w:tc>
          <w:tcPr>
            <w:tcW w:w="2410" w:type="dxa"/>
          </w:tcPr>
          <w:p w:rsidR="001E2235" w:rsidRPr="00C17437" w:rsidRDefault="001E2235" w:rsidP="004E4C6C">
            <w:pPr>
              <w:rPr>
                <w:sz w:val="24"/>
                <w:szCs w:val="24"/>
              </w:rPr>
            </w:pP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4.1</w:t>
            </w:r>
          </w:p>
        </w:tc>
        <w:tc>
          <w:tcPr>
            <w:tcW w:w="8707" w:type="dxa"/>
          </w:tcPr>
          <w:p w:rsidR="001E2235" w:rsidRPr="00C17437" w:rsidRDefault="001E2235" w:rsidP="004E4C6C">
            <w:pPr>
              <w:rPr>
                <w:sz w:val="24"/>
                <w:szCs w:val="24"/>
              </w:rPr>
            </w:pPr>
            <w:r w:rsidRPr="00C17437">
              <w:rPr>
                <w:sz w:val="24"/>
                <w:szCs w:val="24"/>
              </w:rPr>
              <w:t>Расширение газораспределительных сетей улиц Победа, М.Горького, Некрасова</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2017-2018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4.2</w:t>
            </w:r>
          </w:p>
        </w:tc>
        <w:tc>
          <w:tcPr>
            <w:tcW w:w="8707" w:type="dxa"/>
          </w:tcPr>
          <w:p w:rsidR="001E2235" w:rsidRPr="00C17437" w:rsidRDefault="001E2235" w:rsidP="004E4C6C">
            <w:pPr>
              <w:rPr>
                <w:sz w:val="24"/>
                <w:szCs w:val="24"/>
              </w:rPr>
            </w:pPr>
            <w:r w:rsidRPr="00C17437">
              <w:rPr>
                <w:sz w:val="24"/>
                <w:szCs w:val="24"/>
              </w:rPr>
              <w:t>Реконструкция газовой распределительной станции «</w:t>
            </w:r>
            <w:proofErr w:type="spellStart"/>
            <w:r w:rsidRPr="00C17437">
              <w:rPr>
                <w:sz w:val="24"/>
                <w:szCs w:val="24"/>
              </w:rPr>
              <w:t>Чанская</w:t>
            </w:r>
            <w:proofErr w:type="spellEnd"/>
            <w:r w:rsidRPr="00C17437">
              <w:rPr>
                <w:sz w:val="24"/>
                <w:szCs w:val="24"/>
              </w:rPr>
              <w:t>»</w:t>
            </w:r>
          </w:p>
        </w:tc>
        <w:tc>
          <w:tcPr>
            <w:tcW w:w="2835" w:type="dxa"/>
          </w:tcPr>
          <w:p w:rsidR="001E2235" w:rsidRPr="00C17437" w:rsidRDefault="001E2235" w:rsidP="004E4C6C">
            <w:pPr>
              <w:rPr>
                <w:sz w:val="24"/>
                <w:szCs w:val="24"/>
              </w:rPr>
            </w:pPr>
            <w:r w:rsidRPr="00C17437">
              <w:rPr>
                <w:sz w:val="24"/>
                <w:szCs w:val="24"/>
              </w:rPr>
              <w:t>реконструкция</w:t>
            </w:r>
          </w:p>
        </w:tc>
        <w:tc>
          <w:tcPr>
            <w:tcW w:w="2410" w:type="dxa"/>
          </w:tcPr>
          <w:p w:rsidR="001E2235" w:rsidRPr="00C17437" w:rsidRDefault="001E2235" w:rsidP="004E4C6C">
            <w:pPr>
              <w:rPr>
                <w:sz w:val="24"/>
                <w:szCs w:val="24"/>
              </w:rPr>
            </w:pPr>
            <w:r w:rsidRPr="00C17437">
              <w:rPr>
                <w:sz w:val="24"/>
                <w:szCs w:val="24"/>
              </w:rPr>
              <w:t>2017-2018 гг.</w:t>
            </w:r>
          </w:p>
        </w:tc>
      </w:tr>
      <w:tr w:rsidR="001E2235" w:rsidRPr="00C17437" w:rsidTr="002836CC">
        <w:trPr>
          <w:trHeight w:val="261"/>
        </w:trPr>
        <w:tc>
          <w:tcPr>
            <w:tcW w:w="757" w:type="dxa"/>
          </w:tcPr>
          <w:p w:rsidR="001E2235" w:rsidRPr="00C17437" w:rsidRDefault="001E2235" w:rsidP="004E4C6C">
            <w:pPr>
              <w:rPr>
                <w:sz w:val="24"/>
                <w:szCs w:val="24"/>
              </w:rPr>
            </w:pPr>
            <w:r w:rsidRPr="00C17437">
              <w:rPr>
                <w:sz w:val="24"/>
                <w:szCs w:val="24"/>
              </w:rPr>
              <w:t>5</w:t>
            </w:r>
          </w:p>
        </w:tc>
        <w:tc>
          <w:tcPr>
            <w:tcW w:w="8707" w:type="dxa"/>
          </w:tcPr>
          <w:p w:rsidR="001E2235" w:rsidRPr="00C17437" w:rsidRDefault="001E2235" w:rsidP="004E4C6C">
            <w:pPr>
              <w:rPr>
                <w:i/>
                <w:sz w:val="24"/>
                <w:szCs w:val="24"/>
              </w:rPr>
            </w:pPr>
            <w:r w:rsidRPr="00C17437">
              <w:rPr>
                <w:i/>
                <w:sz w:val="24"/>
                <w:szCs w:val="24"/>
              </w:rPr>
              <w:t>Автомобильные дороги</w:t>
            </w:r>
          </w:p>
        </w:tc>
        <w:tc>
          <w:tcPr>
            <w:tcW w:w="2835" w:type="dxa"/>
          </w:tcPr>
          <w:p w:rsidR="001E2235" w:rsidRPr="00C17437" w:rsidRDefault="001E2235" w:rsidP="004E4C6C">
            <w:pPr>
              <w:rPr>
                <w:sz w:val="24"/>
                <w:szCs w:val="24"/>
              </w:rPr>
            </w:pPr>
          </w:p>
        </w:tc>
        <w:tc>
          <w:tcPr>
            <w:tcW w:w="2410" w:type="dxa"/>
          </w:tcPr>
          <w:p w:rsidR="001E2235" w:rsidRPr="00C17437" w:rsidRDefault="001E2235" w:rsidP="004E4C6C">
            <w:pPr>
              <w:rPr>
                <w:sz w:val="24"/>
                <w:szCs w:val="24"/>
              </w:rPr>
            </w:pPr>
          </w:p>
        </w:tc>
      </w:tr>
      <w:tr w:rsidR="001E2235" w:rsidRPr="00C17437" w:rsidTr="002836CC">
        <w:trPr>
          <w:trHeight w:val="261"/>
        </w:trPr>
        <w:tc>
          <w:tcPr>
            <w:tcW w:w="757" w:type="dxa"/>
          </w:tcPr>
          <w:p w:rsidR="001E2235" w:rsidRPr="00C17437" w:rsidRDefault="001E2235" w:rsidP="00C17437">
            <w:pPr>
              <w:rPr>
                <w:sz w:val="24"/>
                <w:szCs w:val="24"/>
              </w:rPr>
            </w:pPr>
            <w:r w:rsidRPr="00C17437">
              <w:rPr>
                <w:sz w:val="24"/>
                <w:szCs w:val="24"/>
              </w:rPr>
              <w:t>5.</w:t>
            </w:r>
            <w:r w:rsidR="00C17437" w:rsidRPr="00C17437">
              <w:rPr>
                <w:sz w:val="24"/>
                <w:szCs w:val="24"/>
              </w:rPr>
              <w:t>1</w:t>
            </w:r>
          </w:p>
        </w:tc>
        <w:tc>
          <w:tcPr>
            <w:tcW w:w="8707" w:type="dxa"/>
          </w:tcPr>
          <w:p w:rsidR="001E2235" w:rsidRPr="00C17437" w:rsidRDefault="00BC44CF" w:rsidP="00BC44CF">
            <w:pPr>
              <w:rPr>
                <w:sz w:val="24"/>
                <w:szCs w:val="24"/>
              </w:rPr>
            </w:pPr>
            <w:r>
              <w:rPr>
                <w:sz w:val="24"/>
                <w:szCs w:val="24"/>
              </w:rPr>
              <w:t>Строительство дороги по у</w:t>
            </w:r>
            <w:r w:rsidR="001E2235" w:rsidRPr="00C17437">
              <w:rPr>
                <w:sz w:val="24"/>
                <w:szCs w:val="24"/>
              </w:rPr>
              <w:t>л</w:t>
            </w:r>
            <w:proofErr w:type="gramStart"/>
            <w:r w:rsidR="001E2235" w:rsidRPr="00C17437">
              <w:rPr>
                <w:sz w:val="24"/>
                <w:szCs w:val="24"/>
              </w:rPr>
              <w:t>.М</w:t>
            </w:r>
            <w:proofErr w:type="gramEnd"/>
            <w:r w:rsidR="001E2235" w:rsidRPr="00C17437">
              <w:rPr>
                <w:sz w:val="24"/>
                <w:szCs w:val="24"/>
              </w:rPr>
              <w:t xml:space="preserve">олодежная </w:t>
            </w:r>
            <w:r>
              <w:rPr>
                <w:sz w:val="24"/>
                <w:szCs w:val="24"/>
              </w:rPr>
              <w:t xml:space="preserve"> в </w:t>
            </w:r>
            <w:r w:rsidR="001E2235" w:rsidRPr="00C17437">
              <w:rPr>
                <w:sz w:val="24"/>
                <w:szCs w:val="24"/>
              </w:rPr>
              <w:t>п. Моховое</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w:t>
            </w:r>
          </w:p>
        </w:tc>
      </w:tr>
      <w:tr w:rsidR="001E2235" w:rsidRPr="00C17437" w:rsidTr="002836CC">
        <w:trPr>
          <w:trHeight w:val="261"/>
        </w:trPr>
        <w:tc>
          <w:tcPr>
            <w:tcW w:w="757" w:type="dxa"/>
          </w:tcPr>
          <w:p w:rsidR="001E2235" w:rsidRPr="00C17437" w:rsidRDefault="001E2235" w:rsidP="00C17437">
            <w:pPr>
              <w:rPr>
                <w:sz w:val="24"/>
                <w:szCs w:val="24"/>
              </w:rPr>
            </w:pPr>
            <w:r w:rsidRPr="00C17437">
              <w:rPr>
                <w:sz w:val="24"/>
                <w:szCs w:val="24"/>
              </w:rPr>
              <w:t>5.</w:t>
            </w:r>
            <w:r w:rsidR="00C17437" w:rsidRPr="00C17437">
              <w:rPr>
                <w:sz w:val="24"/>
                <w:szCs w:val="24"/>
              </w:rPr>
              <w:t>2</w:t>
            </w:r>
          </w:p>
        </w:tc>
        <w:tc>
          <w:tcPr>
            <w:tcW w:w="8707" w:type="dxa"/>
          </w:tcPr>
          <w:p w:rsidR="001E2235" w:rsidRPr="00C17437" w:rsidRDefault="00BC44CF" w:rsidP="00BC44CF">
            <w:pPr>
              <w:rPr>
                <w:sz w:val="24"/>
                <w:szCs w:val="24"/>
              </w:rPr>
            </w:pPr>
            <w:r>
              <w:rPr>
                <w:sz w:val="24"/>
                <w:szCs w:val="24"/>
              </w:rPr>
              <w:t>Строительство дороги по у</w:t>
            </w:r>
            <w:r w:rsidR="001E2235" w:rsidRPr="00C17437">
              <w:rPr>
                <w:sz w:val="24"/>
                <w:szCs w:val="24"/>
              </w:rPr>
              <w:t xml:space="preserve">л. </w:t>
            </w:r>
            <w:proofErr w:type="gramStart"/>
            <w:r w:rsidR="001E2235" w:rsidRPr="00C17437">
              <w:rPr>
                <w:sz w:val="24"/>
                <w:szCs w:val="24"/>
              </w:rPr>
              <w:t>Солнечная</w:t>
            </w:r>
            <w:proofErr w:type="gramEnd"/>
            <w:r w:rsidR="001E2235" w:rsidRPr="00C17437">
              <w:rPr>
                <w:sz w:val="24"/>
                <w:szCs w:val="24"/>
              </w:rPr>
              <w:t xml:space="preserve"> </w:t>
            </w:r>
            <w:r>
              <w:rPr>
                <w:sz w:val="24"/>
                <w:szCs w:val="24"/>
              </w:rPr>
              <w:t xml:space="preserve"> в </w:t>
            </w:r>
            <w:r w:rsidR="001E2235" w:rsidRPr="00C17437">
              <w:rPr>
                <w:sz w:val="24"/>
                <w:szCs w:val="24"/>
              </w:rPr>
              <w:t>п. Моховое</w:t>
            </w:r>
          </w:p>
        </w:tc>
        <w:tc>
          <w:tcPr>
            <w:tcW w:w="2835" w:type="dxa"/>
          </w:tcPr>
          <w:p w:rsidR="001E2235" w:rsidRPr="00C17437" w:rsidRDefault="001E2235" w:rsidP="004E4C6C">
            <w:pPr>
              <w:rPr>
                <w:sz w:val="24"/>
                <w:szCs w:val="24"/>
              </w:rPr>
            </w:pPr>
            <w:r w:rsidRPr="00C17437">
              <w:rPr>
                <w:sz w:val="24"/>
                <w:szCs w:val="24"/>
              </w:rPr>
              <w:t>строительство</w:t>
            </w:r>
          </w:p>
        </w:tc>
        <w:tc>
          <w:tcPr>
            <w:tcW w:w="2410" w:type="dxa"/>
          </w:tcPr>
          <w:p w:rsidR="001E2235" w:rsidRPr="00C17437" w:rsidRDefault="001E2235" w:rsidP="004E4C6C">
            <w:pPr>
              <w:rPr>
                <w:sz w:val="24"/>
                <w:szCs w:val="24"/>
              </w:rPr>
            </w:pPr>
            <w:r w:rsidRPr="00C17437">
              <w:rPr>
                <w:sz w:val="24"/>
                <w:szCs w:val="24"/>
              </w:rPr>
              <w:t>2017</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5.3</w:t>
            </w:r>
          </w:p>
        </w:tc>
        <w:tc>
          <w:tcPr>
            <w:tcW w:w="8707" w:type="dxa"/>
          </w:tcPr>
          <w:p w:rsidR="00C17437" w:rsidRPr="00C17437" w:rsidRDefault="00C17437" w:rsidP="004E4C6C">
            <w:pPr>
              <w:rPr>
                <w:sz w:val="24"/>
                <w:szCs w:val="24"/>
              </w:rPr>
            </w:pPr>
            <w:r w:rsidRPr="00C17437">
              <w:rPr>
                <w:sz w:val="24"/>
                <w:szCs w:val="24"/>
              </w:rPr>
              <w:t xml:space="preserve">Капитальный ремонт дороги по ул. </w:t>
            </w:r>
            <w:proofErr w:type="gramStart"/>
            <w:r w:rsidRPr="00C17437">
              <w:rPr>
                <w:sz w:val="24"/>
                <w:szCs w:val="24"/>
              </w:rPr>
              <w:t>Новая</w:t>
            </w:r>
            <w:proofErr w:type="gramEnd"/>
            <w:r w:rsidRPr="00C17437">
              <w:rPr>
                <w:sz w:val="24"/>
                <w:szCs w:val="24"/>
              </w:rPr>
              <w:t xml:space="preserve"> в р.п. Чаны</w:t>
            </w:r>
          </w:p>
        </w:tc>
        <w:tc>
          <w:tcPr>
            <w:tcW w:w="2835" w:type="dxa"/>
          </w:tcPr>
          <w:p w:rsidR="00C17437" w:rsidRPr="00C17437" w:rsidRDefault="00C17437" w:rsidP="004E4C6C">
            <w:pPr>
              <w:rPr>
                <w:sz w:val="24"/>
                <w:szCs w:val="24"/>
              </w:rPr>
            </w:pPr>
            <w:r w:rsidRPr="00C17437">
              <w:rPr>
                <w:sz w:val="24"/>
                <w:szCs w:val="24"/>
              </w:rPr>
              <w:t>капитальный ремонт</w:t>
            </w:r>
          </w:p>
        </w:tc>
        <w:tc>
          <w:tcPr>
            <w:tcW w:w="2410" w:type="dxa"/>
          </w:tcPr>
          <w:p w:rsidR="00C17437" w:rsidRPr="00C17437" w:rsidRDefault="00C17437" w:rsidP="004E4C6C">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5.4</w:t>
            </w:r>
          </w:p>
        </w:tc>
        <w:tc>
          <w:tcPr>
            <w:tcW w:w="8707" w:type="dxa"/>
          </w:tcPr>
          <w:p w:rsidR="00C17437" w:rsidRPr="00C17437" w:rsidRDefault="00C17437" w:rsidP="00BC44CF">
            <w:pPr>
              <w:rPr>
                <w:sz w:val="24"/>
                <w:szCs w:val="24"/>
              </w:rPr>
            </w:pPr>
            <w:r w:rsidRPr="00C17437">
              <w:rPr>
                <w:sz w:val="24"/>
                <w:szCs w:val="24"/>
              </w:rPr>
              <w:t xml:space="preserve">Капитальный ремонт дороги  по ул. </w:t>
            </w:r>
            <w:proofErr w:type="gramStart"/>
            <w:r w:rsidRPr="00C17437">
              <w:rPr>
                <w:sz w:val="24"/>
                <w:szCs w:val="24"/>
              </w:rPr>
              <w:t>Школьная</w:t>
            </w:r>
            <w:proofErr w:type="gramEnd"/>
            <w:r w:rsidRPr="00C17437">
              <w:rPr>
                <w:sz w:val="24"/>
                <w:szCs w:val="24"/>
              </w:rPr>
              <w:t xml:space="preserve"> в с. Таган Таганского сельсовета</w:t>
            </w:r>
          </w:p>
        </w:tc>
        <w:tc>
          <w:tcPr>
            <w:tcW w:w="2835" w:type="dxa"/>
          </w:tcPr>
          <w:p w:rsidR="00C17437" w:rsidRPr="00C17437" w:rsidRDefault="00C17437" w:rsidP="004E4C6C">
            <w:pPr>
              <w:rPr>
                <w:sz w:val="24"/>
                <w:szCs w:val="24"/>
              </w:rPr>
            </w:pPr>
            <w:r w:rsidRPr="00C17437">
              <w:rPr>
                <w:sz w:val="24"/>
                <w:szCs w:val="24"/>
              </w:rPr>
              <w:t>капитальный ремонт</w:t>
            </w:r>
          </w:p>
        </w:tc>
        <w:tc>
          <w:tcPr>
            <w:tcW w:w="2410" w:type="dxa"/>
          </w:tcPr>
          <w:p w:rsidR="00C17437" w:rsidRPr="00C17437" w:rsidRDefault="00C17437" w:rsidP="00C17437">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5.5</w:t>
            </w:r>
          </w:p>
        </w:tc>
        <w:tc>
          <w:tcPr>
            <w:tcW w:w="8707" w:type="dxa"/>
          </w:tcPr>
          <w:p w:rsidR="00C17437" w:rsidRPr="00C17437" w:rsidRDefault="00C17437" w:rsidP="004E4C6C">
            <w:pPr>
              <w:rPr>
                <w:sz w:val="24"/>
                <w:szCs w:val="24"/>
              </w:rPr>
            </w:pPr>
            <w:r w:rsidRPr="00C17437">
              <w:rPr>
                <w:sz w:val="24"/>
                <w:szCs w:val="24"/>
              </w:rPr>
              <w:t xml:space="preserve">Строительство </w:t>
            </w:r>
            <w:proofErr w:type="spellStart"/>
            <w:r w:rsidRPr="00C17437">
              <w:rPr>
                <w:sz w:val="24"/>
                <w:szCs w:val="24"/>
              </w:rPr>
              <w:t>внутрипоселковых</w:t>
            </w:r>
            <w:proofErr w:type="spellEnd"/>
            <w:r w:rsidRPr="00C17437">
              <w:rPr>
                <w:sz w:val="24"/>
                <w:szCs w:val="24"/>
              </w:rPr>
              <w:t xml:space="preserve"> дорог в п. </w:t>
            </w:r>
            <w:proofErr w:type="spellStart"/>
            <w:r w:rsidRPr="00C17437">
              <w:rPr>
                <w:sz w:val="24"/>
                <w:szCs w:val="24"/>
              </w:rPr>
              <w:t>Новояркуль</w:t>
            </w:r>
            <w:proofErr w:type="spellEnd"/>
            <w:r w:rsidRPr="00C17437">
              <w:rPr>
                <w:sz w:val="24"/>
                <w:szCs w:val="24"/>
              </w:rPr>
              <w:t xml:space="preserve"> </w:t>
            </w:r>
            <w:proofErr w:type="spellStart"/>
            <w:r w:rsidRPr="00C17437">
              <w:rPr>
                <w:sz w:val="24"/>
                <w:szCs w:val="24"/>
              </w:rPr>
              <w:t>Озеро-Карачинского</w:t>
            </w:r>
            <w:proofErr w:type="spellEnd"/>
            <w:r w:rsidRPr="00C17437">
              <w:rPr>
                <w:sz w:val="24"/>
                <w:szCs w:val="24"/>
              </w:rPr>
              <w:t xml:space="preserve"> сельсовета</w:t>
            </w:r>
          </w:p>
        </w:tc>
        <w:tc>
          <w:tcPr>
            <w:tcW w:w="2835" w:type="dxa"/>
          </w:tcPr>
          <w:p w:rsidR="00C17437" w:rsidRPr="00C17437" w:rsidRDefault="00C17437" w:rsidP="004E4C6C">
            <w:pPr>
              <w:rPr>
                <w:sz w:val="24"/>
                <w:szCs w:val="24"/>
              </w:rPr>
            </w:pPr>
            <w:r w:rsidRPr="00C17437">
              <w:rPr>
                <w:sz w:val="24"/>
                <w:szCs w:val="24"/>
              </w:rPr>
              <w:t>строительство</w:t>
            </w:r>
          </w:p>
        </w:tc>
        <w:tc>
          <w:tcPr>
            <w:tcW w:w="2410" w:type="dxa"/>
          </w:tcPr>
          <w:p w:rsidR="00C17437" w:rsidRPr="00C17437" w:rsidRDefault="00C17437" w:rsidP="00C17437">
            <w:pPr>
              <w:rPr>
                <w:sz w:val="24"/>
                <w:szCs w:val="24"/>
              </w:rPr>
            </w:pPr>
            <w:r w:rsidRPr="00C17437">
              <w:rPr>
                <w:sz w:val="24"/>
                <w:szCs w:val="24"/>
              </w:rPr>
              <w:t>2017-2019 гг.</w:t>
            </w:r>
          </w:p>
        </w:tc>
      </w:tr>
      <w:tr w:rsidR="00C17437" w:rsidRPr="00C17437" w:rsidTr="002836CC">
        <w:trPr>
          <w:trHeight w:val="261"/>
        </w:trPr>
        <w:tc>
          <w:tcPr>
            <w:tcW w:w="757" w:type="dxa"/>
          </w:tcPr>
          <w:p w:rsidR="00C17437" w:rsidRPr="00C17437" w:rsidRDefault="00C17437" w:rsidP="004E4C6C">
            <w:pPr>
              <w:rPr>
                <w:sz w:val="24"/>
                <w:szCs w:val="24"/>
              </w:rPr>
            </w:pPr>
            <w:r w:rsidRPr="00C17437">
              <w:rPr>
                <w:sz w:val="24"/>
                <w:szCs w:val="24"/>
              </w:rPr>
              <w:t>5.6</w:t>
            </w:r>
          </w:p>
        </w:tc>
        <w:tc>
          <w:tcPr>
            <w:tcW w:w="8707" w:type="dxa"/>
          </w:tcPr>
          <w:p w:rsidR="00C17437" w:rsidRPr="00C17437" w:rsidRDefault="00C17437" w:rsidP="004E4C6C">
            <w:pPr>
              <w:rPr>
                <w:sz w:val="24"/>
                <w:szCs w:val="24"/>
              </w:rPr>
            </w:pPr>
            <w:r w:rsidRPr="00C17437">
              <w:rPr>
                <w:sz w:val="24"/>
                <w:szCs w:val="24"/>
              </w:rPr>
              <w:t xml:space="preserve">Продолжение строительства асфальтированной дороги </w:t>
            </w:r>
            <w:proofErr w:type="spellStart"/>
            <w:r w:rsidRPr="00C17437">
              <w:rPr>
                <w:sz w:val="24"/>
                <w:szCs w:val="24"/>
              </w:rPr>
              <w:t>Чаны-Блюдчанское-Таган</w:t>
            </w:r>
            <w:proofErr w:type="spellEnd"/>
          </w:p>
        </w:tc>
        <w:tc>
          <w:tcPr>
            <w:tcW w:w="2835" w:type="dxa"/>
          </w:tcPr>
          <w:p w:rsidR="00C17437" w:rsidRPr="00C17437" w:rsidRDefault="00C17437" w:rsidP="004E4C6C">
            <w:pPr>
              <w:rPr>
                <w:sz w:val="24"/>
                <w:szCs w:val="24"/>
              </w:rPr>
            </w:pPr>
            <w:r w:rsidRPr="00C17437">
              <w:rPr>
                <w:sz w:val="24"/>
                <w:szCs w:val="24"/>
              </w:rPr>
              <w:t>строительство</w:t>
            </w:r>
          </w:p>
        </w:tc>
        <w:tc>
          <w:tcPr>
            <w:tcW w:w="2410" w:type="dxa"/>
          </w:tcPr>
          <w:p w:rsidR="00C17437" w:rsidRPr="00C17437" w:rsidRDefault="00C17437" w:rsidP="00C17437">
            <w:pPr>
              <w:rPr>
                <w:sz w:val="24"/>
                <w:szCs w:val="24"/>
              </w:rPr>
            </w:pPr>
            <w:r w:rsidRPr="00C17437">
              <w:rPr>
                <w:sz w:val="24"/>
                <w:szCs w:val="24"/>
              </w:rPr>
              <w:t>2017-2019 гг.</w:t>
            </w:r>
          </w:p>
        </w:tc>
      </w:tr>
    </w:tbl>
    <w:p w:rsidR="008C7220" w:rsidRPr="00C17437" w:rsidRDefault="008C7220" w:rsidP="008C7220"/>
    <w:p w:rsidR="00806802" w:rsidRDefault="00806802" w:rsidP="00806802">
      <w:pPr>
        <w:pStyle w:val="aa"/>
        <w:numPr>
          <w:ilvl w:val="0"/>
          <w:numId w:val="12"/>
        </w:numPr>
        <w:sectPr w:rsidR="00806802" w:rsidSect="00806802">
          <w:pgSz w:w="16838" w:h="11906" w:orient="landscape"/>
          <w:pgMar w:top="851" w:right="1134" w:bottom="1701" w:left="1134" w:header="709" w:footer="709" w:gutter="0"/>
          <w:cols w:space="708"/>
          <w:docGrid w:linePitch="360"/>
        </w:sectPr>
      </w:pPr>
    </w:p>
    <w:p w:rsidR="00BE4A5F" w:rsidRPr="006E0022" w:rsidRDefault="00BE4A5F" w:rsidP="001D351F">
      <w:pPr>
        <w:pStyle w:val="3"/>
        <w:numPr>
          <w:ilvl w:val="1"/>
          <w:numId w:val="12"/>
        </w:numPr>
        <w:ind w:left="0" w:firstLine="0"/>
        <w:jc w:val="center"/>
        <w:rPr>
          <w:rFonts w:ascii="Times New Roman" w:hAnsi="Times New Roman" w:cs="Times New Roman"/>
          <w:sz w:val="28"/>
          <w:szCs w:val="28"/>
          <w:shd w:val="clear" w:color="auto" w:fill="FFFFFF"/>
        </w:rPr>
      </w:pPr>
      <w:bookmarkStart w:id="21" w:name="_Toc466636201"/>
      <w:r w:rsidRPr="006E0022">
        <w:rPr>
          <w:rFonts w:ascii="Times New Roman" w:hAnsi="Times New Roman" w:cs="Times New Roman"/>
          <w:sz w:val="28"/>
          <w:szCs w:val="28"/>
          <w:shd w:val="clear" w:color="auto" w:fill="FFFFFF"/>
        </w:rPr>
        <w:lastRenderedPageBreak/>
        <w:t>Туризм</w:t>
      </w:r>
      <w:bookmarkEnd w:id="21"/>
    </w:p>
    <w:p w:rsidR="00BE4A5F" w:rsidRPr="00974A40" w:rsidRDefault="00BE4A5F" w:rsidP="00BE4A5F">
      <w:pPr>
        <w:ind w:firstLine="284"/>
        <w:jc w:val="both"/>
        <w:rPr>
          <w:color w:val="000000"/>
          <w:sz w:val="28"/>
          <w:szCs w:val="28"/>
          <w:shd w:val="clear" w:color="auto" w:fill="FFFFFF"/>
        </w:rPr>
      </w:pPr>
    </w:p>
    <w:p w:rsidR="00BE4A5F" w:rsidRPr="00974A40" w:rsidRDefault="00BE4A5F" w:rsidP="00BE4A5F">
      <w:pPr>
        <w:shd w:val="clear" w:color="auto" w:fill="FFFFFF"/>
        <w:ind w:firstLine="709"/>
        <w:jc w:val="both"/>
        <w:rPr>
          <w:b/>
          <w:i/>
          <w:color w:val="000000"/>
          <w:spacing w:val="-5"/>
          <w:sz w:val="28"/>
          <w:szCs w:val="28"/>
        </w:rPr>
      </w:pPr>
      <w:r w:rsidRPr="00974A40">
        <w:rPr>
          <w:b/>
          <w:i/>
          <w:sz w:val="28"/>
          <w:szCs w:val="28"/>
        </w:rPr>
        <w:t xml:space="preserve">Цель - формирование экономически эффективной устойчивой среды, </w:t>
      </w:r>
      <w:r w:rsidRPr="00974A40">
        <w:rPr>
          <w:b/>
          <w:i/>
          <w:color w:val="000000"/>
          <w:spacing w:val="-6"/>
          <w:sz w:val="28"/>
          <w:szCs w:val="28"/>
        </w:rPr>
        <w:t xml:space="preserve"> способствующей росту доходности туристской индустрии</w:t>
      </w:r>
      <w:r w:rsidRPr="00974A40">
        <w:rPr>
          <w:b/>
          <w:i/>
          <w:color w:val="000000"/>
          <w:spacing w:val="-5"/>
          <w:sz w:val="28"/>
          <w:szCs w:val="28"/>
        </w:rPr>
        <w:t>, увеличения доли в экономике  района  и повышению занятости в сфере туризма.</w:t>
      </w:r>
    </w:p>
    <w:p w:rsidR="00BE4A5F" w:rsidRPr="00974A40" w:rsidRDefault="00BE4A5F" w:rsidP="00BE4A5F">
      <w:pPr>
        <w:jc w:val="both"/>
        <w:rPr>
          <w:b/>
          <w:i/>
          <w:color w:val="000000"/>
          <w:sz w:val="28"/>
          <w:szCs w:val="28"/>
        </w:rPr>
      </w:pPr>
    </w:p>
    <w:p w:rsidR="00BE4A5F" w:rsidRPr="00974A40" w:rsidRDefault="00BE4A5F" w:rsidP="00BE4A5F">
      <w:pPr>
        <w:jc w:val="both"/>
        <w:rPr>
          <w:sz w:val="28"/>
          <w:szCs w:val="28"/>
        </w:rPr>
      </w:pPr>
      <w:r w:rsidRPr="00974A40">
        <w:rPr>
          <w:color w:val="000000"/>
          <w:sz w:val="28"/>
          <w:szCs w:val="28"/>
        </w:rPr>
        <w:t>Направление деятельности:</w:t>
      </w:r>
    </w:p>
    <w:p w:rsidR="00BE4A5F" w:rsidRPr="00974A40" w:rsidRDefault="00BE4A5F" w:rsidP="00BE4A5F">
      <w:pPr>
        <w:tabs>
          <w:tab w:val="left" w:pos="4089"/>
        </w:tabs>
        <w:jc w:val="both"/>
        <w:rPr>
          <w:color w:val="000000"/>
          <w:sz w:val="28"/>
          <w:szCs w:val="28"/>
        </w:rPr>
      </w:pPr>
      <w:r w:rsidRPr="00974A40">
        <w:rPr>
          <w:sz w:val="28"/>
          <w:szCs w:val="28"/>
        </w:rPr>
        <w:t>- Ф</w:t>
      </w:r>
      <w:r w:rsidRPr="00974A40">
        <w:rPr>
          <w:color w:val="000000"/>
          <w:sz w:val="28"/>
          <w:szCs w:val="28"/>
        </w:rPr>
        <w:t>ормирование современной нормативно-правовой базы туризма;</w:t>
      </w:r>
    </w:p>
    <w:p w:rsidR="00BE4A5F" w:rsidRPr="00974A40" w:rsidRDefault="00BE4A5F" w:rsidP="00BE4A5F">
      <w:pPr>
        <w:tabs>
          <w:tab w:val="left" w:pos="4089"/>
        </w:tabs>
        <w:jc w:val="both"/>
        <w:rPr>
          <w:color w:val="000000"/>
          <w:sz w:val="28"/>
          <w:szCs w:val="28"/>
        </w:rPr>
      </w:pPr>
      <w:r w:rsidRPr="00974A40">
        <w:rPr>
          <w:color w:val="000000"/>
          <w:sz w:val="28"/>
          <w:szCs w:val="28"/>
        </w:rPr>
        <w:t>-  Поддержка развития предпринимательства в сфере туризма и, прежде всего, малого и среднего предпринимательства;</w:t>
      </w:r>
    </w:p>
    <w:p w:rsidR="00BE4A5F" w:rsidRPr="00974A40" w:rsidRDefault="00BE4A5F" w:rsidP="00BE4A5F">
      <w:pPr>
        <w:tabs>
          <w:tab w:val="left" w:pos="4089"/>
        </w:tabs>
        <w:jc w:val="both"/>
        <w:rPr>
          <w:color w:val="000000"/>
          <w:sz w:val="28"/>
          <w:szCs w:val="28"/>
        </w:rPr>
      </w:pPr>
      <w:r w:rsidRPr="00974A40">
        <w:rPr>
          <w:color w:val="000000"/>
          <w:sz w:val="28"/>
          <w:szCs w:val="28"/>
        </w:rPr>
        <w:t>- Стимулирование развития материальной базы туризма путем привлечения инвестиций для создания новых туристских объектов;</w:t>
      </w:r>
    </w:p>
    <w:p w:rsidR="00BE4A5F" w:rsidRPr="00974A40" w:rsidRDefault="00BE4A5F" w:rsidP="00BE4A5F">
      <w:pPr>
        <w:tabs>
          <w:tab w:val="left" w:pos="4089"/>
        </w:tabs>
        <w:jc w:val="both"/>
        <w:rPr>
          <w:color w:val="000000"/>
          <w:sz w:val="28"/>
          <w:szCs w:val="28"/>
        </w:rPr>
      </w:pPr>
      <w:r w:rsidRPr="00974A40">
        <w:rPr>
          <w:color w:val="000000"/>
          <w:sz w:val="28"/>
          <w:szCs w:val="28"/>
        </w:rPr>
        <w:t>- Разработка и внедрение прогрессивных методов и стандартов туристского и рекреационного обслуживания;</w:t>
      </w:r>
    </w:p>
    <w:p w:rsidR="00BE4A5F" w:rsidRPr="00974A40" w:rsidRDefault="00BE4A5F" w:rsidP="00BE4A5F">
      <w:pPr>
        <w:jc w:val="both"/>
        <w:rPr>
          <w:sz w:val="28"/>
          <w:szCs w:val="28"/>
        </w:rPr>
      </w:pPr>
      <w:proofErr w:type="gramStart"/>
      <w:r w:rsidRPr="00974A40">
        <w:rPr>
          <w:color w:val="000000"/>
          <w:sz w:val="28"/>
          <w:szCs w:val="28"/>
        </w:rPr>
        <w:t xml:space="preserve">- Проведение активной рекламной деятельности, направленной на формирование имиджа </w:t>
      </w:r>
      <w:proofErr w:type="spellStart"/>
      <w:r w:rsidRPr="00974A40">
        <w:rPr>
          <w:color w:val="000000"/>
          <w:sz w:val="28"/>
          <w:szCs w:val="28"/>
        </w:rPr>
        <w:t>Чановского</w:t>
      </w:r>
      <w:proofErr w:type="spellEnd"/>
      <w:r w:rsidRPr="00974A40">
        <w:rPr>
          <w:color w:val="000000"/>
          <w:sz w:val="28"/>
          <w:szCs w:val="28"/>
        </w:rPr>
        <w:t xml:space="preserve"> района как привлекательного объекта туризма и продвижение его на краевой, региональный, российский и международный туристские рынки</w:t>
      </w:r>
      <w:proofErr w:type="gramEnd"/>
    </w:p>
    <w:p w:rsidR="00BE4A5F" w:rsidRPr="00974A40" w:rsidRDefault="00BE4A5F" w:rsidP="00BE4A5F">
      <w:pPr>
        <w:ind w:firstLine="709"/>
        <w:jc w:val="both"/>
        <w:rPr>
          <w:color w:val="000000"/>
          <w:sz w:val="28"/>
          <w:szCs w:val="28"/>
        </w:rPr>
      </w:pPr>
      <w:r w:rsidRPr="00974A40">
        <w:rPr>
          <w:color w:val="000000"/>
          <w:sz w:val="28"/>
          <w:szCs w:val="28"/>
        </w:rPr>
        <w:t>Туризм –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окружающей среды.</w:t>
      </w:r>
    </w:p>
    <w:p w:rsidR="00F3125A" w:rsidRDefault="00BE4A5F" w:rsidP="00DA14ED">
      <w:pPr>
        <w:ind w:firstLine="284"/>
        <w:jc w:val="both"/>
        <w:rPr>
          <w:b/>
          <w:sz w:val="28"/>
          <w:szCs w:val="28"/>
        </w:rPr>
      </w:pPr>
      <w:r w:rsidRPr="00974A40">
        <w:rPr>
          <w:sz w:val="28"/>
          <w:szCs w:val="28"/>
        </w:rPr>
        <w:t xml:space="preserve">В настоящее время администрацией </w:t>
      </w:r>
      <w:proofErr w:type="spellStart"/>
      <w:r w:rsidRPr="00974A40">
        <w:rPr>
          <w:sz w:val="28"/>
          <w:szCs w:val="28"/>
        </w:rPr>
        <w:t>Чановского</w:t>
      </w:r>
      <w:proofErr w:type="spellEnd"/>
      <w:r w:rsidRPr="00974A40">
        <w:rPr>
          <w:sz w:val="28"/>
          <w:szCs w:val="28"/>
        </w:rPr>
        <w:t xml:space="preserve"> района реализуется инвестиционный проект, главной целью которого является  привлечение средства федерального бюджета для  строительства инженерной и обеспечивающей инфраструктуры  </w:t>
      </w:r>
      <w:proofErr w:type="spellStart"/>
      <w:r w:rsidRPr="00974A40">
        <w:rPr>
          <w:sz w:val="28"/>
          <w:szCs w:val="28"/>
        </w:rPr>
        <w:t>туристско</w:t>
      </w:r>
      <w:proofErr w:type="spellEnd"/>
      <w:r w:rsidRPr="00974A40">
        <w:rPr>
          <w:sz w:val="28"/>
          <w:szCs w:val="28"/>
        </w:rPr>
        <w:t xml:space="preserve"> – рекреационного кластера в </w:t>
      </w:r>
      <w:proofErr w:type="spellStart"/>
      <w:r w:rsidRPr="00974A40">
        <w:rPr>
          <w:sz w:val="28"/>
          <w:szCs w:val="28"/>
        </w:rPr>
        <w:t>Чановском</w:t>
      </w:r>
      <w:proofErr w:type="spellEnd"/>
      <w:r w:rsidRPr="00974A40">
        <w:rPr>
          <w:sz w:val="28"/>
          <w:szCs w:val="28"/>
        </w:rPr>
        <w:t xml:space="preserve"> районе Новосибирской области. </w:t>
      </w:r>
    </w:p>
    <w:p w:rsidR="00F3125A" w:rsidRDefault="00F3125A" w:rsidP="00F3125A">
      <w:pPr>
        <w:jc w:val="center"/>
        <w:rPr>
          <w:b/>
          <w:bCs/>
          <w:szCs w:val="28"/>
        </w:rPr>
        <w:sectPr w:rsidR="00F3125A" w:rsidSect="00DA14ED">
          <w:pgSz w:w="11906" w:h="16838"/>
          <w:pgMar w:top="1134" w:right="851" w:bottom="1134" w:left="1701" w:header="709" w:footer="709" w:gutter="0"/>
          <w:cols w:space="708"/>
          <w:docGrid w:linePitch="360"/>
        </w:sectPr>
      </w:pPr>
    </w:p>
    <w:p w:rsidR="00F3125A" w:rsidRPr="006E0022" w:rsidRDefault="00056B82" w:rsidP="006E0022">
      <w:pPr>
        <w:pStyle w:val="3"/>
        <w:numPr>
          <w:ilvl w:val="0"/>
          <w:numId w:val="12"/>
        </w:numPr>
        <w:rPr>
          <w:rFonts w:ascii="Times New Roman" w:hAnsi="Times New Roman" w:cs="Times New Roman"/>
          <w:sz w:val="28"/>
          <w:szCs w:val="28"/>
        </w:rPr>
      </w:pPr>
      <w:bookmarkStart w:id="22" w:name="_Toc466636202"/>
      <w:r w:rsidRPr="006E0022">
        <w:rPr>
          <w:rFonts w:ascii="Times New Roman" w:hAnsi="Times New Roman" w:cs="Times New Roman"/>
          <w:sz w:val="28"/>
          <w:szCs w:val="28"/>
        </w:rPr>
        <w:lastRenderedPageBreak/>
        <w:t>Основные парамет</w:t>
      </w:r>
      <w:r w:rsidR="00DB1BE2" w:rsidRPr="006E0022">
        <w:rPr>
          <w:rFonts w:ascii="Times New Roman" w:hAnsi="Times New Roman" w:cs="Times New Roman"/>
          <w:sz w:val="28"/>
          <w:szCs w:val="28"/>
        </w:rPr>
        <w:t>р</w:t>
      </w:r>
      <w:r w:rsidRPr="006E0022">
        <w:rPr>
          <w:rFonts w:ascii="Times New Roman" w:hAnsi="Times New Roman" w:cs="Times New Roman"/>
          <w:sz w:val="28"/>
          <w:szCs w:val="28"/>
        </w:rPr>
        <w:t xml:space="preserve">ы муниципальных программ </w:t>
      </w:r>
      <w:proofErr w:type="spellStart"/>
      <w:r w:rsidRPr="006E0022">
        <w:rPr>
          <w:rFonts w:ascii="Times New Roman" w:hAnsi="Times New Roman" w:cs="Times New Roman"/>
          <w:sz w:val="28"/>
          <w:szCs w:val="28"/>
        </w:rPr>
        <w:t>Чановского</w:t>
      </w:r>
      <w:proofErr w:type="spellEnd"/>
      <w:r w:rsidRPr="006E0022">
        <w:rPr>
          <w:rFonts w:ascii="Times New Roman" w:hAnsi="Times New Roman" w:cs="Times New Roman"/>
          <w:sz w:val="28"/>
          <w:szCs w:val="28"/>
        </w:rPr>
        <w:t xml:space="preserve"> района Новосибирской области</w:t>
      </w:r>
      <w:bookmarkEnd w:id="22"/>
    </w:p>
    <w:p w:rsidR="00056B82" w:rsidRDefault="00056B82" w:rsidP="00056B82">
      <w:pPr>
        <w:pStyle w:val="aa"/>
        <w:rPr>
          <w:b/>
          <w:bCs/>
          <w:sz w:val="28"/>
          <w:szCs w:val="28"/>
        </w:rPr>
      </w:pPr>
    </w:p>
    <w:p w:rsidR="0014715A" w:rsidRPr="00056B82" w:rsidRDefault="0014715A" w:rsidP="0014715A">
      <w:pPr>
        <w:pStyle w:val="aa"/>
        <w:ind w:left="0"/>
        <w:rPr>
          <w:bCs/>
          <w:sz w:val="28"/>
          <w:szCs w:val="28"/>
        </w:rPr>
      </w:pPr>
      <w:r w:rsidRPr="00056B82">
        <w:rPr>
          <w:bCs/>
          <w:sz w:val="28"/>
          <w:szCs w:val="28"/>
        </w:rPr>
        <w:t xml:space="preserve">Основными инструментами решения задач социально-экономического развития </w:t>
      </w:r>
      <w:proofErr w:type="spellStart"/>
      <w:r w:rsidRPr="00056B82">
        <w:rPr>
          <w:bCs/>
          <w:sz w:val="28"/>
          <w:szCs w:val="28"/>
        </w:rPr>
        <w:t>Чановского</w:t>
      </w:r>
      <w:proofErr w:type="spellEnd"/>
      <w:r w:rsidRPr="00056B82">
        <w:rPr>
          <w:bCs/>
          <w:sz w:val="28"/>
          <w:szCs w:val="28"/>
        </w:rPr>
        <w:t xml:space="preserve"> района Новосибирской области на 2017-2019 годы являются муниципальные программы района.</w:t>
      </w:r>
    </w:p>
    <w:p w:rsidR="0014715A" w:rsidRPr="00056B82" w:rsidRDefault="0014715A" w:rsidP="0014715A">
      <w:pPr>
        <w:pStyle w:val="aa"/>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512"/>
        <w:gridCol w:w="4264"/>
        <w:gridCol w:w="2976"/>
        <w:gridCol w:w="1843"/>
        <w:gridCol w:w="1843"/>
      </w:tblGrid>
      <w:tr w:rsidR="0014715A" w:rsidRPr="005912D2" w:rsidTr="004E4C6C">
        <w:tc>
          <w:tcPr>
            <w:tcW w:w="1129" w:type="dxa"/>
          </w:tcPr>
          <w:p w:rsidR="0014715A" w:rsidRPr="005912D2" w:rsidRDefault="0014715A" w:rsidP="004E4C6C">
            <w:pPr>
              <w:jc w:val="center"/>
            </w:pPr>
            <w:r w:rsidRPr="005912D2">
              <w:t xml:space="preserve">№ </w:t>
            </w:r>
            <w:proofErr w:type="spellStart"/>
            <w:proofErr w:type="gramStart"/>
            <w:r w:rsidRPr="005912D2">
              <w:t>п</w:t>
            </w:r>
            <w:proofErr w:type="spellEnd"/>
            <w:proofErr w:type="gramEnd"/>
            <w:r w:rsidRPr="005912D2">
              <w:t>/</w:t>
            </w:r>
            <w:proofErr w:type="spellStart"/>
            <w:r w:rsidRPr="005912D2">
              <w:t>п</w:t>
            </w:r>
            <w:proofErr w:type="spellEnd"/>
          </w:p>
        </w:tc>
        <w:tc>
          <w:tcPr>
            <w:tcW w:w="2512" w:type="dxa"/>
          </w:tcPr>
          <w:p w:rsidR="0014715A" w:rsidRPr="005912D2" w:rsidRDefault="0014715A" w:rsidP="004E4C6C">
            <w:pPr>
              <w:jc w:val="center"/>
            </w:pPr>
            <w:r w:rsidRPr="005912D2">
              <w:t>Наименование программ</w:t>
            </w:r>
          </w:p>
        </w:tc>
        <w:tc>
          <w:tcPr>
            <w:tcW w:w="4264" w:type="dxa"/>
          </w:tcPr>
          <w:p w:rsidR="0014715A" w:rsidRPr="005912D2" w:rsidRDefault="0014715A" w:rsidP="004E4C6C">
            <w:pPr>
              <w:jc w:val="center"/>
            </w:pPr>
            <w:r w:rsidRPr="005912D2">
              <w:t>Реквизиты НПА об утверждении муниципальной программы</w:t>
            </w:r>
          </w:p>
        </w:tc>
        <w:tc>
          <w:tcPr>
            <w:tcW w:w="2976" w:type="dxa"/>
          </w:tcPr>
          <w:p w:rsidR="0014715A" w:rsidRPr="005912D2" w:rsidRDefault="0014715A" w:rsidP="004E4C6C">
            <w:pPr>
              <w:jc w:val="center"/>
            </w:pPr>
            <w:r w:rsidRPr="005912D2">
              <w:t>Финансирование в 201</w:t>
            </w:r>
            <w:r>
              <w:t>7</w:t>
            </w:r>
            <w:r w:rsidRPr="005912D2">
              <w:t xml:space="preserve"> году (тыс. руб.) из бюджета </w:t>
            </w:r>
            <w:proofErr w:type="spellStart"/>
            <w:r w:rsidRPr="005912D2">
              <w:t>Чановского</w:t>
            </w:r>
            <w:proofErr w:type="spellEnd"/>
            <w:r w:rsidRPr="005912D2">
              <w:t xml:space="preserve"> района</w:t>
            </w:r>
          </w:p>
        </w:tc>
        <w:tc>
          <w:tcPr>
            <w:tcW w:w="1843" w:type="dxa"/>
          </w:tcPr>
          <w:p w:rsidR="0014715A" w:rsidRPr="005912D2" w:rsidRDefault="0014715A" w:rsidP="004E4C6C">
            <w:pPr>
              <w:jc w:val="both"/>
            </w:pPr>
            <w:r w:rsidRPr="005912D2">
              <w:t>Финансирование на плановый период</w:t>
            </w:r>
          </w:p>
          <w:p w:rsidR="0014715A" w:rsidRPr="005912D2" w:rsidRDefault="0014715A" w:rsidP="004E4C6C">
            <w:pPr>
              <w:jc w:val="both"/>
            </w:pPr>
            <w:r>
              <w:t xml:space="preserve"> 2018 г</w:t>
            </w:r>
            <w:r w:rsidRPr="005912D2">
              <w:t>од</w:t>
            </w:r>
            <w:r>
              <w:t xml:space="preserve"> (тыс. руб.</w:t>
            </w:r>
            <w:proofErr w:type="gramStart"/>
            <w:r>
              <w:t>)</w:t>
            </w:r>
            <w:r w:rsidRPr="005912D2">
              <w:t>и</w:t>
            </w:r>
            <w:proofErr w:type="gramEnd"/>
            <w:r w:rsidRPr="005912D2">
              <w:t xml:space="preserve">з бюджета </w:t>
            </w:r>
            <w:proofErr w:type="spellStart"/>
            <w:r w:rsidRPr="005912D2">
              <w:t>Чановского</w:t>
            </w:r>
            <w:proofErr w:type="spellEnd"/>
            <w:r w:rsidRPr="005912D2">
              <w:t xml:space="preserve"> района </w:t>
            </w:r>
          </w:p>
        </w:tc>
        <w:tc>
          <w:tcPr>
            <w:tcW w:w="1843" w:type="dxa"/>
          </w:tcPr>
          <w:p w:rsidR="0014715A" w:rsidRPr="005912D2" w:rsidRDefault="0014715A" w:rsidP="004E4C6C">
            <w:pPr>
              <w:jc w:val="both"/>
            </w:pPr>
            <w:r w:rsidRPr="005912D2">
              <w:t>Финансирование на плановый период</w:t>
            </w:r>
          </w:p>
          <w:p w:rsidR="0014715A" w:rsidRPr="005912D2" w:rsidRDefault="0014715A" w:rsidP="004E4C6C">
            <w:pPr>
              <w:jc w:val="both"/>
            </w:pPr>
            <w:r w:rsidRPr="005912D2">
              <w:t>201</w:t>
            </w:r>
            <w:r>
              <w:t>9</w:t>
            </w:r>
            <w:r w:rsidRPr="005912D2">
              <w:t xml:space="preserve"> год (тыс. руб.) из бюджета </w:t>
            </w:r>
            <w:proofErr w:type="spellStart"/>
            <w:r w:rsidRPr="005912D2">
              <w:t>Чановского</w:t>
            </w:r>
            <w:proofErr w:type="spellEnd"/>
            <w:r w:rsidRPr="005912D2">
              <w:t xml:space="preserve"> района</w:t>
            </w:r>
          </w:p>
        </w:tc>
      </w:tr>
      <w:tr w:rsidR="0014715A" w:rsidRPr="005912D2" w:rsidTr="004E4C6C">
        <w:tc>
          <w:tcPr>
            <w:tcW w:w="1129" w:type="dxa"/>
          </w:tcPr>
          <w:p w:rsidR="0014715A" w:rsidRPr="005912D2" w:rsidRDefault="0014715A" w:rsidP="004E4C6C">
            <w:pPr>
              <w:jc w:val="center"/>
            </w:pPr>
            <w:r>
              <w:t>1</w:t>
            </w:r>
            <w:r w:rsidRPr="005912D2">
              <w:t>.</w:t>
            </w:r>
          </w:p>
        </w:tc>
        <w:tc>
          <w:tcPr>
            <w:tcW w:w="2512" w:type="dxa"/>
          </w:tcPr>
          <w:p w:rsidR="0014715A" w:rsidRPr="005912D2" w:rsidRDefault="0014715A" w:rsidP="004E4C6C">
            <w:pPr>
              <w:jc w:val="center"/>
            </w:pPr>
            <w:r w:rsidRPr="005912D2">
              <w:t xml:space="preserve">Муниципальная программа «Развитие и поддержка субъектов малого и среднего предпринимательства </w:t>
            </w:r>
            <w:proofErr w:type="spellStart"/>
            <w:r w:rsidRPr="005912D2">
              <w:t>Чановского</w:t>
            </w:r>
            <w:proofErr w:type="spellEnd"/>
            <w:r w:rsidRPr="005912D2">
              <w:t xml:space="preserve"> района Новосибирской области на 2015-2017 годы»</w:t>
            </w:r>
          </w:p>
        </w:tc>
        <w:tc>
          <w:tcPr>
            <w:tcW w:w="4264" w:type="dxa"/>
          </w:tcPr>
          <w:p w:rsidR="0014715A" w:rsidRPr="005912D2" w:rsidRDefault="0014715A" w:rsidP="004E4C6C">
            <w:pPr>
              <w:contextualSpacing/>
              <w:jc w:val="both"/>
            </w:pPr>
            <w:r w:rsidRPr="005912D2">
              <w:t xml:space="preserve">Постановление администрации </w:t>
            </w:r>
            <w:proofErr w:type="spellStart"/>
            <w:r w:rsidRPr="005912D2">
              <w:t>Чановского</w:t>
            </w:r>
            <w:proofErr w:type="spellEnd"/>
            <w:r w:rsidRPr="005912D2">
              <w:t xml:space="preserve"> района Новосибирской области </w:t>
            </w:r>
            <w:proofErr w:type="gramStart"/>
            <w:r w:rsidRPr="005912D2">
              <w:t>от</w:t>
            </w:r>
            <w:proofErr w:type="gramEnd"/>
            <w:r w:rsidRPr="005912D2">
              <w:t xml:space="preserve"> </w:t>
            </w:r>
          </w:p>
          <w:p w:rsidR="0014715A" w:rsidRPr="005912D2" w:rsidRDefault="0014715A" w:rsidP="004E4C6C">
            <w:pPr>
              <w:tabs>
                <w:tab w:val="left" w:pos="9639"/>
              </w:tabs>
              <w:jc w:val="both"/>
            </w:pPr>
            <w:r w:rsidRPr="005912D2">
              <w:t xml:space="preserve">17.11.2014  № 1188-па «Об утверждении муниципальной программы  «Развитие и поддержка субъектов малого и среднего предпринимательства </w:t>
            </w:r>
            <w:proofErr w:type="spellStart"/>
            <w:r w:rsidRPr="005912D2">
              <w:t>Чановского</w:t>
            </w:r>
            <w:proofErr w:type="spellEnd"/>
            <w:r w:rsidRPr="005912D2">
              <w:t xml:space="preserve"> района Новосибирской области на 2015-2017 годы»</w:t>
            </w:r>
          </w:p>
          <w:p w:rsidR="0014715A" w:rsidRPr="005912D2" w:rsidRDefault="0014715A" w:rsidP="004E4C6C">
            <w:pPr>
              <w:pStyle w:val="af2"/>
              <w:ind w:left="0"/>
              <w:jc w:val="center"/>
              <w:rPr>
                <w:rFonts w:ascii="Times New Roman" w:hAnsi="Times New Roman"/>
                <w:bCs/>
                <w:szCs w:val="24"/>
              </w:rPr>
            </w:pPr>
          </w:p>
          <w:p w:rsidR="0014715A" w:rsidRPr="005912D2" w:rsidRDefault="0014715A" w:rsidP="004E4C6C">
            <w:pPr>
              <w:jc w:val="center"/>
            </w:pPr>
          </w:p>
        </w:tc>
        <w:tc>
          <w:tcPr>
            <w:tcW w:w="2976" w:type="dxa"/>
          </w:tcPr>
          <w:p w:rsidR="0014715A" w:rsidRPr="00433D40" w:rsidRDefault="0014715A" w:rsidP="00765872">
            <w:pPr>
              <w:jc w:val="center"/>
              <w:rPr>
                <w:b/>
                <w:highlight w:val="yellow"/>
              </w:rPr>
            </w:pPr>
            <w:bookmarkStart w:id="23" w:name="_Toc466626329"/>
            <w:r w:rsidRPr="009E2F69">
              <w:t>660</w:t>
            </w:r>
            <w:r>
              <w:t>,0</w:t>
            </w:r>
            <w:bookmarkEnd w:id="23"/>
          </w:p>
        </w:tc>
        <w:tc>
          <w:tcPr>
            <w:tcW w:w="1843" w:type="dxa"/>
          </w:tcPr>
          <w:p w:rsidR="0014715A" w:rsidRPr="00433D40" w:rsidRDefault="0014715A" w:rsidP="004E4C6C">
            <w:pPr>
              <w:jc w:val="center"/>
              <w:rPr>
                <w:highlight w:val="yellow"/>
              </w:rPr>
            </w:pPr>
          </w:p>
          <w:p w:rsidR="0014715A" w:rsidRPr="00433D40" w:rsidRDefault="0014715A" w:rsidP="004E4C6C">
            <w:pPr>
              <w:jc w:val="center"/>
              <w:rPr>
                <w:highlight w:val="yellow"/>
              </w:rPr>
            </w:pPr>
            <w:r w:rsidRPr="00520544">
              <w:t>0</w:t>
            </w:r>
          </w:p>
        </w:tc>
        <w:tc>
          <w:tcPr>
            <w:tcW w:w="1843" w:type="dxa"/>
          </w:tcPr>
          <w:p w:rsidR="0014715A" w:rsidRDefault="0014715A" w:rsidP="004E4C6C">
            <w:pPr>
              <w:jc w:val="center"/>
              <w:rPr>
                <w:highlight w:val="yellow"/>
              </w:rPr>
            </w:pPr>
          </w:p>
          <w:p w:rsidR="0014715A" w:rsidRPr="00433D40" w:rsidRDefault="0014715A" w:rsidP="004E4C6C">
            <w:pPr>
              <w:jc w:val="center"/>
              <w:rPr>
                <w:highlight w:val="yellow"/>
              </w:rPr>
            </w:pPr>
            <w:r w:rsidRPr="00B0290C">
              <w:t>0</w:t>
            </w:r>
          </w:p>
        </w:tc>
      </w:tr>
      <w:tr w:rsidR="0014715A" w:rsidRPr="005912D2" w:rsidTr="004E4C6C">
        <w:tc>
          <w:tcPr>
            <w:tcW w:w="1129" w:type="dxa"/>
          </w:tcPr>
          <w:p w:rsidR="0014715A" w:rsidRPr="005912D2" w:rsidRDefault="0014715A" w:rsidP="004E4C6C">
            <w:pPr>
              <w:jc w:val="center"/>
            </w:pPr>
            <w:r>
              <w:t>2</w:t>
            </w:r>
            <w:r w:rsidRPr="005912D2">
              <w:t>.</w:t>
            </w:r>
          </w:p>
        </w:tc>
        <w:tc>
          <w:tcPr>
            <w:tcW w:w="2512" w:type="dxa"/>
          </w:tcPr>
          <w:p w:rsidR="0014715A" w:rsidRPr="005912D2" w:rsidRDefault="0014715A" w:rsidP="004E4C6C">
            <w:pPr>
              <w:jc w:val="center"/>
            </w:pPr>
            <w:r w:rsidRPr="005912D2">
              <w:t xml:space="preserve">Муниципальная программа «Развитие муниципальной службы в </w:t>
            </w:r>
            <w:proofErr w:type="spellStart"/>
            <w:r w:rsidRPr="005912D2">
              <w:t>Чановском</w:t>
            </w:r>
            <w:proofErr w:type="spellEnd"/>
            <w:r w:rsidRPr="005912D2">
              <w:t xml:space="preserve"> районе Новосибирской </w:t>
            </w:r>
            <w:r w:rsidRPr="005912D2">
              <w:lastRenderedPageBreak/>
              <w:t>области на 2015-2017 годы»</w:t>
            </w:r>
          </w:p>
        </w:tc>
        <w:tc>
          <w:tcPr>
            <w:tcW w:w="4264" w:type="dxa"/>
          </w:tcPr>
          <w:p w:rsidR="0014715A" w:rsidRPr="005912D2" w:rsidRDefault="0014715A" w:rsidP="004E4C6C">
            <w:pPr>
              <w:jc w:val="center"/>
            </w:pPr>
            <w:r w:rsidRPr="005912D2">
              <w:rPr>
                <w:color w:val="000000"/>
              </w:rPr>
              <w:lastRenderedPageBreak/>
              <w:t xml:space="preserve">Постановление администрации </w:t>
            </w:r>
            <w:proofErr w:type="spellStart"/>
            <w:r w:rsidRPr="005912D2">
              <w:rPr>
                <w:color w:val="000000"/>
              </w:rPr>
              <w:t>Чановского</w:t>
            </w:r>
            <w:proofErr w:type="spellEnd"/>
            <w:r w:rsidRPr="005912D2">
              <w:rPr>
                <w:color w:val="000000"/>
              </w:rPr>
              <w:t xml:space="preserve"> района </w:t>
            </w:r>
            <w:r w:rsidRPr="005912D2">
              <w:t xml:space="preserve">Новосибирской области </w:t>
            </w:r>
            <w:r w:rsidRPr="005912D2">
              <w:rPr>
                <w:color w:val="000000"/>
              </w:rPr>
              <w:t>от 30.09.2014 № 967-па «</w:t>
            </w:r>
            <w:r w:rsidRPr="005912D2">
              <w:t xml:space="preserve">Об утверждении муниципальной программы «Развитие муниципальной службы в </w:t>
            </w:r>
            <w:proofErr w:type="spellStart"/>
            <w:r w:rsidRPr="005912D2">
              <w:t>Чановском</w:t>
            </w:r>
            <w:proofErr w:type="spellEnd"/>
            <w:r w:rsidRPr="005912D2">
              <w:t xml:space="preserve"> районе </w:t>
            </w:r>
            <w:r w:rsidRPr="005912D2">
              <w:lastRenderedPageBreak/>
              <w:t>Новосибирской области на 2015-2017 годы»</w:t>
            </w:r>
          </w:p>
          <w:p w:rsidR="0014715A" w:rsidRPr="005912D2" w:rsidRDefault="0014715A" w:rsidP="004E4C6C">
            <w:pPr>
              <w:jc w:val="center"/>
            </w:pPr>
          </w:p>
        </w:tc>
        <w:tc>
          <w:tcPr>
            <w:tcW w:w="2976" w:type="dxa"/>
          </w:tcPr>
          <w:p w:rsidR="0014715A" w:rsidRPr="005912D2" w:rsidRDefault="0014715A" w:rsidP="004E4C6C">
            <w:pPr>
              <w:jc w:val="center"/>
            </w:pPr>
            <w:r w:rsidRPr="005912D2">
              <w:lastRenderedPageBreak/>
              <w:t>100,0</w:t>
            </w:r>
          </w:p>
        </w:tc>
        <w:tc>
          <w:tcPr>
            <w:tcW w:w="1843" w:type="dxa"/>
          </w:tcPr>
          <w:p w:rsidR="0014715A" w:rsidRPr="005912D2" w:rsidRDefault="0014715A" w:rsidP="004E4C6C">
            <w:pPr>
              <w:jc w:val="center"/>
            </w:pPr>
            <w:r>
              <w:t>0</w:t>
            </w:r>
          </w:p>
        </w:tc>
        <w:tc>
          <w:tcPr>
            <w:tcW w:w="1843" w:type="dxa"/>
          </w:tcPr>
          <w:p w:rsidR="0014715A" w:rsidRDefault="0014715A" w:rsidP="004E4C6C">
            <w:pPr>
              <w:jc w:val="center"/>
            </w:pPr>
            <w:r>
              <w:t>0</w:t>
            </w:r>
          </w:p>
        </w:tc>
      </w:tr>
      <w:tr w:rsidR="0014715A" w:rsidRPr="005912D2" w:rsidTr="004E4C6C">
        <w:tc>
          <w:tcPr>
            <w:tcW w:w="1129" w:type="dxa"/>
          </w:tcPr>
          <w:p w:rsidR="0014715A" w:rsidRPr="005912D2" w:rsidRDefault="0014715A" w:rsidP="004E4C6C">
            <w:pPr>
              <w:jc w:val="center"/>
            </w:pPr>
            <w:r>
              <w:lastRenderedPageBreak/>
              <w:t xml:space="preserve">3. </w:t>
            </w:r>
          </w:p>
        </w:tc>
        <w:tc>
          <w:tcPr>
            <w:tcW w:w="2512" w:type="dxa"/>
          </w:tcPr>
          <w:p w:rsidR="0014715A" w:rsidRPr="002441F4" w:rsidRDefault="0014715A" w:rsidP="004E4C6C">
            <w:pPr>
              <w:jc w:val="center"/>
            </w:pPr>
            <w:r w:rsidRPr="002441F4">
              <w:t xml:space="preserve">Муниципальная  программа «Профилактика терроризма и экстремизма на территории </w:t>
            </w:r>
            <w:proofErr w:type="spellStart"/>
            <w:r w:rsidRPr="002441F4">
              <w:t>Чановского</w:t>
            </w:r>
            <w:proofErr w:type="spellEnd"/>
            <w:r w:rsidRPr="002441F4">
              <w:t xml:space="preserve"> района Новосибирской области на 2016-2018 годы» </w:t>
            </w:r>
          </w:p>
          <w:p w:rsidR="0014715A" w:rsidRPr="005912D2" w:rsidRDefault="0014715A" w:rsidP="004E4C6C">
            <w:pPr>
              <w:jc w:val="center"/>
            </w:pPr>
          </w:p>
        </w:tc>
        <w:tc>
          <w:tcPr>
            <w:tcW w:w="4264" w:type="dxa"/>
          </w:tcPr>
          <w:p w:rsidR="0014715A" w:rsidRPr="00260AF3" w:rsidRDefault="0014715A" w:rsidP="004E4C6C">
            <w:pPr>
              <w:contextualSpacing/>
              <w:jc w:val="center"/>
              <w:rPr>
                <w:color w:val="000000"/>
              </w:rPr>
            </w:pPr>
            <w:r w:rsidRPr="00260AF3">
              <w:rPr>
                <w:color w:val="000000"/>
              </w:rPr>
              <w:t xml:space="preserve">Постановление администрации </w:t>
            </w:r>
            <w:proofErr w:type="spellStart"/>
            <w:r w:rsidRPr="00260AF3">
              <w:rPr>
                <w:color w:val="000000"/>
              </w:rPr>
              <w:t>Чановского</w:t>
            </w:r>
            <w:proofErr w:type="spellEnd"/>
            <w:r w:rsidRPr="00260AF3">
              <w:rPr>
                <w:color w:val="000000"/>
              </w:rPr>
              <w:t xml:space="preserve"> района </w:t>
            </w:r>
            <w:r w:rsidRPr="00260AF3">
              <w:t xml:space="preserve">Новосибирской области </w:t>
            </w:r>
            <w:proofErr w:type="gramStart"/>
            <w:r w:rsidRPr="00260AF3">
              <w:rPr>
                <w:color w:val="000000"/>
              </w:rPr>
              <w:t>от</w:t>
            </w:r>
            <w:proofErr w:type="gramEnd"/>
          </w:p>
          <w:p w:rsidR="0014715A" w:rsidRPr="00260AF3" w:rsidRDefault="0014715A" w:rsidP="004E4C6C">
            <w:pPr>
              <w:jc w:val="center"/>
            </w:pPr>
            <w:r w:rsidRPr="00260AF3">
              <w:t xml:space="preserve">25.08.2015  № 772-па «Об утверждении </w:t>
            </w:r>
            <w:r>
              <w:t>м</w:t>
            </w:r>
            <w:r w:rsidRPr="00260AF3">
              <w:t>униципальн</w:t>
            </w:r>
            <w:r>
              <w:t>ой</w:t>
            </w:r>
            <w:r w:rsidRPr="00260AF3">
              <w:t xml:space="preserve">  программ</w:t>
            </w:r>
            <w:r>
              <w:t>ы</w:t>
            </w:r>
            <w:r w:rsidRPr="00260AF3">
              <w:t xml:space="preserve"> «Профилактика терроризма и экстремизма на территории </w:t>
            </w:r>
            <w:proofErr w:type="spellStart"/>
            <w:r w:rsidRPr="00260AF3">
              <w:t>Чановского</w:t>
            </w:r>
            <w:proofErr w:type="spellEnd"/>
            <w:r w:rsidRPr="00260AF3">
              <w:t xml:space="preserve"> района Новосибирской области на 2016-2018 годы»</w:t>
            </w:r>
          </w:p>
          <w:p w:rsidR="0014715A" w:rsidRPr="005912D2" w:rsidRDefault="0014715A" w:rsidP="004E4C6C">
            <w:pPr>
              <w:contextualSpacing/>
              <w:jc w:val="both"/>
              <w:rPr>
                <w:color w:val="000000"/>
              </w:rPr>
            </w:pPr>
            <w:r>
              <w:rPr>
                <w:color w:val="000000"/>
              </w:rPr>
              <w:t xml:space="preserve">    </w:t>
            </w:r>
          </w:p>
        </w:tc>
        <w:tc>
          <w:tcPr>
            <w:tcW w:w="2976" w:type="dxa"/>
          </w:tcPr>
          <w:p w:rsidR="0014715A" w:rsidRPr="005912D2" w:rsidRDefault="0014715A" w:rsidP="004E4C6C">
            <w:pPr>
              <w:jc w:val="center"/>
            </w:pPr>
            <w:r>
              <w:t>10,0</w:t>
            </w:r>
          </w:p>
        </w:tc>
        <w:tc>
          <w:tcPr>
            <w:tcW w:w="1843" w:type="dxa"/>
          </w:tcPr>
          <w:p w:rsidR="0014715A" w:rsidRPr="005912D2" w:rsidRDefault="0014715A" w:rsidP="004E4C6C">
            <w:pPr>
              <w:jc w:val="center"/>
            </w:pPr>
            <w:r>
              <w:t>10,0</w:t>
            </w:r>
          </w:p>
        </w:tc>
        <w:tc>
          <w:tcPr>
            <w:tcW w:w="1843" w:type="dxa"/>
          </w:tcPr>
          <w:p w:rsidR="0014715A" w:rsidRDefault="0014715A" w:rsidP="004E4C6C">
            <w:pPr>
              <w:jc w:val="center"/>
            </w:pPr>
            <w:r>
              <w:t>0</w:t>
            </w:r>
          </w:p>
        </w:tc>
      </w:tr>
      <w:tr w:rsidR="0014715A" w:rsidRPr="004A38FC" w:rsidTr="004E4C6C">
        <w:trPr>
          <w:trHeight w:val="1756"/>
        </w:trPr>
        <w:tc>
          <w:tcPr>
            <w:tcW w:w="1129" w:type="dxa"/>
          </w:tcPr>
          <w:p w:rsidR="0014715A" w:rsidRPr="004A38FC" w:rsidRDefault="0014715A" w:rsidP="004E4C6C">
            <w:pPr>
              <w:jc w:val="center"/>
            </w:pPr>
            <w:r>
              <w:t>4</w:t>
            </w:r>
            <w:r w:rsidRPr="004A38FC">
              <w:t>.</w:t>
            </w:r>
          </w:p>
        </w:tc>
        <w:tc>
          <w:tcPr>
            <w:tcW w:w="2512" w:type="dxa"/>
          </w:tcPr>
          <w:p w:rsidR="0014715A" w:rsidRPr="004A38FC" w:rsidRDefault="0014715A" w:rsidP="004E4C6C">
            <w:pPr>
              <w:jc w:val="center"/>
              <w:rPr>
                <w:b/>
              </w:rPr>
            </w:pPr>
            <w:r w:rsidRPr="004A38FC">
              <w:t xml:space="preserve">Муниципальная программа «Газификация </w:t>
            </w:r>
            <w:proofErr w:type="spellStart"/>
            <w:r w:rsidRPr="004A38FC">
              <w:t>Чановского</w:t>
            </w:r>
            <w:proofErr w:type="spellEnd"/>
            <w:r w:rsidRPr="004A38FC">
              <w:t xml:space="preserve"> района  на 2015-2018 годы</w:t>
            </w:r>
          </w:p>
        </w:tc>
        <w:tc>
          <w:tcPr>
            <w:tcW w:w="4264" w:type="dxa"/>
          </w:tcPr>
          <w:p w:rsidR="0014715A" w:rsidRPr="004A38FC" w:rsidRDefault="0014715A" w:rsidP="004E4C6C">
            <w:pPr>
              <w:contextualSpacing/>
              <w:jc w:val="both"/>
              <w:rPr>
                <w:b/>
                <w:color w:val="000000"/>
              </w:rPr>
            </w:pPr>
            <w:r w:rsidRPr="004A38FC">
              <w:rPr>
                <w:color w:val="000000"/>
              </w:rPr>
              <w:t xml:space="preserve">Постановление администрации </w:t>
            </w:r>
            <w:proofErr w:type="spellStart"/>
            <w:r w:rsidRPr="004A38FC">
              <w:rPr>
                <w:color w:val="000000"/>
              </w:rPr>
              <w:t>Чановского</w:t>
            </w:r>
            <w:proofErr w:type="spellEnd"/>
            <w:r w:rsidRPr="004A38FC">
              <w:rPr>
                <w:color w:val="000000"/>
              </w:rPr>
              <w:t xml:space="preserve"> района </w:t>
            </w:r>
            <w:r w:rsidRPr="004A38FC">
              <w:t xml:space="preserve">Новосибирской области </w:t>
            </w:r>
            <w:r w:rsidRPr="004A38FC">
              <w:rPr>
                <w:color w:val="000000"/>
              </w:rPr>
              <w:t xml:space="preserve">от </w:t>
            </w:r>
            <w:r w:rsidRPr="004A38FC">
              <w:t xml:space="preserve">19.06.2015 № 599-па «Об утверждении муниципальной  программы «Газификация </w:t>
            </w:r>
            <w:proofErr w:type="spellStart"/>
            <w:r w:rsidRPr="004A38FC">
              <w:t>Чановского</w:t>
            </w:r>
            <w:proofErr w:type="spellEnd"/>
            <w:r w:rsidRPr="004A38FC">
              <w:t xml:space="preserve"> района  на 2015-2018 годы»</w:t>
            </w:r>
          </w:p>
        </w:tc>
        <w:tc>
          <w:tcPr>
            <w:tcW w:w="2976" w:type="dxa"/>
          </w:tcPr>
          <w:p w:rsidR="0014715A" w:rsidRPr="00A10548" w:rsidRDefault="0014715A" w:rsidP="004E4C6C">
            <w:pPr>
              <w:jc w:val="center"/>
            </w:pPr>
            <w:r>
              <w:t>1470,0</w:t>
            </w:r>
          </w:p>
        </w:tc>
        <w:tc>
          <w:tcPr>
            <w:tcW w:w="1843" w:type="dxa"/>
          </w:tcPr>
          <w:p w:rsidR="0014715A" w:rsidRPr="00A10548" w:rsidRDefault="0014715A" w:rsidP="004E4C6C">
            <w:pPr>
              <w:jc w:val="center"/>
            </w:pPr>
            <w:r>
              <w:t>1405,0</w:t>
            </w:r>
          </w:p>
        </w:tc>
        <w:tc>
          <w:tcPr>
            <w:tcW w:w="1843" w:type="dxa"/>
          </w:tcPr>
          <w:p w:rsidR="0014715A" w:rsidRDefault="0014715A" w:rsidP="004E4C6C">
            <w:pPr>
              <w:jc w:val="center"/>
            </w:pPr>
            <w:r>
              <w:t>0</w:t>
            </w:r>
          </w:p>
        </w:tc>
      </w:tr>
      <w:tr w:rsidR="0014715A" w:rsidRPr="005912D2" w:rsidTr="004E4C6C">
        <w:tc>
          <w:tcPr>
            <w:tcW w:w="1129" w:type="dxa"/>
          </w:tcPr>
          <w:p w:rsidR="0014715A" w:rsidRDefault="0014715A" w:rsidP="004E4C6C">
            <w:pPr>
              <w:jc w:val="center"/>
            </w:pPr>
            <w:r>
              <w:t>5.</w:t>
            </w:r>
          </w:p>
        </w:tc>
        <w:tc>
          <w:tcPr>
            <w:tcW w:w="2512" w:type="dxa"/>
          </w:tcPr>
          <w:p w:rsidR="0014715A" w:rsidRPr="00E8131A" w:rsidRDefault="0014715A" w:rsidP="004E4C6C">
            <w:r>
              <w:t xml:space="preserve">Муниципальная </w:t>
            </w:r>
            <w:r w:rsidRPr="00E8131A">
              <w:t xml:space="preserve">программа </w:t>
            </w:r>
          </w:p>
          <w:p w:rsidR="0014715A" w:rsidRPr="005912D2" w:rsidRDefault="0014715A" w:rsidP="004E4C6C">
            <w:pPr>
              <w:jc w:val="both"/>
            </w:pPr>
            <w:r w:rsidRPr="00E8131A">
              <w:t xml:space="preserve">«Устойчивое развитие сельских </w:t>
            </w:r>
            <w:r>
              <w:t xml:space="preserve">территорий </w:t>
            </w:r>
            <w:proofErr w:type="spellStart"/>
            <w:r w:rsidRPr="00E8131A">
              <w:t>Чановского</w:t>
            </w:r>
            <w:proofErr w:type="spellEnd"/>
            <w:r w:rsidRPr="00E8131A">
              <w:t xml:space="preserve"> района </w:t>
            </w:r>
            <w:r>
              <w:t>Новосибирской области на период 2014-2017 годов и на период до 2020 года»</w:t>
            </w:r>
          </w:p>
        </w:tc>
        <w:tc>
          <w:tcPr>
            <w:tcW w:w="4264" w:type="dxa"/>
          </w:tcPr>
          <w:p w:rsidR="0014715A" w:rsidRDefault="0014715A" w:rsidP="004E4C6C">
            <w:pPr>
              <w:jc w:val="center"/>
            </w:pPr>
          </w:p>
        </w:tc>
        <w:tc>
          <w:tcPr>
            <w:tcW w:w="2976" w:type="dxa"/>
          </w:tcPr>
          <w:p w:rsidR="0014715A" w:rsidRDefault="0014715A" w:rsidP="004E4C6C">
            <w:pPr>
              <w:jc w:val="center"/>
            </w:pPr>
            <w:r>
              <w:t>Финансирование  из бюджета района не предусмотрено</w:t>
            </w:r>
          </w:p>
        </w:tc>
        <w:tc>
          <w:tcPr>
            <w:tcW w:w="1843" w:type="dxa"/>
          </w:tcPr>
          <w:p w:rsidR="0014715A" w:rsidRDefault="0014715A" w:rsidP="004E4C6C">
            <w:pPr>
              <w:jc w:val="center"/>
            </w:pPr>
          </w:p>
        </w:tc>
        <w:tc>
          <w:tcPr>
            <w:tcW w:w="1843" w:type="dxa"/>
          </w:tcPr>
          <w:p w:rsidR="0014715A" w:rsidRDefault="0014715A" w:rsidP="004E4C6C">
            <w:pPr>
              <w:jc w:val="center"/>
            </w:pPr>
          </w:p>
        </w:tc>
      </w:tr>
      <w:tr w:rsidR="0014715A" w:rsidRPr="005912D2" w:rsidTr="004E4C6C">
        <w:trPr>
          <w:trHeight w:val="2542"/>
        </w:trPr>
        <w:tc>
          <w:tcPr>
            <w:tcW w:w="1129" w:type="dxa"/>
          </w:tcPr>
          <w:p w:rsidR="0014715A" w:rsidRDefault="0014715A" w:rsidP="004E4C6C">
            <w:pPr>
              <w:jc w:val="center"/>
            </w:pPr>
            <w:r>
              <w:lastRenderedPageBreak/>
              <w:t>6</w:t>
            </w:r>
          </w:p>
        </w:tc>
        <w:tc>
          <w:tcPr>
            <w:tcW w:w="2512" w:type="dxa"/>
          </w:tcPr>
          <w:p w:rsidR="0014715A" w:rsidRPr="00527E55" w:rsidRDefault="0014715A" w:rsidP="004E4C6C">
            <w:pPr>
              <w:jc w:val="center"/>
            </w:pPr>
            <w:r>
              <w:t xml:space="preserve">Муниципальная </w:t>
            </w:r>
            <w:r w:rsidRPr="00527E55">
              <w:t xml:space="preserve">программа «Развитие сельского хозяйства и регулирование рынков сельскохозяйственной продукции, сырья и продовольствия в </w:t>
            </w:r>
            <w:proofErr w:type="spellStart"/>
            <w:r w:rsidRPr="00527E55">
              <w:t>Чановском</w:t>
            </w:r>
            <w:proofErr w:type="spellEnd"/>
            <w:r w:rsidRPr="00527E55">
              <w:t xml:space="preserve"> районе Новосибирской области на 2013-2020 годы»</w:t>
            </w:r>
          </w:p>
          <w:p w:rsidR="0014715A" w:rsidRPr="00527E55" w:rsidRDefault="0014715A" w:rsidP="004E4C6C">
            <w:pPr>
              <w:jc w:val="center"/>
            </w:pPr>
          </w:p>
          <w:p w:rsidR="0014715A" w:rsidRPr="00E8131A" w:rsidRDefault="0014715A" w:rsidP="004E4C6C"/>
          <w:p w:rsidR="0014715A" w:rsidRDefault="0014715A" w:rsidP="004E4C6C"/>
        </w:tc>
        <w:tc>
          <w:tcPr>
            <w:tcW w:w="4264" w:type="dxa"/>
          </w:tcPr>
          <w:p w:rsidR="0014715A" w:rsidRPr="00260AF3" w:rsidRDefault="0014715A" w:rsidP="004E4C6C">
            <w:pPr>
              <w:contextualSpacing/>
              <w:jc w:val="center"/>
              <w:rPr>
                <w:color w:val="000000"/>
              </w:rPr>
            </w:pPr>
            <w:r w:rsidRPr="00260AF3">
              <w:rPr>
                <w:color w:val="000000"/>
              </w:rPr>
              <w:t xml:space="preserve">Постановление администрации </w:t>
            </w:r>
            <w:proofErr w:type="spellStart"/>
            <w:r w:rsidRPr="00260AF3">
              <w:rPr>
                <w:color w:val="000000"/>
              </w:rPr>
              <w:t>Чановского</w:t>
            </w:r>
            <w:proofErr w:type="spellEnd"/>
            <w:r w:rsidRPr="00260AF3">
              <w:rPr>
                <w:color w:val="000000"/>
              </w:rPr>
              <w:t xml:space="preserve"> района </w:t>
            </w:r>
            <w:r w:rsidRPr="00260AF3">
              <w:t xml:space="preserve">Новосибирской области </w:t>
            </w:r>
            <w:proofErr w:type="gramStart"/>
            <w:r w:rsidRPr="00260AF3">
              <w:rPr>
                <w:color w:val="000000"/>
              </w:rPr>
              <w:t>от</w:t>
            </w:r>
            <w:proofErr w:type="gramEnd"/>
          </w:p>
          <w:p w:rsidR="0014715A" w:rsidRPr="00527E55" w:rsidRDefault="0014715A" w:rsidP="004E4C6C">
            <w:pPr>
              <w:jc w:val="center"/>
            </w:pPr>
            <w:r>
              <w:t>02.09</w:t>
            </w:r>
            <w:r w:rsidRPr="00260AF3">
              <w:t>.201</w:t>
            </w:r>
            <w:r>
              <w:t>3  № 964</w:t>
            </w:r>
            <w:r w:rsidRPr="00260AF3">
              <w:t xml:space="preserve">-па «Об утверждении </w:t>
            </w:r>
            <w:r>
              <w:t>районной целевой программы «</w:t>
            </w:r>
            <w:r w:rsidRPr="00527E55">
              <w:t xml:space="preserve">Развитие сельского хозяйства и регулирование рынков сельскохозяйственной продукции, сырья и продовольствия в </w:t>
            </w:r>
            <w:proofErr w:type="spellStart"/>
            <w:r w:rsidRPr="00527E55">
              <w:t>Чановском</w:t>
            </w:r>
            <w:proofErr w:type="spellEnd"/>
            <w:r w:rsidRPr="00527E55">
              <w:t xml:space="preserve"> районе Новосибирской области на 2013-2020 годы»</w:t>
            </w:r>
          </w:p>
          <w:p w:rsidR="0014715A" w:rsidRDefault="0014715A" w:rsidP="004E4C6C">
            <w:pPr>
              <w:jc w:val="center"/>
            </w:pPr>
          </w:p>
          <w:p w:rsidR="0014715A" w:rsidRDefault="0014715A" w:rsidP="004E4C6C">
            <w:pPr>
              <w:jc w:val="center"/>
            </w:pPr>
          </w:p>
        </w:tc>
        <w:tc>
          <w:tcPr>
            <w:tcW w:w="2976" w:type="dxa"/>
          </w:tcPr>
          <w:p w:rsidR="0014715A" w:rsidRDefault="0014715A" w:rsidP="004E4C6C">
            <w:pPr>
              <w:jc w:val="center"/>
            </w:pPr>
            <w:r>
              <w:t>Финансирование  из бюджета района не предусмотрено</w:t>
            </w:r>
          </w:p>
        </w:tc>
        <w:tc>
          <w:tcPr>
            <w:tcW w:w="1843" w:type="dxa"/>
          </w:tcPr>
          <w:p w:rsidR="0014715A" w:rsidRDefault="0014715A" w:rsidP="004E4C6C">
            <w:pPr>
              <w:jc w:val="center"/>
            </w:pPr>
          </w:p>
        </w:tc>
        <w:tc>
          <w:tcPr>
            <w:tcW w:w="1843" w:type="dxa"/>
          </w:tcPr>
          <w:p w:rsidR="0014715A" w:rsidRDefault="0014715A" w:rsidP="004E4C6C">
            <w:pPr>
              <w:jc w:val="center"/>
            </w:pPr>
          </w:p>
        </w:tc>
      </w:tr>
      <w:tr w:rsidR="0014715A" w:rsidRPr="005912D2" w:rsidTr="004E4C6C">
        <w:tc>
          <w:tcPr>
            <w:tcW w:w="1129" w:type="dxa"/>
          </w:tcPr>
          <w:p w:rsidR="0014715A" w:rsidRDefault="0014715A" w:rsidP="004E4C6C">
            <w:pPr>
              <w:jc w:val="center"/>
            </w:pPr>
            <w:r>
              <w:t>7.</w:t>
            </w:r>
          </w:p>
        </w:tc>
        <w:tc>
          <w:tcPr>
            <w:tcW w:w="2512" w:type="dxa"/>
          </w:tcPr>
          <w:p w:rsidR="0014715A" w:rsidRPr="00B52DE2" w:rsidRDefault="0014715A" w:rsidP="004E4C6C">
            <w:r w:rsidRPr="00B52DE2">
              <w:rPr>
                <w:rFonts w:eastAsia="Times New Roman"/>
                <w:bCs/>
              </w:rPr>
              <w:t xml:space="preserve">Муниципальная программа "Обеспечение жильем молодых семей в </w:t>
            </w:r>
            <w:proofErr w:type="spellStart"/>
            <w:r w:rsidRPr="00B52DE2">
              <w:rPr>
                <w:rFonts w:eastAsia="Times New Roman"/>
                <w:bCs/>
              </w:rPr>
              <w:t>Чановском</w:t>
            </w:r>
            <w:proofErr w:type="spellEnd"/>
            <w:r w:rsidRPr="00B52DE2">
              <w:rPr>
                <w:rFonts w:eastAsia="Times New Roman"/>
                <w:bCs/>
              </w:rPr>
              <w:t xml:space="preserve"> районе Новосибирской области на 2016-2020 годы"</w:t>
            </w:r>
          </w:p>
          <w:p w:rsidR="0014715A" w:rsidRPr="005912D2" w:rsidRDefault="0014715A" w:rsidP="004E4C6C">
            <w:pPr>
              <w:jc w:val="center"/>
            </w:pPr>
          </w:p>
        </w:tc>
        <w:tc>
          <w:tcPr>
            <w:tcW w:w="4264" w:type="dxa"/>
          </w:tcPr>
          <w:p w:rsidR="0014715A" w:rsidRDefault="0014715A" w:rsidP="004E4C6C">
            <w:pPr>
              <w:jc w:val="center"/>
            </w:pPr>
            <w:r w:rsidRPr="004A38FC">
              <w:rPr>
                <w:color w:val="000000"/>
              </w:rPr>
              <w:t xml:space="preserve">Постановление администрации </w:t>
            </w:r>
            <w:proofErr w:type="spellStart"/>
            <w:r w:rsidRPr="004A38FC">
              <w:rPr>
                <w:color w:val="000000"/>
              </w:rPr>
              <w:t>Чановского</w:t>
            </w:r>
            <w:proofErr w:type="spellEnd"/>
            <w:r w:rsidRPr="004A38FC">
              <w:rPr>
                <w:color w:val="000000"/>
              </w:rPr>
              <w:t xml:space="preserve"> района </w:t>
            </w:r>
            <w:r w:rsidRPr="004A38FC">
              <w:t xml:space="preserve">Новосибирской области </w:t>
            </w:r>
            <w:r w:rsidRPr="004A38FC">
              <w:rPr>
                <w:color w:val="000000"/>
              </w:rPr>
              <w:t xml:space="preserve">от </w:t>
            </w:r>
            <w:r>
              <w:rPr>
                <w:color w:val="000000"/>
              </w:rPr>
              <w:t>07.06.2016 г.</w:t>
            </w:r>
            <w:r w:rsidRPr="004A38FC">
              <w:t xml:space="preserve"> № </w:t>
            </w:r>
            <w:r>
              <w:t>427</w:t>
            </w:r>
            <w:r w:rsidRPr="004A38FC">
              <w:t>-па «Об утверждении муниципальной  программы «</w:t>
            </w:r>
            <w:r>
              <w:t xml:space="preserve">Обеспечение жильем молодых семей в </w:t>
            </w:r>
            <w:proofErr w:type="spellStart"/>
            <w:r>
              <w:t>Чановском</w:t>
            </w:r>
            <w:proofErr w:type="spellEnd"/>
            <w:r>
              <w:t xml:space="preserve"> районе Новосибирской области на 2016-2020 годы»</w:t>
            </w:r>
          </w:p>
        </w:tc>
        <w:tc>
          <w:tcPr>
            <w:tcW w:w="2976" w:type="dxa"/>
          </w:tcPr>
          <w:p w:rsidR="0014715A" w:rsidRDefault="0014715A" w:rsidP="004E4C6C">
            <w:pPr>
              <w:jc w:val="center"/>
            </w:pPr>
            <w:r>
              <w:t>500,0</w:t>
            </w:r>
          </w:p>
        </w:tc>
        <w:tc>
          <w:tcPr>
            <w:tcW w:w="1843" w:type="dxa"/>
          </w:tcPr>
          <w:p w:rsidR="0014715A" w:rsidRDefault="0014715A" w:rsidP="004E4C6C">
            <w:pPr>
              <w:jc w:val="center"/>
            </w:pPr>
            <w:r>
              <w:t>500,0</w:t>
            </w:r>
          </w:p>
        </w:tc>
        <w:tc>
          <w:tcPr>
            <w:tcW w:w="1843" w:type="dxa"/>
          </w:tcPr>
          <w:p w:rsidR="0014715A" w:rsidRDefault="0014715A" w:rsidP="004E4C6C">
            <w:pPr>
              <w:jc w:val="center"/>
            </w:pPr>
            <w:r>
              <w:t>500,0</w:t>
            </w:r>
          </w:p>
        </w:tc>
      </w:tr>
      <w:tr w:rsidR="0014715A" w:rsidRPr="005912D2" w:rsidTr="004E4C6C">
        <w:tc>
          <w:tcPr>
            <w:tcW w:w="1129" w:type="dxa"/>
          </w:tcPr>
          <w:p w:rsidR="0014715A" w:rsidRPr="005912D2" w:rsidRDefault="0014715A" w:rsidP="004E4C6C">
            <w:pPr>
              <w:jc w:val="center"/>
            </w:pPr>
            <w:r>
              <w:t>8</w:t>
            </w:r>
            <w:r w:rsidRPr="005912D2">
              <w:t>.</w:t>
            </w:r>
          </w:p>
        </w:tc>
        <w:tc>
          <w:tcPr>
            <w:tcW w:w="2512" w:type="dxa"/>
          </w:tcPr>
          <w:p w:rsidR="0014715A" w:rsidRPr="005912D2" w:rsidRDefault="0014715A" w:rsidP="004E4C6C">
            <w:pPr>
              <w:jc w:val="center"/>
            </w:pPr>
            <w:r w:rsidRPr="005912D2">
              <w:t xml:space="preserve">Муниципальная программа «Развитие туризма в </w:t>
            </w:r>
            <w:proofErr w:type="spellStart"/>
            <w:r w:rsidRPr="005912D2">
              <w:t>Чановском</w:t>
            </w:r>
            <w:proofErr w:type="spellEnd"/>
            <w:r w:rsidRPr="005912D2">
              <w:t xml:space="preserve"> районе Новосибирской области на 201</w:t>
            </w:r>
            <w:r>
              <w:t>7</w:t>
            </w:r>
            <w:r w:rsidRPr="005912D2">
              <w:t>-201</w:t>
            </w:r>
            <w:r>
              <w:t>9</w:t>
            </w:r>
            <w:r w:rsidRPr="005912D2">
              <w:t xml:space="preserve"> годы»</w:t>
            </w:r>
          </w:p>
        </w:tc>
        <w:tc>
          <w:tcPr>
            <w:tcW w:w="4264" w:type="dxa"/>
          </w:tcPr>
          <w:p w:rsidR="0014715A" w:rsidRPr="005912D2" w:rsidRDefault="0014715A" w:rsidP="004E4C6C">
            <w:pPr>
              <w:jc w:val="center"/>
            </w:pPr>
            <w:r>
              <w:t>ПРОЕКТ</w:t>
            </w:r>
          </w:p>
          <w:p w:rsidR="0014715A" w:rsidRPr="005912D2" w:rsidRDefault="0014715A" w:rsidP="004E4C6C">
            <w:pPr>
              <w:jc w:val="center"/>
            </w:pPr>
          </w:p>
        </w:tc>
        <w:tc>
          <w:tcPr>
            <w:tcW w:w="2976" w:type="dxa"/>
          </w:tcPr>
          <w:p w:rsidR="0014715A" w:rsidRDefault="0014715A" w:rsidP="004E4C6C">
            <w:pPr>
              <w:jc w:val="center"/>
            </w:pPr>
          </w:p>
          <w:p w:rsidR="0014715A" w:rsidRPr="005912D2" w:rsidRDefault="0014715A" w:rsidP="004E4C6C">
            <w:pPr>
              <w:jc w:val="center"/>
            </w:pPr>
            <w:r>
              <w:t>1150,0</w:t>
            </w:r>
          </w:p>
        </w:tc>
        <w:tc>
          <w:tcPr>
            <w:tcW w:w="1843" w:type="dxa"/>
          </w:tcPr>
          <w:p w:rsidR="0014715A" w:rsidRDefault="0014715A" w:rsidP="004E4C6C">
            <w:pPr>
              <w:jc w:val="center"/>
            </w:pPr>
          </w:p>
          <w:p w:rsidR="0014715A" w:rsidRPr="005912D2" w:rsidRDefault="0014715A" w:rsidP="004E4C6C">
            <w:pPr>
              <w:jc w:val="center"/>
            </w:pPr>
            <w:r>
              <w:t>1150,0</w:t>
            </w:r>
          </w:p>
        </w:tc>
        <w:tc>
          <w:tcPr>
            <w:tcW w:w="1843" w:type="dxa"/>
          </w:tcPr>
          <w:p w:rsidR="0014715A" w:rsidRDefault="0014715A" w:rsidP="004E4C6C">
            <w:pPr>
              <w:jc w:val="center"/>
            </w:pPr>
          </w:p>
          <w:p w:rsidR="0014715A" w:rsidRDefault="0014715A" w:rsidP="004E4C6C">
            <w:pPr>
              <w:jc w:val="center"/>
            </w:pPr>
            <w:r>
              <w:t>1150,0</w:t>
            </w:r>
          </w:p>
        </w:tc>
      </w:tr>
      <w:tr w:rsidR="0014715A" w:rsidRPr="00F1360C" w:rsidTr="004E4C6C">
        <w:tc>
          <w:tcPr>
            <w:tcW w:w="1129" w:type="dxa"/>
          </w:tcPr>
          <w:p w:rsidR="0014715A" w:rsidRPr="00F1360C" w:rsidRDefault="0014715A" w:rsidP="004E4C6C">
            <w:pPr>
              <w:jc w:val="center"/>
            </w:pPr>
            <w:r>
              <w:t>9</w:t>
            </w:r>
            <w:r w:rsidRPr="00F1360C">
              <w:t>.</w:t>
            </w:r>
          </w:p>
        </w:tc>
        <w:tc>
          <w:tcPr>
            <w:tcW w:w="2512" w:type="dxa"/>
          </w:tcPr>
          <w:p w:rsidR="0014715A" w:rsidRPr="00F1360C" w:rsidRDefault="0014715A" w:rsidP="004E4C6C">
            <w:pPr>
              <w:widowControl w:val="0"/>
              <w:autoSpaceDE w:val="0"/>
              <w:autoSpaceDN w:val="0"/>
              <w:adjustRightInd w:val="0"/>
              <w:jc w:val="center"/>
            </w:pPr>
            <w:r w:rsidRPr="00F1360C">
              <w:t xml:space="preserve">Муниципальная программа </w:t>
            </w:r>
            <w:r w:rsidRPr="00F1360C">
              <w:rPr>
                <w:bCs/>
                <w:kern w:val="28"/>
              </w:rPr>
              <w:t xml:space="preserve">«Развитие </w:t>
            </w:r>
            <w:r w:rsidRPr="00F1360C">
              <w:rPr>
                <w:bCs/>
                <w:kern w:val="28"/>
              </w:rPr>
              <w:lastRenderedPageBreak/>
              <w:t xml:space="preserve">архивного дела в </w:t>
            </w:r>
            <w:proofErr w:type="spellStart"/>
            <w:r w:rsidRPr="00F1360C">
              <w:rPr>
                <w:bCs/>
                <w:kern w:val="28"/>
              </w:rPr>
              <w:t>Чановском</w:t>
            </w:r>
            <w:proofErr w:type="spellEnd"/>
            <w:r w:rsidRPr="00F1360C">
              <w:rPr>
                <w:bCs/>
                <w:kern w:val="28"/>
              </w:rPr>
              <w:t xml:space="preserve"> районе Новосибирской области на 2017-2019 годы»</w:t>
            </w:r>
          </w:p>
          <w:p w:rsidR="0014715A" w:rsidRPr="00F1360C" w:rsidRDefault="0014715A" w:rsidP="004E4C6C">
            <w:pPr>
              <w:jc w:val="center"/>
            </w:pPr>
          </w:p>
        </w:tc>
        <w:tc>
          <w:tcPr>
            <w:tcW w:w="4264" w:type="dxa"/>
          </w:tcPr>
          <w:p w:rsidR="0014715A" w:rsidRPr="00F1360C" w:rsidRDefault="0014715A" w:rsidP="004E4C6C">
            <w:pPr>
              <w:jc w:val="center"/>
            </w:pPr>
            <w:r w:rsidRPr="00F1360C">
              <w:lastRenderedPageBreak/>
              <w:t>ПРОЕКТ</w:t>
            </w:r>
          </w:p>
          <w:p w:rsidR="0014715A" w:rsidRPr="00F1360C" w:rsidRDefault="0014715A" w:rsidP="004E4C6C">
            <w:pPr>
              <w:jc w:val="center"/>
            </w:pPr>
          </w:p>
        </w:tc>
        <w:tc>
          <w:tcPr>
            <w:tcW w:w="2976" w:type="dxa"/>
          </w:tcPr>
          <w:p w:rsidR="0014715A" w:rsidRPr="00F1360C" w:rsidRDefault="0014715A" w:rsidP="004E4C6C">
            <w:pPr>
              <w:jc w:val="center"/>
            </w:pPr>
            <w:r w:rsidRPr="00F1360C">
              <w:t>34,4</w:t>
            </w:r>
          </w:p>
        </w:tc>
        <w:tc>
          <w:tcPr>
            <w:tcW w:w="1843" w:type="dxa"/>
          </w:tcPr>
          <w:p w:rsidR="0014715A" w:rsidRPr="00F1360C" w:rsidRDefault="0014715A" w:rsidP="004E4C6C">
            <w:pPr>
              <w:jc w:val="center"/>
            </w:pPr>
            <w:r>
              <w:t>17,40</w:t>
            </w:r>
          </w:p>
        </w:tc>
        <w:tc>
          <w:tcPr>
            <w:tcW w:w="1843" w:type="dxa"/>
          </w:tcPr>
          <w:p w:rsidR="0014715A" w:rsidRPr="00F1360C" w:rsidRDefault="0014715A" w:rsidP="004E4C6C">
            <w:pPr>
              <w:jc w:val="center"/>
            </w:pPr>
            <w:r>
              <w:t>47,40</w:t>
            </w:r>
          </w:p>
        </w:tc>
      </w:tr>
      <w:tr w:rsidR="0014715A" w:rsidRPr="005912D2" w:rsidTr="004E4C6C">
        <w:tc>
          <w:tcPr>
            <w:tcW w:w="1129" w:type="dxa"/>
          </w:tcPr>
          <w:p w:rsidR="0014715A" w:rsidRPr="005912D2" w:rsidRDefault="0014715A" w:rsidP="004E4C6C">
            <w:pPr>
              <w:jc w:val="center"/>
            </w:pPr>
            <w:r>
              <w:lastRenderedPageBreak/>
              <w:t>10.</w:t>
            </w:r>
          </w:p>
        </w:tc>
        <w:tc>
          <w:tcPr>
            <w:tcW w:w="2512" w:type="dxa"/>
          </w:tcPr>
          <w:p w:rsidR="0014715A" w:rsidRDefault="0014715A" w:rsidP="004E4C6C">
            <w:pPr>
              <w:jc w:val="center"/>
            </w:pPr>
            <w:r w:rsidRPr="005912D2">
              <w:t>Муниципальная программа «</w:t>
            </w:r>
            <w:r>
              <w:t xml:space="preserve">Доступная среда для инвалидов в </w:t>
            </w:r>
            <w:proofErr w:type="spellStart"/>
            <w:r>
              <w:t>Чановском</w:t>
            </w:r>
            <w:proofErr w:type="spellEnd"/>
            <w:r>
              <w:t xml:space="preserve"> районе на 2017-2019 годы</w:t>
            </w:r>
            <w:proofErr w:type="gramStart"/>
            <w:r>
              <w:t>.»</w:t>
            </w:r>
            <w:proofErr w:type="gramEnd"/>
          </w:p>
          <w:p w:rsidR="0014715A" w:rsidRPr="005912D2" w:rsidRDefault="0014715A" w:rsidP="004E4C6C">
            <w:pPr>
              <w:jc w:val="center"/>
              <w:rPr>
                <w:b/>
              </w:rPr>
            </w:pPr>
          </w:p>
        </w:tc>
        <w:tc>
          <w:tcPr>
            <w:tcW w:w="4264" w:type="dxa"/>
          </w:tcPr>
          <w:p w:rsidR="0014715A" w:rsidRPr="005912D2" w:rsidRDefault="0014715A" w:rsidP="004E4C6C">
            <w:pPr>
              <w:jc w:val="center"/>
            </w:pPr>
            <w:r>
              <w:t>ПРОЕКТ</w:t>
            </w:r>
          </w:p>
          <w:p w:rsidR="0014715A" w:rsidRPr="005912D2" w:rsidRDefault="0014715A" w:rsidP="004E4C6C">
            <w:pPr>
              <w:contextualSpacing/>
              <w:jc w:val="both"/>
              <w:rPr>
                <w:b/>
                <w:color w:val="000000"/>
              </w:rPr>
            </w:pPr>
            <w:r>
              <w:rPr>
                <w:b/>
                <w:color w:val="000000"/>
              </w:rPr>
              <w:t xml:space="preserve">   </w:t>
            </w:r>
          </w:p>
        </w:tc>
        <w:tc>
          <w:tcPr>
            <w:tcW w:w="2976" w:type="dxa"/>
          </w:tcPr>
          <w:p w:rsidR="0014715A" w:rsidRPr="00253215" w:rsidRDefault="0014715A" w:rsidP="004E4C6C">
            <w:pPr>
              <w:jc w:val="center"/>
            </w:pPr>
            <w:r w:rsidRPr="00253215">
              <w:t>85,0</w:t>
            </w:r>
          </w:p>
        </w:tc>
        <w:tc>
          <w:tcPr>
            <w:tcW w:w="1843" w:type="dxa"/>
          </w:tcPr>
          <w:p w:rsidR="0014715A" w:rsidRPr="00253215" w:rsidRDefault="0014715A" w:rsidP="004E4C6C">
            <w:pPr>
              <w:jc w:val="center"/>
            </w:pPr>
            <w:r>
              <w:t>85,0</w:t>
            </w:r>
          </w:p>
        </w:tc>
        <w:tc>
          <w:tcPr>
            <w:tcW w:w="1843" w:type="dxa"/>
          </w:tcPr>
          <w:p w:rsidR="0014715A" w:rsidRPr="00253215" w:rsidRDefault="0014715A" w:rsidP="004E4C6C">
            <w:pPr>
              <w:jc w:val="center"/>
            </w:pPr>
            <w:r>
              <w:t>85,0</w:t>
            </w:r>
          </w:p>
        </w:tc>
      </w:tr>
      <w:tr w:rsidR="0014715A" w:rsidRPr="005912D2" w:rsidTr="004E4C6C">
        <w:tc>
          <w:tcPr>
            <w:tcW w:w="1129" w:type="dxa"/>
          </w:tcPr>
          <w:p w:rsidR="0014715A" w:rsidRPr="005912D2" w:rsidRDefault="0014715A" w:rsidP="004E4C6C">
            <w:pPr>
              <w:jc w:val="center"/>
            </w:pPr>
            <w:r>
              <w:t>11.</w:t>
            </w:r>
          </w:p>
        </w:tc>
        <w:tc>
          <w:tcPr>
            <w:tcW w:w="2512" w:type="dxa"/>
          </w:tcPr>
          <w:p w:rsidR="0014715A" w:rsidRPr="00D918C0" w:rsidRDefault="0014715A" w:rsidP="004E4C6C">
            <w:pPr>
              <w:jc w:val="center"/>
            </w:pPr>
            <w:r w:rsidRPr="00D918C0">
              <w:t xml:space="preserve">Муниципальная программа «Организация оздоровления, отдыха детей и занятости подростков </w:t>
            </w:r>
            <w:proofErr w:type="spellStart"/>
            <w:r w:rsidRPr="00D918C0">
              <w:t>Чановского</w:t>
            </w:r>
            <w:proofErr w:type="spellEnd"/>
            <w:r w:rsidRPr="00D918C0">
              <w:t xml:space="preserve"> района Новосибирской области» на 2017-2019 гг.</w:t>
            </w:r>
          </w:p>
        </w:tc>
        <w:tc>
          <w:tcPr>
            <w:tcW w:w="4264" w:type="dxa"/>
          </w:tcPr>
          <w:p w:rsidR="0014715A" w:rsidRPr="00D918C0" w:rsidRDefault="0014715A" w:rsidP="004E4C6C">
            <w:pPr>
              <w:contextualSpacing/>
              <w:jc w:val="center"/>
              <w:rPr>
                <w:color w:val="000000"/>
              </w:rPr>
            </w:pPr>
            <w:r w:rsidRPr="00D918C0">
              <w:rPr>
                <w:color w:val="000000"/>
              </w:rPr>
              <w:t>ПРОЕКТ</w:t>
            </w:r>
          </w:p>
        </w:tc>
        <w:tc>
          <w:tcPr>
            <w:tcW w:w="2976" w:type="dxa"/>
          </w:tcPr>
          <w:p w:rsidR="0014715A" w:rsidRPr="00D918C0" w:rsidRDefault="0014715A" w:rsidP="004E4C6C">
            <w:pPr>
              <w:jc w:val="center"/>
            </w:pPr>
            <w:r w:rsidRPr="00D918C0">
              <w:t>650,0</w:t>
            </w:r>
          </w:p>
        </w:tc>
        <w:tc>
          <w:tcPr>
            <w:tcW w:w="1843" w:type="dxa"/>
          </w:tcPr>
          <w:p w:rsidR="0014715A" w:rsidRPr="00D918C0" w:rsidRDefault="0014715A" w:rsidP="004E4C6C">
            <w:pPr>
              <w:jc w:val="center"/>
            </w:pPr>
            <w:r>
              <w:t>650,0</w:t>
            </w:r>
          </w:p>
        </w:tc>
        <w:tc>
          <w:tcPr>
            <w:tcW w:w="1843" w:type="dxa"/>
          </w:tcPr>
          <w:p w:rsidR="0014715A" w:rsidRPr="00D918C0" w:rsidRDefault="0014715A" w:rsidP="004E4C6C">
            <w:pPr>
              <w:jc w:val="center"/>
            </w:pPr>
            <w:r>
              <w:t>650,0</w:t>
            </w:r>
          </w:p>
        </w:tc>
      </w:tr>
      <w:tr w:rsidR="0014715A" w:rsidRPr="005912D2" w:rsidTr="004E4C6C">
        <w:tc>
          <w:tcPr>
            <w:tcW w:w="1129" w:type="dxa"/>
          </w:tcPr>
          <w:p w:rsidR="0014715A" w:rsidRPr="005912D2" w:rsidRDefault="0014715A" w:rsidP="004E4C6C">
            <w:pPr>
              <w:jc w:val="center"/>
            </w:pPr>
            <w:r>
              <w:t xml:space="preserve">12.  </w:t>
            </w:r>
          </w:p>
        </w:tc>
        <w:tc>
          <w:tcPr>
            <w:tcW w:w="2512" w:type="dxa"/>
          </w:tcPr>
          <w:p w:rsidR="0014715A" w:rsidRPr="005912D2" w:rsidRDefault="0014715A" w:rsidP="004E4C6C">
            <w:pPr>
              <w:jc w:val="center"/>
              <w:rPr>
                <w:b/>
              </w:rPr>
            </w:pPr>
            <w:r w:rsidRPr="00D918C0">
              <w:t>Муниципальная программа</w:t>
            </w:r>
            <w:r>
              <w:t xml:space="preserve"> «Молодежь </w:t>
            </w:r>
            <w:proofErr w:type="spellStart"/>
            <w:r>
              <w:t>Чановского</w:t>
            </w:r>
            <w:proofErr w:type="spellEnd"/>
            <w:r>
              <w:t xml:space="preserve"> района Новосибирской области» на 2017-2019 гг.</w:t>
            </w:r>
          </w:p>
        </w:tc>
        <w:tc>
          <w:tcPr>
            <w:tcW w:w="4264" w:type="dxa"/>
          </w:tcPr>
          <w:p w:rsidR="0014715A" w:rsidRPr="00D05609" w:rsidRDefault="0014715A" w:rsidP="004E4C6C">
            <w:pPr>
              <w:contextualSpacing/>
              <w:jc w:val="center"/>
              <w:rPr>
                <w:color w:val="000000"/>
              </w:rPr>
            </w:pPr>
            <w:r w:rsidRPr="00D05609">
              <w:rPr>
                <w:color w:val="000000"/>
              </w:rPr>
              <w:t>ПРОЕКТ</w:t>
            </w:r>
          </w:p>
        </w:tc>
        <w:tc>
          <w:tcPr>
            <w:tcW w:w="2976" w:type="dxa"/>
          </w:tcPr>
          <w:p w:rsidR="0014715A" w:rsidRPr="00D05609" w:rsidRDefault="0014715A" w:rsidP="004E4C6C">
            <w:pPr>
              <w:jc w:val="center"/>
            </w:pPr>
            <w:r w:rsidRPr="00D05609">
              <w:t>500,0</w:t>
            </w:r>
          </w:p>
        </w:tc>
        <w:tc>
          <w:tcPr>
            <w:tcW w:w="1843" w:type="dxa"/>
          </w:tcPr>
          <w:p w:rsidR="0014715A" w:rsidRPr="00D05609" w:rsidRDefault="0014715A" w:rsidP="004E4C6C">
            <w:pPr>
              <w:jc w:val="center"/>
            </w:pPr>
            <w:r>
              <w:t>1900,0</w:t>
            </w:r>
          </w:p>
        </w:tc>
        <w:tc>
          <w:tcPr>
            <w:tcW w:w="1843" w:type="dxa"/>
          </w:tcPr>
          <w:p w:rsidR="0014715A" w:rsidRDefault="0014715A" w:rsidP="004E4C6C">
            <w:pPr>
              <w:jc w:val="center"/>
            </w:pPr>
            <w:r>
              <w:t>1900,0</w:t>
            </w:r>
          </w:p>
        </w:tc>
      </w:tr>
      <w:tr w:rsidR="0014715A" w:rsidRPr="005912D2" w:rsidTr="004E4C6C">
        <w:tc>
          <w:tcPr>
            <w:tcW w:w="1129" w:type="dxa"/>
          </w:tcPr>
          <w:p w:rsidR="0014715A" w:rsidRPr="005912D2" w:rsidRDefault="0014715A" w:rsidP="004E4C6C">
            <w:pPr>
              <w:jc w:val="center"/>
            </w:pPr>
            <w:r>
              <w:t>13.</w:t>
            </w:r>
          </w:p>
        </w:tc>
        <w:tc>
          <w:tcPr>
            <w:tcW w:w="2512" w:type="dxa"/>
          </w:tcPr>
          <w:p w:rsidR="0014715A" w:rsidRPr="00D05609" w:rsidRDefault="0014715A" w:rsidP="004E4C6C">
            <w:pPr>
              <w:jc w:val="center"/>
            </w:pPr>
            <w:r w:rsidRPr="00D05609">
              <w:t xml:space="preserve">Муниципальная программа «Развитие культуры в </w:t>
            </w:r>
            <w:proofErr w:type="spellStart"/>
            <w:r w:rsidRPr="00D05609">
              <w:lastRenderedPageBreak/>
              <w:t>Чановском</w:t>
            </w:r>
            <w:proofErr w:type="spellEnd"/>
            <w:r w:rsidRPr="00D05609">
              <w:t xml:space="preserve"> районе Новосибирской области</w:t>
            </w:r>
            <w:r>
              <w:t xml:space="preserve"> на 2017-2021 годы</w:t>
            </w:r>
            <w:r w:rsidRPr="00D05609">
              <w:t xml:space="preserve">» </w:t>
            </w:r>
          </w:p>
        </w:tc>
        <w:tc>
          <w:tcPr>
            <w:tcW w:w="4264" w:type="dxa"/>
          </w:tcPr>
          <w:p w:rsidR="0014715A" w:rsidRPr="00D05609" w:rsidRDefault="0014715A" w:rsidP="004E4C6C">
            <w:pPr>
              <w:contextualSpacing/>
              <w:jc w:val="center"/>
              <w:rPr>
                <w:color w:val="000000"/>
              </w:rPr>
            </w:pPr>
            <w:r w:rsidRPr="00D05609">
              <w:rPr>
                <w:color w:val="000000"/>
              </w:rPr>
              <w:lastRenderedPageBreak/>
              <w:t>ПРОЕКТ</w:t>
            </w:r>
          </w:p>
        </w:tc>
        <w:tc>
          <w:tcPr>
            <w:tcW w:w="2976" w:type="dxa"/>
          </w:tcPr>
          <w:p w:rsidR="0014715A" w:rsidRPr="00766CDF" w:rsidRDefault="0014715A" w:rsidP="004E4C6C">
            <w:pPr>
              <w:jc w:val="center"/>
            </w:pPr>
            <w:r w:rsidRPr="00766CDF">
              <w:t>3848</w:t>
            </w:r>
          </w:p>
        </w:tc>
        <w:tc>
          <w:tcPr>
            <w:tcW w:w="1843" w:type="dxa"/>
          </w:tcPr>
          <w:p w:rsidR="0014715A" w:rsidRPr="00766CDF" w:rsidRDefault="0014715A" w:rsidP="004E4C6C">
            <w:pPr>
              <w:jc w:val="center"/>
            </w:pPr>
            <w:r>
              <w:t>3848</w:t>
            </w:r>
          </w:p>
        </w:tc>
        <w:tc>
          <w:tcPr>
            <w:tcW w:w="1843" w:type="dxa"/>
          </w:tcPr>
          <w:p w:rsidR="0014715A" w:rsidRPr="00766CDF" w:rsidRDefault="0014715A" w:rsidP="004E4C6C">
            <w:pPr>
              <w:jc w:val="center"/>
            </w:pPr>
            <w:r>
              <w:t>3848</w:t>
            </w:r>
          </w:p>
        </w:tc>
      </w:tr>
      <w:tr w:rsidR="0014715A" w:rsidRPr="005912D2" w:rsidTr="004E4C6C">
        <w:tc>
          <w:tcPr>
            <w:tcW w:w="1129" w:type="dxa"/>
          </w:tcPr>
          <w:p w:rsidR="0014715A" w:rsidRPr="005912D2" w:rsidRDefault="0014715A" w:rsidP="004E4C6C">
            <w:pPr>
              <w:jc w:val="center"/>
            </w:pPr>
          </w:p>
        </w:tc>
        <w:tc>
          <w:tcPr>
            <w:tcW w:w="2512" w:type="dxa"/>
          </w:tcPr>
          <w:p w:rsidR="0014715A" w:rsidRPr="005912D2" w:rsidRDefault="0014715A" w:rsidP="004E4C6C">
            <w:pPr>
              <w:jc w:val="center"/>
              <w:rPr>
                <w:b/>
              </w:rPr>
            </w:pPr>
            <w:r w:rsidRPr="005912D2">
              <w:rPr>
                <w:b/>
              </w:rPr>
              <w:t>ИТОГО:</w:t>
            </w:r>
          </w:p>
        </w:tc>
        <w:tc>
          <w:tcPr>
            <w:tcW w:w="4264" w:type="dxa"/>
          </w:tcPr>
          <w:p w:rsidR="0014715A" w:rsidRPr="005912D2" w:rsidRDefault="0014715A" w:rsidP="004E4C6C">
            <w:pPr>
              <w:contextualSpacing/>
              <w:jc w:val="both"/>
              <w:rPr>
                <w:b/>
                <w:color w:val="000000"/>
              </w:rPr>
            </w:pPr>
          </w:p>
        </w:tc>
        <w:tc>
          <w:tcPr>
            <w:tcW w:w="2976" w:type="dxa"/>
          </w:tcPr>
          <w:p w:rsidR="0014715A" w:rsidRPr="005912D2" w:rsidRDefault="0014715A" w:rsidP="004E4C6C">
            <w:pPr>
              <w:jc w:val="center"/>
              <w:rPr>
                <w:b/>
              </w:rPr>
            </w:pPr>
            <w:r>
              <w:rPr>
                <w:b/>
              </w:rPr>
              <w:t>9007,4</w:t>
            </w:r>
          </w:p>
        </w:tc>
        <w:tc>
          <w:tcPr>
            <w:tcW w:w="1843" w:type="dxa"/>
          </w:tcPr>
          <w:p w:rsidR="0014715A" w:rsidRPr="005912D2" w:rsidRDefault="0014715A" w:rsidP="004E4C6C">
            <w:pPr>
              <w:jc w:val="center"/>
              <w:rPr>
                <w:b/>
              </w:rPr>
            </w:pPr>
            <w:r>
              <w:rPr>
                <w:b/>
              </w:rPr>
              <w:t>9565,4</w:t>
            </w:r>
          </w:p>
        </w:tc>
        <w:tc>
          <w:tcPr>
            <w:tcW w:w="1843" w:type="dxa"/>
          </w:tcPr>
          <w:p w:rsidR="0014715A" w:rsidRDefault="0014715A" w:rsidP="004E4C6C">
            <w:pPr>
              <w:jc w:val="center"/>
              <w:rPr>
                <w:b/>
              </w:rPr>
            </w:pPr>
            <w:r>
              <w:rPr>
                <w:b/>
              </w:rPr>
              <w:t>8180,4</w:t>
            </w:r>
          </w:p>
        </w:tc>
      </w:tr>
    </w:tbl>
    <w:p w:rsidR="0014715A" w:rsidRPr="005912D2" w:rsidRDefault="0014715A" w:rsidP="0014715A">
      <w:pPr>
        <w:jc w:val="center"/>
      </w:pPr>
    </w:p>
    <w:p w:rsidR="0014715A" w:rsidRDefault="0014715A" w:rsidP="0014715A"/>
    <w:p w:rsidR="00F3125A" w:rsidRPr="005912D2" w:rsidRDefault="00F3125A" w:rsidP="00D64453">
      <w:pPr>
        <w:jc w:val="center"/>
      </w:pPr>
    </w:p>
    <w:sectPr w:rsidR="00F3125A" w:rsidRPr="005912D2" w:rsidSect="00F3125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754"/>
    <w:multiLevelType w:val="hybridMultilevel"/>
    <w:tmpl w:val="3FAC2FCE"/>
    <w:lvl w:ilvl="0" w:tplc="6118365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90705"/>
    <w:multiLevelType w:val="multilevel"/>
    <w:tmpl w:val="1494D50A"/>
    <w:lvl w:ilvl="0">
      <w:start w:val="5"/>
      <w:numFmt w:val="decimal"/>
      <w:lvlText w:val="%1."/>
      <w:lvlJc w:val="left"/>
      <w:pPr>
        <w:ind w:left="675" w:hanging="67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965C74"/>
    <w:multiLevelType w:val="hybridMultilevel"/>
    <w:tmpl w:val="30C2D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C40C6B"/>
    <w:multiLevelType w:val="hybridMultilevel"/>
    <w:tmpl w:val="1D0E0924"/>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FA19C9"/>
    <w:multiLevelType w:val="multilevel"/>
    <w:tmpl w:val="CD943138"/>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38F25C35"/>
    <w:multiLevelType w:val="hybridMultilevel"/>
    <w:tmpl w:val="406A9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F78A7"/>
    <w:multiLevelType w:val="multilevel"/>
    <w:tmpl w:val="9F144A76"/>
    <w:lvl w:ilvl="0">
      <w:start w:val="2"/>
      <w:numFmt w:val="decimal"/>
      <w:lvlText w:val="%1."/>
      <w:lvlJc w:val="left"/>
      <w:pPr>
        <w:ind w:left="1494" w:hanging="360"/>
      </w:pPr>
      <w:rPr>
        <w:rFonts w:hint="default"/>
      </w:rPr>
    </w:lvl>
    <w:lvl w:ilvl="1">
      <w:start w:val="6"/>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8">
    <w:nsid w:val="3E7679A0"/>
    <w:multiLevelType w:val="hybridMultilevel"/>
    <w:tmpl w:val="6C02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65240"/>
    <w:multiLevelType w:val="multilevel"/>
    <w:tmpl w:val="CD8E4C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8F6802"/>
    <w:multiLevelType w:val="hybridMultilevel"/>
    <w:tmpl w:val="826C0912"/>
    <w:lvl w:ilvl="0" w:tplc="E08868AA">
      <w:start w:val="1"/>
      <w:numFmt w:val="bullet"/>
      <w:lvlText w:val=""/>
      <w:lvlJc w:val="left"/>
      <w:pPr>
        <w:ind w:left="360" w:hanging="360"/>
      </w:pPr>
      <w:rPr>
        <w:rFonts w:ascii="Symbol" w:hAnsi="Symbol" w:hint="default"/>
        <w:color w:val="000000" w:themeColor="text1"/>
      </w:rPr>
    </w:lvl>
    <w:lvl w:ilvl="1" w:tplc="830A9A8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6B340E96">
      <w:start w:val="1"/>
      <w:numFmt w:val="decimal"/>
      <w:lvlText w:val="%5."/>
      <w:lvlJc w:val="left"/>
      <w:pPr>
        <w:tabs>
          <w:tab w:val="num" w:pos="360"/>
        </w:tabs>
        <w:ind w:left="360" w:hanging="360"/>
      </w:pPr>
      <w:rPr>
        <w:rFonts w:ascii="Times New Roman" w:eastAsia="Calibri" w:hAnsi="Times New Roman" w:cs="Times New Roman" w:hint="default"/>
        <w:b w:val="0"/>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4B72CD"/>
    <w:multiLevelType w:val="hybridMultilevel"/>
    <w:tmpl w:val="9DD0A970"/>
    <w:lvl w:ilvl="0" w:tplc="04190001">
      <w:start w:val="1"/>
      <w:numFmt w:val="bullet"/>
      <w:lvlText w:val=""/>
      <w:lvlJc w:val="left"/>
      <w:pPr>
        <w:ind w:left="12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B1584A"/>
    <w:multiLevelType w:val="hybridMultilevel"/>
    <w:tmpl w:val="BE08C702"/>
    <w:lvl w:ilvl="0" w:tplc="0A3AA656">
      <w:start w:val="1"/>
      <w:numFmt w:val="decimal"/>
      <w:lvlText w:val="%1."/>
      <w:lvlJc w:val="left"/>
      <w:pPr>
        <w:ind w:left="9716" w:hanging="36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13">
    <w:nsid w:val="6F502EEA"/>
    <w:multiLevelType w:val="hybridMultilevel"/>
    <w:tmpl w:val="F5A67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9459B7"/>
    <w:multiLevelType w:val="hybridMultilevel"/>
    <w:tmpl w:val="FF040B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3D19CB"/>
    <w:multiLevelType w:val="hybridMultilevel"/>
    <w:tmpl w:val="BD24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6"/>
  </w:num>
  <w:num w:numId="9">
    <w:abstractNumId w:val="8"/>
  </w:num>
  <w:num w:numId="10">
    <w:abstractNumId w:val="0"/>
  </w:num>
  <w:num w:numId="11">
    <w:abstractNumId w:val="3"/>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D5876"/>
    <w:rsid w:val="00003140"/>
    <w:rsid w:val="00003D4F"/>
    <w:rsid w:val="00003FF0"/>
    <w:rsid w:val="00004998"/>
    <w:rsid w:val="000207AA"/>
    <w:rsid w:val="0002229D"/>
    <w:rsid w:val="000433B0"/>
    <w:rsid w:val="000535BD"/>
    <w:rsid w:val="00056B82"/>
    <w:rsid w:val="000625DC"/>
    <w:rsid w:val="00062C03"/>
    <w:rsid w:val="00067538"/>
    <w:rsid w:val="00075F61"/>
    <w:rsid w:val="00083BD1"/>
    <w:rsid w:val="000861EF"/>
    <w:rsid w:val="0009025A"/>
    <w:rsid w:val="00090B5F"/>
    <w:rsid w:val="00090E6F"/>
    <w:rsid w:val="00092C05"/>
    <w:rsid w:val="0009779B"/>
    <w:rsid w:val="000A00C4"/>
    <w:rsid w:val="000A1394"/>
    <w:rsid w:val="000B0C7F"/>
    <w:rsid w:val="000C571B"/>
    <w:rsid w:val="000C65E6"/>
    <w:rsid w:val="000D26D7"/>
    <w:rsid w:val="000F345F"/>
    <w:rsid w:val="000F4B9E"/>
    <w:rsid w:val="00100FC5"/>
    <w:rsid w:val="00120BEF"/>
    <w:rsid w:val="0012623A"/>
    <w:rsid w:val="00132758"/>
    <w:rsid w:val="00133B85"/>
    <w:rsid w:val="0014365A"/>
    <w:rsid w:val="0014715A"/>
    <w:rsid w:val="00187B1F"/>
    <w:rsid w:val="00191E0F"/>
    <w:rsid w:val="00193201"/>
    <w:rsid w:val="00193406"/>
    <w:rsid w:val="001A3F98"/>
    <w:rsid w:val="001B46D5"/>
    <w:rsid w:val="001D11AC"/>
    <w:rsid w:val="001D351F"/>
    <w:rsid w:val="001D5DDE"/>
    <w:rsid w:val="001D60C4"/>
    <w:rsid w:val="001E0688"/>
    <w:rsid w:val="001E1C7C"/>
    <w:rsid w:val="001E2235"/>
    <w:rsid w:val="001E3F14"/>
    <w:rsid w:val="001F0BDA"/>
    <w:rsid w:val="001F1C9F"/>
    <w:rsid w:val="00201FB4"/>
    <w:rsid w:val="00206478"/>
    <w:rsid w:val="00210483"/>
    <w:rsid w:val="002110E3"/>
    <w:rsid w:val="00232101"/>
    <w:rsid w:val="00233C8D"/>
    <w:rsid w:val="002445B6"/>
    <w:rsid w:val="0024507D"/>
    <w:rsid w:val="00245B08"/>
    <w:rsid w:val="00253215"/>
    <w:rsid w:val="00263562"/>
    <w:rsid w:val="00265309"/>
    <w:rsid w:val="00276CC1"/>
    <w:rsid w:val="00281BBB"/>
    <w:rsid w:val="002836CC"/>
    <w:rsid w:val="002919A1"/>
    <w:rsid w:val="002938D3"/>
    <w:rsid w:val="002A31E9"/>
    <w:rsid w:val="002A3C2B"/>
    <w:rsid w:val="002A4C69"/>
    <w:rsid w:val="002B069E"/>
    <w:rsid w:val="002C2ED2"/>
    <w:rsid w:val="002C7230"/>
    <w:rsid w:val="002D283C"/>
    <w:rsid w:val="002D6188"/>
    <w:rsid w:val="002E0F93"/>
    <w:rsid w:val="002E565C"/>
    <w:rsid w:val="002F0F07"/>
    <w:rsid w:val="002F416B"/>
    <w:rsid w:val="002F7036"/>
    <w:rsid w:val="0030236B"/>
    <w:rsid w:val="003042C2"/>
    <w:rsid w:val="00314469"/>
    <w:rsid w:val="003224AD"/>
    <w:rsid w:val="00330565"/>
    <w:rsid w:val="00332CFE"/>
    <w:rsid w:val="003372F7"/>
    <w:rsid w:val="003377A4"/>
    <w:rsid w:val="00337899"/>
    <w:rsid w:val="0034259C"/>
    <w:rsid w:val="00345FFE"/>
    <w:rsid w:val="00346EBF"/>
    <w:rsid w:val="00353B48"/>
    <w:rsid w:val="00356958"/>
    <w:rsid w:val="00362C93"/>
    <w:rsid w:val="00362DB0"/>
    <w:rsid w:val="00374EFA"/>
    <w:rsid w:val="00377DF0"/>
    <w:rsid w:val="00384ECE"/>
    <w:rsid w:val="0038741E"/>
    <w:rsid w:val="00393099"/>
    <w:rsid w:val="00393CAF"/>
    <w:rsid w:val="003B49AF"/>
    <w:rsid w:val="003B5A68"/>
    <w:rsid w:val="003C6CD7"/>
    <w:rsid w:val="003D5BB7"/>
    <w:rsid w:val="003F0890"/>
    <w:rsid w:val="003F488C"/>
    <w:rsid w:val="00400A60"/>
    <w:rsid w:val="004028B5"/>
    <w:rsid w:val="004060D2"/>
    <w:rsid w:val="00414767"/>
    <w:rsid w:val="00420C7E"/>
    <w:rsid w:val="00421EFE"/>
    <w:rsid w:val="00430A1D"/>
    <w:rsid w:val="00430F38"/>
    <w:rsid w:val="00432DD9"/>
    <w:rsid w:val="004333FA"/>
    <w:rsid w:val="00433D40"/>
    <w:rsid w:val="004472D5"/>
    <w:rsid w:val="00451F41"/>
    <w:rsid w:val="00455B81"/>
    <w:rsid w:val="0046052D"/>
    <w:rsid w:val="00461874"/>
    <w:rsid w:val="004707B7"/>
    <w:rsid w:val="00482AE8"/>
    <w:rsid w:val="00484251"/>
    <w:rsid w:val="004871CA"/>
    <w:rsid w:val="004965C6"/>
    <w:rsid w:val="004A1F57"/>
    <w:rsid w:val="004A38FC"/>
    <w:rsid w:val="004C1897"/>
    <w:rsid w:val="004D2E92"/>
    <w:rsid w:val="004D389B"/>
    <w:rsid w:val="004D41FC"/>
    <w:rsid w:val="004E4C6C"/>
    <w:rsid w:val="004E55C0"/>
    <w:rsid w:val="004F1FD7"/>
    <w:rsid w:val="004F5604"/>
    <w:rsid w:val="004F7F83"/>
    <w:rsid w:val="00502D7D"/>
    <w:rsid w:val="005076D2"/>
    <w:rsid w:val="00514441"/>
    <w:rsid w:val="0053055E"/>
    <w:rsid w:val="00552110"/>
    <w:rsid w:val="00554EF0"/>
    <w:rsid w:val="00556C46"/>
    <w:rsid w:val="0055738F"/>
    <w:rsid w:val="00573282"/>
    <w:rsid w:val="00575758"/>
    <w:rsid w:val="00576D9F"/>
    <w:rsid w:val="005A604D"/>
    <w:rsid w:val="005B307E"/>
    <w:rsid w:val="005B446C"/>
    <w:rsid w:val="005B47B5"/>
    <w:rsid w:val="005B682B"/>
    <w:rsid w:val="005B784E"/>
    <w:rsid w:val="005D0D45"/>
    <w:rsid w:val="005D3400"/>
    <w:rsid w:val="005D5B30"/>
    <w:rsid w:val="005E1DB6"/>
    <w:rsid w:val="005E5CC9"/>
    <w:rsid w:val="005E6EF6"/>
    <w:rsid w:val="005F362C"/>
    <w:rsid w:val="00603499"/>
    <w:rsid w:val="0061317F"/>
    <w:rsid w:val="0061334C"/>
    <w:rsid w:val="00617982"/>
    <w:rsid w:val="00621CAA"/>
    <w:rsid w:val="0063258D"/>
    <w:rsid w:val="00640993"/>
    <w:rsid w:val="00647068"/>
    <w:rsid w:val="006501A5"/>
    <w:rsid w:val="00656666"/>
    <w:rsid w:val="006672FF"/>
    <w:rsid w:val="006A3399"/>
    <w:rsid w:val="006A39CC"/>
    <w:rsid w:val="006A3E8D"/>
    <w:rsid w:val="006A5D58"/>
    <w:rsid w:val="006B4B59"/>
    <w:rsid w:val="006B5A7D"/>
    <w:rsid w:val="006C0FE1"/>
    <w:rsid w:val="006C19F2"/>
    <w:rsid w:val="006C2B5A"/>
    <w:rsid w:val="006C5A3B"/>
    <w:rsid w:val="006D1A92"/>
    <w:rsid w:val="006D32A3"/>
    <w:rsid w:val="006E0022"/>
    <w:rsid w:val="006E5AA4"/>
    <w:rsid w:val="006F1280"/>
    <w:rsid w:val="00702CFE"/>
    <w:rsid w:val="00704068"/>
    <w:rsid w:val="007204AE"/>
    <w:rsid w:val="00723C1B"/>
    <w:rsid w:val="0073117E"/>
    <w:rsid w:val="00732FCD"/>
    <w:rsid w:val="0074045C"/>
    <w:rsid w:val="007411B6"/>
    <w:rsid w:val="00754A95"/>
    <w:rsid w:val="007574EE"/>
    <w:rsid w:val="0076103E"/>
    <w:rsid w:val="0076155E"/>
    <w:rsid w:val="007636AC"/>
    <w:rsid w:val="00765872"/>
    <w:rsid w:val="00766CDF"/>
    <w:rsid w:val="00772BA6"/>
    <w:rsid w:val="007801FB"/>
    <w:rsid w:val="00781C23"/>
    <w:rsid w:val="007827BF"/>
    <w:rsid w:val="00783A88"/>
    <w:rsid w:val="00786C89"/>
    <w:rsid w:val="0079334F"/>
    <w:rsid w:val="007B1739"/>
    <w:rsid w:val="007B59A4"/>
    <w:rsid w:val="007B6033"/>
    <w:rsid w:val="007D0732"/>
    <w:rsid w:val="007D3213"/>
    <w:rsid w:val="007D44AF"/>
    <w:rsid w:val="007E4AF8"/>
    <w:rsid w:val="007E7582"/>
    <w:rsid w:val="007F2630"/>
    <w:rsid w:val="007F3228"/>
    <w:rsid w:val="007F7C38"/>
    <w:rsid w:val="00803EA1"/>
    <w:rsid w:val="00806348"/>
    <w:rsid w:val="00806802"/>
    <w:rsid w:val="00833975"/>
    <w:rsid w:val="0083413F"/>
    <w:rsid w:val="008402A1"/>
    <w:rsid w:val="00861D15"/>
    <w:rsid w:val="008806CC"/>
    <w:rsid w:val="00887FDF"/>
    <w:rsid w:val="00891677"/>
    <w:rsid w:val="00891C50"/>
    <w:rsid w:val="00897F4B"/>
    <w:rsid w:val="008A3F2A"/>
    <w:rsid w:val="008B0D04"/>
    <w:rsid w:val="008B2324"/>
    <w:rsid w:val="008C1BCA"/>
    <w:rsid w:val="008C7220"/>
    <w:rsid w:val="008D3053"/>
    <w:rsid w:val="008D67D9"/>
    <w:rsid w:val="008E12FC"/>
    <w:rsid w:val="008E1BB3"/>
    <w:rsid w:val="008E6349"/>
    <w:rsid w:val="008F2E59"/>
    <w:rsid w:val="008F40E4"/>
    <w:rsid w:val="00900286"/>
    <w:rsid w:val="00906A15"/>
    <w:rsid w:val="009103C6"/>
    <w:rsid w:val="00914243"/>
    <w:rsid w:val="0092247B"/>
    <w:rsid w:val="009361B8"/>
    <w:rsid w:val="0094351E"/>
    <w:rsid w:val="00952B59"/>
    <w:rsid w:val="009619B3"/>
    <w:rsid w:val="00974A40"/>
    <w:rsid w:val="0099077A"/>
    <w:rsid w:val="009A3356"/>
    <w:rsid w:val="009A5359"/>
    <w:rsid w:val="009B0BAF"/>
    <w:rsid w:val="009C0051"/>
    <w:rsid w:val="009C08C7"/>
    <w:rsid w:val="009C11E7"/>
    <w:rsid w:val="009D00A4"/>
    <w:rsid w:val="009E2F69"/>
    <w:rsid w:val="009E40C8"/>
    <w:rsid w:val="009E5ECD"/>
    <w:rsid w:val="009F2441"/>
    <w:rsid w:val="009F3C29"/>
    <w:rsid w:val="009F4849"/>
    <w:rsid w:val="00A10548"/>
    <w:rsid w:val="00A2013D"/>
    <w:rsid w:val="00A20399"/>
    <w:rsid w:val="00A258FF"/>
    <w:rsid w:val="00A304C5"/>
    <w:rsid w:val="00A31312"/>
    <w:rsid w:val="00A5576D"/>
    <w:rsid w:val="00A63C95"/>
    <w:rsid w:val="00A64684"/>
    <w:rsid w:val="00A80DE6"/>
    <w:rsid w:val="00A82180"/>
    <w:rsid w:val="00A87E77"/>
    <w:rsid w:val="00A9312B"/>
    <w:rsid w:val="00A9701E"/>
    <w:rsid w:val="00A979F1"/>
    <w:rsid w:val="00AB2B1B"/>
    <w:rsid w:val="00AB3C57"/>
    <w:rsid w:val="00AB3DAC"/>
    <w:rsid w:val="00AB4482"/>
    <w:rsid w:val="00AB5339"/>
    <w:rsid w:val="00AC2A96"/>
    <w:rsid w:val="00AC2E80"/>
    <w:rsid w:val="00AD3640"/>
    <w:rsid w:val="00AD5876"/>
    <w:rsid w:val="00AF1523"/>
    <w:rsid w:val="00AF4C62"/>
    <w:rsid w:val="00B046C3"/>
    <w:rsid w:val="00B1222C"/>
    <w:rsid w:val="00B25A66"/>
    <w:rsid w:val="00B31957"/>
    <w:rsid w:val="00B45FDD"/>
    <w:rsid w:val="00B4679C"/>
    <w:rsid w:val="00B51E87"/>
    <w:rsid w:val="00B52BF3"/>
    <w:rsid w:val="00B52FBE"/>
    <w:rsid w:val="00B547A5"/>
    <w:rsid w:val="00B55CCD"/>
    <w:rsid w:val="00B65F6A"/>
    <w:rsid w:val="00B70648"/>
    <w:rsid w:val="00B7335B"/>
    <w:rsid w:val="00B73AEE"/>
    <w:rsid w:val="00B73EAD"/>
    <w:rsid w:val="00B8217F"/>
    <w:rsid w:val="00B933E5"/>
    <w:rsid w:val="00B95681"/>
    <w:rsid w:val="00B96E1C"/>
    <w:rsid w:val="00BB3F82"/>
    <w:rsid w:val="00BB5226"/>
    <w:rsid w:val="00BB5EAA"/>
    <w:rsid w:val="00BB656C"/>
    <w:rsid w:val="00BC44CF"/>
    <w:rsid w:val="00BC672A"/>
    <w:rsid w:val="00BD531A"/>
    <w:rsid w:val="00BE371E"/>
    <w:rsid w:val="00BE4A5F"/>
    <w:rsid w:val="00BF31BA"/>
    <w:rsid w:val="00BF5F8B"/>
    <w:rsid w:val="00C17437"/>
    <w:rsid w:val="00C17BBA"/>
    <w:rsid w:val="00C21140"/>
    <w:rsid w:val="00C249B8"/>
    <w:rsid w:val="00C2568E"/>
    <w:rsid w:val="00C26D86"/>
    <w:rsid w:val="00C32A4E"/>
    <w:rsid w:val="00C407DA"/>
    <w:rsid w:val="00C40B72"/>
    <w:rsid w:val="00C44C0A"/>
    <w:rsid w:val="00C60A95"/>
    <w:rsid w:val="00C6541D"/>
    <w:rsid w:val="00C66F84"/>
    <w:rsid w:val="00C67029"/>
    <w:rsid w:val="00C71345"/>
    <w:rsid w:val="00C73458"/>
    <w:rsid w:val="00C75F0E"/>
    <w:rsid w:val="00C8002D"/>
    <w:rsid w:val="00C80B7F"/>
    <w:rsid w:val="00C903F5"/>
    <w:rsid w:val="00C91799"/>
    <w:rsid w:val="00C9308A"/>
    <w:rsid w:val="00C9394B"/>
    <w:rsid w:val="00C951CF"/>
    <w:rsid w:val="00C97538"/>
    <w:rsid w:val="00CA4CA5"/>
    <w:rsid w:val="00CA6730"/>
    <w:rsid w:val="00CB366A"/>
    <w:rsid w:val="00CB41F0"/>
    <w:rsid w:val="00CB5EC3"/>
    <w:rsid w:val="00CC194C"/>
    <w:rsid w:val="00CC7711"/>
    <w:rsid w:val="00CD46DB"/>
    <w:rsid w:val="00CE4613"/>
    <w:rsid w:val="00CF1D24"/>
    <w:rsid w:val="00CF4B1D"/>
    <w:rsid w:val="00CF50D0"/>
    <w:rsid w:val="00D0173C"/>
    <w:rsid w:val="00D05609"/>
    <w:rsid w:val="00D077D3"/>
    <w:rsid w:val="00D10E54"/>
    <w:rsid w:val="00D16CB4"/>
    <w:rsid w:val="00D26EF9"/>
    <w:rsid w:val="00D30F7A"/>
    <w:rsid w:val="00D43625"/>
    <w:rsid w:val="00D533A4"/>
    <w:rsid w:val="00D545DD"/>
    <w:rsid w:val="00D572D5"/>
    <w:rsid w:val="00D61582"/>
    <w:rsid w:val="00D64453"/>
    <w:rsid w:val="00D64606"/>
    <w:rsid w:val="00D65ACE"/>
    <w:rsid w:val="00D73044"/>
    <w:rsid w:val="00D743A0"/>
    <w:rsid w:val="00D850FA"/>
    <w:rsid w:val="00D86A35"/>
    <w:rsid w:val="00D87F1A"/>
    <w:rsid w:val="00D918C0"/>
    <w:rsid w:val="00DA14ED"/>
    <w:rsid w:val="00DA1FCE"/>
    <w:rsid w:val="00DA29E1"/>
    <w:rsid w:val="00DA7F77"/>
    <w:rsid w:val="00DB1BE2"/>
    <w:rsid w:val="00DB1F5E"/>
    <w:rsid w:val="00DB4B95"/>
    <w:rsid w:val="00DB5BA8"/>
    <w:rsid w:val="00DC6904"/>
    <w:rsid w:val="00DD20CA"/>
    <w:rsid w:val="00DD2B21"/>
    <w:rsid w:val="00DD511B"/>
    <w:rsid w:val="00DD5CA4"/>
    <w:rsid w:val="00DD6B65"/>
    <w:rsid w:val="00DD72F5"/>
    <w:rsid w:val="00DF64FD"/>
    <w:rsid w:val="00E04544"/>
    <w:rsid w:val="00E05065"/>
    <w:rsid w:val="00E05B0C"/>
    <w:rsid w:val="00E07E08"/>
    <w:rsid w:val="00E11624"/>
    <w:rsid w:val="00E11906"/>
    <w:rsid w:val="00E16A89"/>
    <w:rsid w:val="00E237DE"/>
    <w:rsid w:val="00E3025E"/>
    <w:rsid w:val="00E35503"/>
    <w:rsid w:val="00E52C51"/>
    <w:rsid w:val="00E71821"/>
    <w:rsid w:val="00E85058"/>
    <w:rsid w:val="00E90494"/>
    <w:rsid w:val="00E94DE7"/>
    <w:rsid w:val="00E957B5"/>
    <w:rsid w:val="00EA19EA"/>
    <w:rsid w:val="00EB1DDF"/>
    <w:rsid w:val="00EC6C80"/>
    <w:rsid w:val="00ED2AE5"/>
    <w:rsid w:val="00EF4366"/>
    <w:rsid w:val="00EF4671"/>
    <w:rsid w:val="00F00715"/>
    <w:rsid w:val="00F148F3"/>
    <w:rsid w:val="00F1587B"/>
    <w:rsid w:val="00F24BC0"/>
    <w:rsid w:val="00F27895"/>
    <w:rsid w:val="00F27EC3"/>
    <w:rsid w:val="00F3125A"/>
    <w:rsid w:val="00F43E44"/>
    <w:rsid w:val="00F53CDB"/>
    <w:rsid w:val="00F703E1"/>
    <w:rsid w:val="00F70D44"/>
    <w:rsid w:val="00F724C4"/>
    <w:rsid w:val="00F724F7"/>
    <w:rsid w:val="00F72C00"/>
    <w:rsid w:val="00F75981"/>
    <w:rsid w:val="00F82A71"/>
    <w:rsid w:val="00F94784"/>
    <w:rsid w:val="00FA1FAE"/>
    <w:rsid w:val="00FA2FFB"/>
    <w:rsid w:val="00FA7924"/>
    <w:rsid w:val="00FB10B5"/>
    <w:rsid w:val="00FB3E1B"/>
    <w:rsid w:val="00FB49D5"/>
    <w:rsid w:val="00FD181C"/>
    <w:rsid w:val="00FF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E6F"/>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CC7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F3125A"/>
    <w:pPr>
      <w:keepNext/>
      <w:spacing w:before="240" w:after="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AD587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0"/>
    <w:link w:val="a5"/>
    <w:qFormat/>
    <w:rsid w:val="00090E6F"/>
    <w:pPr>
      <w:spacing w:line="288" w:lineRule="auto"/>
      <w:jc w:val="center"/>
    </w:pPr>
    <w:rPr>
      <w:sz w:val="28"/>
    </w:rPr>
  </w:style>
  <w:style w:type="character" w:customStyle="1" w:styleId="a5">
    <w:name w:val="Название Знак"/>
    <w:basedOn w:val="a1"/>
    <w:link w:val="a4"/>
    <w:rsid w:val="00090E6F"/>
    <w:rPr>
      <w:rFonts w:ascii="Times New Roman" w:eastAsia="Calibri" w:hAnsi="Times New Roman" w:cs="Times New Roman"/>
      <w:sz w:val="28"/>
      <w:szCs w:val="24"/>
      <w:lang w:eastAsia="ru-RU"/>
    </w:rPr>
  </w:style>
  <w:style w:type="paragraph" w:styleId="a6">
    <w:name w:val="Body Text"/>
    <w:basedOn w:val="a0"/>
    <w:link w:val="a7"/>
    <w:semiHidden/>
    <w:rsid w:val="00090E6F"/>
    <w:pPr>
      <w:jc w:val="both"/>
    </w:pPr>
    <w:rPr>
      <w:sz w:val="28"/>
    </w:rPr>
  </w:style>
  <w:style w:type="character" w:customStyle="1" w:styleId="a7">
    <w:name w:val="Основной текст Знак"/>
    <w:basedOn w:val="a1"/>
    <w:link w:val="a6"/>
    <w:semiHidden/>
    <w:rsid w:val="00090E6F"/>
    <w:rPr>
      <w:rFonts w:ascii="Times New Roman" w:eastAsia="Calibri" w:hAnsi="Times New Roman" w:cs="Times New Roman"/>
      <w:sz w:val="28"/>
      <w:szCs w:val="24"/>
      <w:lang w:eastAsia="ru-RU"/>
    </w:rPr>
  </w:style>
  <w:style w:type="paragraph" w:customStyle="1" w:styleId="11">
    <w:name w:val="Абзац списка1"/>
    <w:basedOn w:val="a0"/>
    <w:rsid w:val="00090E6F"/>
    <w:pPr>
      <w:ind w:left="720"/>
      <w:contextualSpacing/>
    </w:pPr>
  </w:style>
  <w:style w:type="paragraph" w:styleId="a8">
    <w:name w:val="Balloon Text"/>
    <w:basedOn w:val="a0"/>
    <w:link w:val="a9"/>
    <w:uiPriority w:val="99"/>
    <w:semiHidden/>
    <w:unhideWhenUsed/>
    <w:rsid w:val="00090E6F"/>
    <w:rPr>
      <w:rFonts w:ascii="Tahoma" w:hAnsi="Tahoma" w:cs="Tahoma"/>
      <w:sz w:val="16"/>
      <w:szCs w:val="16"/>
    </w:rPr>
  </w:style>
  <w:style w:type="character" w:customStyle="1" w:styleId="a9">
    <w:name w:val="Текст выноски Знак"/>
    <w:basedOn w:val="a1"/>
    <w:link w:val="a8"/>
    <w:uiPriority w:val="99"/>
    <w:semiHidden/>
    <w:rsid w:val="00090E6F"/>
    <w:rPr>
      <w:rFonts w:ascii="Tahoma" w:eastAsia="Calibri" w:hAnsi="Tahoma" w:cs="Tahoma"/>
      <w:sz w:val="16"/>
      <w:szCs w:val="16"/>
      <w:lang w:eastAsia="ru-RU"/>
    </w:rPr>
  </w:style>
  <w:style w:type="paragraph" w:styleId="aa">
    <w:name w:val="List Paragraph"/>
    <w:basedOn w:val="a0"/>
    <w:uiPriority w:val="34"/>
    <w:qFormat/>
    <w:rsid w:val="00345FFE"/>
    <w:pPr>
      <w:ind w:left="720"/>
      <w:contextualSpacing/>
    </w:pPr>
  </w:style>
  <w:style w:type="paragraph" w:styleId="ab">
    <w:name w:val="Body Text Indent"/>
    <w:basedOn w:val="a0"/>
    <w:link w:val="12"/>
    <w:uiPriority w:val="99"/>
    <w:semiHidden/>
    <w:unhideWhenUsed/>
    <w:rsid w:val="0083413F"/>
    <w:pPr>
      <w:autoSpaceDN w:val="0"/>
      <w:spacing w:after="120" w:line="276" w:lineRule="auto"/>
      <w:ind w:left="283"/>
    </w:pPr>
    <w:rPr>
      <w:rFonts w:ascii="Calibri" w:eastAsia="Times New Roman" w:hAnsi="Calibri"/>
      <w:sz w:val="22"/>
      <w:szCs w:val="22"/>
      <w:lang w:eastAsia="en-US"/>
    </w:rPr>
  </w:style>
  <w:style w:type="character" w:customStyle="1" w:styleId="ac">
    <w:name w:val="Основной текст с отступом Знак"/>
    <w:basedOn w:val="a1"/>
    <w:link w:val="ab"/>
    <w:uiPriority w:val="99"/>
    <w:semiHidden/>
    <w:rsid w:val="0083413F"/>
    <w:rPr>
      <w:rFonts w:ascii="Times New Roman" w:eastAsia="Calibri" w:hAnsi="Times New Roman" w:cs="Times New Roman"/>
      <w:sz w:val="24"/>
      <w:szCs w:val="24"/>
      <w:lang w:eastAsia="ru-RU"/>
    </w:rPr>
  </w:style>
  <w:style w:type="character" w:customStyle="1" w:styleId="12">
    <w:name w:val="Основной текст с отступом Знак1"/>
    <w:basedOn w:val="a1"/>
    <w:link w:val="ab"/>
    <w:uiPriority w:val="99"/>
    <w:semiHidden/>
    <w:locked/>
    <w:rsid w:val="0083413F"/>
    <w:rPr>
      <w:rFonts w:ascii="Calibri" w:eastAsia="Times New Roman" w:hAnsi="Calibri" w:cs="Times New Roman"/>
    </w:rPr>
  </w:style>
  <w:style w:type="character" w:customStyle="1" w:styleId="13">
    <w:name w:val="стиль1 Знак"/>
    <w:link w:val="14"/>
    <w:locked/>
    <w:rsid w:val="00CA4CA5"/>
    <w:rPr>
      <w:rFonts w:ascii="Times New Roman" w:eastAsia="Times New Roman" w:hAnsi="Times New Roman" w:cs="Times New Roman"/>
      <w:szCs w:val="24"/>
      <w:lang w:eastAsia="ru-RU"/>
    </w:rPr>
  </w:style>
  <w:style w:type="paragraph" w:customStyle="1" w:styleId="14">
    <w:name w:val="стиль1"/>
    <w:basedOn w:val="a0"/>
    <w:link w:val="13"/>
    <w:autoRedefine/>
    <w:rsid w:val="00CA4CA5"/>
    <w:pPr>
      <w:ind w:firstLine="709"/>
      <w:contextualSpacing/>
      <w:jc w:val="both"/>
    </w:pPr>
    <w:rPr>
      <w:rFonts w:eastAsia="Times New Roman"/>
      <w:sz w:val="22"/>
    </w:rPr>
  </w:style>
  <w:style w:type="character" w:customStyle="1" w:styleId="ad">
    <w:name w:val="маркер Знак"/>
    <w:basedOn w:val="a1"/>
    <w:link w:val="a"/>
    <w:locked/>
    <w:rsid w:val="00B51E87"/>
    <w:rPr>
      <w:rFonts w:ascii="Times New Roman" w:eastAsia="Times New Roman" w:hAnsi="Times New Roman" w:cs="Times New Roman"/>
      <w:sz w:val="28"/>
      <w:szCs w:val="28"/>
      <w:lang w:eastAsia="ru-RU"/>
    </w:rPr>
  </w:style>
  <w:style w:type="paragraph" w:customStyle="1" w:styleId="a">
    <w:name w:val="маркер"/>
    <w:basedOn w:val="a0"/>
    <w:link w:val="ad"/>
    <w:rsid w:val="00B51E87"/>
    <w:pPr>
      <w:numPr>
        <w:numId w:val="5"/>
      </w:numPr>
      <w:ind w:left="414" w:right="57" w:hanging="357"/>
      <w:jc w:val="both"/>
    </w:pPr>
    <w:rPr>
      <w:rFonts w:eastAsia="Times New Roman"/>
      <w:sz w:val="28"/>
      <w:szCs w:val="28"/>
    </w:rPr>
  </w:style>
  <w:style w:type="paragraph" w:styleId="31">
    <w:name w:val="Body Text Indent 3"/>
    <w:basedOn w:val="a0"/>
    <w:link w:val="32"/>
    <w:uiPriority w:val="99"/>
    <w:semiHidden/>
    <w:unhideWhenUsed/>
    <w:rsid w:val="006D1A92"/>
    <w:pPr>
      <w:spacing w:after="120"/>
      <w:ind w:left="283"/>
    </w:pPr>
    <w:rPr>
      <w:sz w:val="16"/>
      <w:szCs w:val="16"/>
    </w:rPr>
  </w:style>
  <w:style w:type="character" w:customStyle="1" w:styleId="32">
    <w:name w:val="Основной текст с отступом 3 Знак"/>
    <w:basedOn w:val="a1"/>
    <w:link w:val="31"/>
    <w:uiPriority w:val="99"/>
    <w:semiHidden/>
    <w:rsid w:val="006D1A92"/>
    <w:rPr>
      <w:rFonts w:ascii="Times New Roman" w:eastAsia="Calibri" w:hAnsi="Times New Roman" w:cs="Times New Roman"/>
      <w:sz w:val="16"/>
      <w:szCs w:val="16"/>
      <w:lang w:eastAsia="ru-RU"/>
    </w:rPr>
  </w:style>
  <w:style w:type="character" w:customStyle="1" w:styleId="10">
    <w:name w:val="Заголовок 1 Знак"/>
    <w:basedOn w:val="a1"/>
    <w:link w:val="1"/>
    <w:uiPriority w:val="9"/>
    <w:rsid w:val="00CC7711"/>
    <w:rPr>
      <w:rFonts w:asciiTheme="majorHAnsi" w:eastAsiaTheme="majorEastAsia" w:hAnsiTheme="majorHAnsi" w:cstheme="majorBidi"/>
      <w:b/>
      <w:bCs/>
      <w:color w:val="365F91" w:themeColor="accent1" w:themeShade="BF"/>
      <w:sz w:val="28"/>
      <w:szCs w:val="28"/>
      <w:lang w:eastAsia="ru-RU"/>
    </w:rPr>
  </w:style>
  <w:style w:type="paragraph" w:customStyle="1" w:styleId="15">
    <w:name w:val="Обычный1"/>
    <w:rsid w:val="005B784E"/>
    <w:pPr>
      <w:widowControl w:val="0"/>
      <w:spacing w:after="0" w:line="240" w:lineRule="auto"/>
    </w:pPr>
    <w:rPr>
      <w:rFonts w:ascii="Times New Roman" w:eastAsia="Times New Roman" w:hAnsi="Times New Roman" w:cs="Times New Roman"/>
      <w:snapToGrid w:val="0"/>
      <w:sz w:val="20"/>
      <w:szCs w:val="20"/>
      <w:lang w:eastAsia="ru-RU"/>
    </w:rPr>
  </w:style>
  <w:style w:type="paragraph" w:styleId="ae">
    <w:name w:val="Normal (Web)"/>
    <w:basedOn w:val="a0"/>
    <w:uiPriority w:val="99"/>
    <w:rsid w:val="006A5D58"/>
    <w:pPr>
      <w:spacing w:before="100" w:beforeAutospacing="1" w:after="100" w:afterAutospacing="1" w:line="360" w:lineRule="exact"/>
      <w:ind w:firstLine="709"/>
      <w:jc w:val="both"/>
    </w:pPr>
    <w:rPr>
      <w:rFonts w:eastAsia="Times New Roman"/>
      <w:sz w:val="28"/>
      <w:szCs w:val="28"/>
    </w:rPr>
  </w:style>
  <w:style w:type="paragraph" w:customStyle="1" w:styleId="ConsPlusNonformat">
    <w:name w:val="ConsPlusNonformat"/>
    <w:uiPriority w:val="99"/>
    <w:semiHidden/>
    <w:rsid w:val="006A5D58"/>
    <w:pPr>
      <w:widowControl w:val="0"/>
      <w:suppressAutoHyphens/>
    </w:pPr>
    <w:rPr>
      <w:rFonts w:ascii="Calibri" w:eastAsia="Times New Roman" w:hAnsi="Calibri" w:cs="Times New Roman"/>
      <w:kern w:val="2"/>
      <w:lang w:eastAsia="ar-SA"/>
    </w:rPr>
  </w:style>
  <w:style w:type="paragraph" w:styleId="af">
    <w:name w:val="No Spacing"/>
    <w:link w:val="af0"/>
    <w:uiPriority w:val="1"/>
    <w:qFormat/>
    <w:rsid w:val="00193406"/>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basedOn w:val="a1"/>
    <w:link w:val="af"/>
    <w:uiPriority w:val="1"/>
    <w:rsid w:val="00193406"/>
    <w:rPr>
      <w:rFonts w:ascii="Times New Roman" w:eastAsia="Times New Roman" w:hAnsi="Times New Roman" w:cs="Times New Roman"/>
      <w:sz w:val="24"/>
      <w:szCs w:val="24"/>
      <w:lang w:eastAsia="ru-RU"/>
    </w:rPr>
  </w:style>
  <w:style w:type="paragraph" w:customStyle="1" w:styleId="af1">
    <w:name w:val="ОТСТУП"/>
    <w:basedOn w:val="a0"/>
    <w:rsid w:val="00BE4A5F"/>
    <w:pPr>
      <w:widowControl w:val="0"/>
      <w:numPr>
        <w:ilvl w:val="12"/>
      </w:numPr>
      <w:autoSpaceDE w:val="0"/>
      <w:autoSpaceDN w:val="0"/>
      <w:ind w:firstLine="709"/>
      <w:jc w:val="center"/>
    </w:pPr>
    <w:rPr>
      <w:rFonts w:eastAsia="Times New Roman"/>
    </w:rPr>
  </w:style>
  <w:style w:type="character" w:customStyle="1" w:styleId="apple-converted-space">
    <w:name w:val="apple-converted-space"/>
    <w:basedOn w:val="a1"/>
    <w:uiPriority w:val="99"/>
    <w:rsid w:val="00BE4A5F"/>
    <w:rPr>
      <w:rFonts w:cs="Times New Roman"/>
    </w:rPr>
  </w:style>
  <w:style w:type="character" w:customStyle="1" w:styleId="30">
    <w:name w:val="Заголовок 3 Знак"/>
    <w:basedOn w:val="a1"/>
    <w:link w:val="3"/>
    <w:rsid w:val="00F3125A"/>
    <w:rPr>
      <w:rFonts w:ascii="Arial" w:eastAsia="Times New Roman" w:hAnsi="Arial" w:cs="Arial"/>
      <w:b/>
      <w:bCs/>
      <w:sz w:val="26"/>
      <w:szCs w:val="26"/>
      <w:lang w:eastAsia="ru-RU"/>
    </w:rPr>
  </w:style>
  <w:style w:type="paragraph" w:customStyle="1" w:styleId="af2">
    <w:name w:val="О чем"/>
    <w:basedOn w:val="a0"/>
    <w:rsid w:val="00F3125A"/>
    <w:pPr>
      <w:ind w:left="709"/>
    </w:pPr>
    <w:rPr>
      <w:rFonts w:ascii="Courier New" w:eastAsia="Times New Roman" w:hAnsi="Courier New"/>
      <w:szCs w:val="20"/>
    </w:rPr>
  </w:style>
  <w:style w:type="paragraph" w:styleId="af3">
    <w:name w:val="TOC Heading"/>
    <w:basedOn w:val="1"/>
    <w:next w:val="a0"/>
    <w:uiPriority w:val="39"/>
    <w:unhideWhenUsed/>
    <w:qFormat/>
    <w:rsid w:val="00765872"/>
    <w:pPr>
      <w:spacing w:line="276" w:lineRule="auto"/>
      <w:outlineLvl w:val="9"/>
    </w:pPr>
    <w:rPr>
      <w:lang w:eastAsia="en-US"/>
    </w:rPr>
  </w:style>
  <w:style w:type="paragraph" w:styleId="33">
    <w:name w:val="toc 3"/>
    <w:basedOn w:val="a0"/>
    <w:next w:val="a0"/>
    <w:autoRedefine/>
    <w:uiPriority w:val="39"/>
    <w:unhideWhenUsed/>
    <w:rsid w:val="00765872"/>
    <w:pPr>
      <w:spacing w:after="100"/>
      <w:ind w:left="480"/>
    </w:pPr>
  </w:style>
  <w:style w:type="character" w:styleId="af4">
    <w:name w:val="Hyperlink"/>
    <w:basedOn w:val="a1"/>
    <w:uiPriority w:val="99"/>
    <w:unhideWhenUsed/>
    <w:rsid w:val="00765872"/>
    <w:rPr>
      <w:color w:val="0000FF" w:themeColor="hyperlink"/>
      <w:u w:val="single"/>
    </w:rPr>
  </w:style>
  <w:style w:type="table" w:styleId="af5">
    <w:name w:val="Table Grid"/>
    <w:basedOn w:val="a2"/>
    <w:uiPriority w:val="59"/>
    <w:rsid w:val="00806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F257-9681-48C1-B906-531656EB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42</Pages>
  <Words>11648</Words>
  <Characters>66399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424</cp:revision>
  <cp:lastPrinted>2016-11-15T03:03:00Z</cp:lastPrinted>
  <dcterms:created xsi:type="dcterms:W3CDTF">2016-11-01T10:12:00Z</dcterms:created>
  <dcterms:modified xsi:type="dcterms:W3CDTF">2016-11-15T03:14:00Z</dcterms:modified>
</cp:coreProperties>
</file>